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0A" w:rsidRDefault="00B3580A" w:rsidP="00B3580A">
      <w:pPr>
        <w:jc w:val="center"/>
        <w:rPr>
          <w:b/>
          <w:u w:val="single"/>
        </w:rPr>
      </w:pPr>
      <w:r>
        <w:rPr>
          <w:b/>
          <w:u w:val="single"/>
        </w:rPr>
        <w:t xml:space="preserve">94/2013.(II.28.)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B3580A" w:rsidRDefault="00B3580A" w:rsidP="00B3580A">
      <w:pPr>
        <w:jc w:val="center"/>
        <w:rPr>
          <w:b/>
          <w:u w:val="single"/>
        </w:rPr>
      </w:pPr>
    </w:p>
    <w:p w:rsidR="00B3580A" w:rsidRPr="00CF3F39" w:rsidRDefault="00B3580A" w:rsidP="00B3580A">
      <w:pPr>
        <w:pStyle w:val="lfej"/>
        <w:tabs>
          <w:tab w:val="left" w:pos="900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B1214D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szombathelyi </w:t>
      </w:r>
      <w:r w:rsidRPr="00CF3F39">
        <w:rPr>
          <w:rFonts w:ascii="Arial" w:hAnsi="Arial" w:cs="Arial"/>
        </w:rPr>
        <w:t xml:space="preserve">6027/2 </w:t>
      </w:r>
      <w:proofErr w:type="spellStart"/>
      <w:r w:rsidRPr="00CF3F39">
        <w:rPr>
          <w:rFonts w:ascii="Arial" w:hAnsi="Arial" w:cs="Arial"/>
        </w:rPr>
        <w:t>hrsz-ú</w:t>
      </w:r>
      <w:proofErr w:type="spellEnd"/>
      <w:r w:rsidRPr="00CF3F39">
        <w:rPr>
          <w:rFonts w:ascii="Arial" w:hAnsi="Arial" w:cs="Arial"/>
        </w:rPr>
        <w:t xml:space="preserve">, </w:t>
      </w:r>
      <w:smartTag w:uri="urn:schemas-microsoft-com:office:smarttags" w:element="metricconverter">
        <w:smartTagPr>
          <w:attr w:name="ProductID" w:val="425 m2"/>
        </w:smartTagPr>
        <w:r w:rsidRPr="00CF3F39">
          <w:rPr>
            <w:rFonts w:ascii="Arial" w:hAnsi="Arial" w:cs="Arial"/>
          </w:rPr>
          <w:t>425 m</w:t>
        </w:r>
        <w:r w:rsidRPr="00CF3F39">
          <w:rPr>
            <w:rFonts w:ascii="Arial" w:hAnsi="Arial" w:cs="Arial"/>
            <w:vertAlign w:val="superscript"/>
          </w:rPr>
          <w:t>2</w:t>
        </w:r>
      </w:smartTag>
      <w:r w:rsidRPr="00CF3F39">
        <w:rPr>
          <w:rFonts w:ascii="Arial" w:hAnsi="Arial" w:cs="Arial"/>
        </w:rPr>
        <w:t xml:space="preserve"> területű, természetben az Ady téren található, „kivett benzinkút” megnevezésű ingatlanra vonatkozó előterjesztést megtárgyalta és úgy döntött, hogy - felülvizsgálva a 303/2012. (VI. 21.) Kgy. </w:t>
      </w:r>
      <w:proofErr w:type="gramStart"/>
      <w:r w:rsidRPr="00CF3F39">
        <w:rPr>
          <w:rFonts w:ascii="Arial" w:hAnsi="Arial" w:cs="Arial"/>
        </w:rPr>
        <w:t>számú</w:t>
      </w:r>
      <w:proofErr w:type="gramEnd"/>
      <w:r w:rsidRPr="00CF3F39">
        <w:rPr>
          <w:rFonts w:ascii="Arial" w:hAnsi="Arial" w:cs="Arial"/>
        </w:rPr>
        <w:t xml:space="preserve"> határozatát - a bérleti szerződést további 1 évvel - 2014. február 28. napjáig - meghosszabbítja. </w:t>
      </w:r>
    </w:p>
    <w:p w:rsidR="00B3580A" w:rsidRPr="00CF3F39" w:rsidRDefault="00B3580A" w:rsidP="00B3580A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B3580A" w:rsidRPr="00B1214D" w:rsidRDefault="00B3580A" w:rsidP="00B3580A">
      <w:pPr>
        <w:pStyle w:val="lfej"/>
        <w:tabs>
          <w:tab w:val="left" w:pos="900"/>
        </w:tabs>
        <w:ind w:left="708"/>
        <w:jc w:val="both"/>
        <w:rPr>
          <w:rFonts w:ascii="Arial" w:hAnsi="Arial" w:cs="Arial"/>
        </w:rPr>
      </w:pPr>
      <w:r w:rsidRPr="00CF3F39">
        <w:rPr>
          <w:rFonts w:ascii="Arial" w:hAnsi="Arial" w:cs="Arial"/>
        </w:rPr>
        <w:t>A Közgyűlés a bérleti díj összegét 2.600.000,</w:t>
      </w:r>
      <w:proofErr w:type="spellStart"/>
      <w:r w:rsidRPr="00CF3F39">
        <w:rPr>
          <w:rFonts w:ascii="Arial" w:hAnsi="Arial" w:cs="Arial"/>
        </w:rPr>
        <w:t>-Ft</w:t>
      </w:r>
      <w:proofErr w:type="spellEnd"/>
      <w:r w:rsidRPr="00CF3F39">
        <w:rPr>
          <w:rFonts w:ascii="Arial" w:hAnsi="Arial" w:cs="Arial"/>
        </w:rPr>
        <w:t>/év+ÁFA összegben állapítja meg. A bérlő a bérleti díjat előre egy összegben 2013. március hónapjának 31. napjáig köteles megfizetni. Egyéb tekintetben a jelenleg</w:t>
      </w:r>
      <w:r w:rsidRPr="00B1214D">
        <w:rPr>
          <w:rFonts w:ascii="Arial" w:hAnsi="Arial" w:cs="Arial"/>
        </w:rPr>
        <w:t xml:space="preserve"> hatályos bérleti szerződés rendelkezései hatályban maradnak.</w:t>
      </w:r>
    </w:p>
    <w:p w:rsidR="00B3580A" w:rsidRPr="00B1214D" w:rsidRDefault="00B3580A" w:rsidP="00B3580A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B3580A" w:rsidRPr="00B1214D" w:rsidRDefault="00B3580A" w:rsidP="00B3580A">
      <w:pPr>
        <w:pStyle w:val="lfej"/>
        <w:tabs>
          <w:tab w:val="left" w:pos="900"/>
        </w:tabs>
        <w:ind w:left="708"/>
        <w:jc w:val="both"/>
        <w:rPr>
          <w:rFonts w:ascii="Arial" w:hAnsi="Arial" w:cs="Arial"/>
        </w:rPr>
      </w:pPr>
      <w:r w:rsidRPr="00B1214D">
        <w:rPr>
          <w:rFonts w:ascii="Arial" w:hAnsi="Arial" w:cs="Arial"/>
        </w:rPr>
        <w:t>A Közgyűlés felhatalmazza a polgármestert a bérleti szerződés módosításának aláírására.</w:t>
      </w:r>
    </w:p>
    <w:p w:rsidR="00B3580A" w:rsidRDefault="00B3580A" w:rsidP="00B3580A">
      <w:pPr>
        <w:pStyle w:val="lfej"/>
        <w:tabs>
          <w:tab w:val="clear" w:pos="4536"/>
        </w:tabs>
        <w:ind w:left="720" w:hanging="720"/>
        <w:jc w:val="both"/>
        <w:rPr>
          <w:rFonts w:ascii="Arial" w:hAnsi="Arial" w:cs="Arial"/>
        </w:rPr>
      </w:pPr>
    </w:p>
    <w:p w:rsidR="00B3580A" w:rsidRPr="00B1214D" w:rsidRDefault="00B3580A" w:rsidP="00B3580A">
      <w:pPr>
        <w:pStyle w:val="lfej"/>
        <w:tabs>
          <w:tab w:val="clear" w:pos="4536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felkéri a polgármestert, hogy az ingatlan más célú hasznosítási lehetőségeit vizsgálja meg, és a Városfejlesztési, </w:t>
      </w:r>
      <w:proofErr w:type="spellStart"/>
      <w:r>
        <w:rPr>
          <w:rFonts w:ascii="Arial" w:hAnsi="Arial" w:cs="Arial"/>
        </w:rPr>
        <w:t>-üzemeltetési</w:t>
      </w:r>
      <w:proofErr w:type="spellEnd"/>
      <w:r>
        <w:rPr>
          <w:rFonts w:ascii="Arial" w:hAnsi="Arial" w:cs="Arial"/>
        </w:rPr>
        <w:t xml:space="preserve"> és Környezetvédelmi Bizottság valamint a Pénzügyi, Gazdasági és Jogi Bizottság előzetes véleményét kikérve terjessze a Közgyűlés májusi ülése elé.</w:t>
      </w:r>
      <w:r>
        <w:rPr>
          <w:rFonts w:ascii="Arial" w:hAnsi="Arial" w:cs="Arial"/>
        </w:rPr>
        <w:tab/>
      </w:r>
    </w:p>
    <w:p w:rsidR="00B3580A" w:rsidRDefault="00B3580A" w:rsidP="00B3580A">
      <w:pPr>
        <w:ind w:left="1080" w:hanging="1080"/>
        <w:jc w:val="both"/>
        <w:rPr>
          <w:rFonts w:cs="Arial"/>
          <w:b/>
          <w:u w:val="single"/>
        </w:rPr>
      </w:pPr>
    </w:p>
    <w:p w:rsidR="00B3580A" w:rsidRPr="00B1214D" w:rsidRDefault="00B3580A" w:rsidP="00B3580A">
      <w:pPr>
        <w:ind w:left="1080" w:hanging="1080"/>
        <w:jc w:val="both"/>
        <w:rPr>
          <w:rFonts w:cs="Arial"/>
        </w:rPr>
      </w:pPr>
      <w:r w:rsidRPr="00B1214D">
        <w:rPr>
          <w:rFonts w:cs="Arial"/>
          <w:b/>
          <w:u w:val="single"/>
        </w:rPr>
        <w:t>Felelős</w:t>
      </w:r>
      <w:r w:rsidRPr="00B1214D">
        <w:rPr>
          <w:rFonts w:cs="Arial"/>
        </w:rPr>
        <w:t>:</w:t>
      </w:r>
      <w:r w:rsidRPr="00B1214D">
        <w:rPr>
          <w:rFonts w:cs="Arial"/>
        </w:rPr>
        <w:tab/>
      </w:r>
      <w:r w:rsidRPr="00B1214D">
        <w:rPr>
          <w:rFonts w:cs="Arial"/>
        </w:rPr>
        <w:tab/>
        <w:t>Dr. Puskás Tivadar polgármester</w:t>
      </w:r>
    </w:p>
    <w:p w:rsidR="00B3580A" w:rsidRDefault="00B3580A" w:rsidP="00B3580A">
      <w:pPr>
        <w:ind w:left="1080" w:hanging="1080"/>
        <w:jc w:val="both"/>
        <w:rPr>
          <w:rFonts w:cs="Arial"/>
        </w:rPr>
      </w:pPr>
      <w:r w:rsidRPr="00B1214D">
        <w:rPr>
          <w:rFonts w:cs="Arial"/>
        </w:rPr>
        <w:t xml:space="preserve">                  </w:t>
      </w:r>
      <w:r w:rsidRPr="00B1214D">
        <w:rPr>
          <w:rFonts w:cs="Arial"/>
        </w:rPr>
        <w:tab/>
        <w:t>Marton Zsolt alpolgármester</w:t>
      </w:r>
    </w:p>
    <w:p w:rsidR="00B3580A" w:rsidRDefault="00B3580A" w:rsidP="00B3580A">
      <w:pPr>
        <w:ind w:left="1410"/>
        <w:jc w:val="both"/>
        <w:rPr>
          <w:rFonts w:cs="Arial"/>
        </w:rPr>
      </w:pPr>
      <w:r>
        <w:rPr>
          <w:rFonts w:cs="Arial"/>
        </w:rPr>
        <w:t xml:space="preserve">Lendvai Ferenc, a Városfejlesztési, </w:t>
      </w:r>
      <w:proofErr w:type="spellStart"/>
      <w:r>
        <w:rPr>
          <w:rFonts w:cs="Arial"/>
        </w:rPr>
        <w:t>-üzemeltetési</w:t>
      </w:r>
      <w:proofErr w:type="spellEnd"/>
      <w:r>
        <w:rPr>
          <w:rFonts w:cs="Arial"/>
        </w:rPr>
        <w:t xml:space="preserve"> és Környezetvédelmi Bizottság elnöke</w:t>
      </w:r>
    </w:p>
    <w:p w:rsidR="00B3580A" w:rsidRPr="00B1214D" w:rsidRDefault="00B3580A" w:rsidP="00B3580A">
      <w:pPr>
        <w:ind w:left="1410"/>
        <w:jc w:val="both"/>
        <w:rPr>
          <w:rFonts w:cs="Arial"/>
        </w:rPr>
      </w:pPr>
      <w:smartTag w:uri="urn:schemas-microsoft-com:office:smarttags" w:element="PersonName">
        <w:smartTagPr>
          <w:attr w:name="ProductID" w:val="Dr. Szak￡cs D￡vid"/>
        </w:smartTagPr>
        <w:r>
          <w:rPr>
            <w:rFonts w:cs="Arial"/>
          </w:rPr>
          <w:t>Dr. Szakács Dávid</w:t>
        </w:r>
      </w:smartTag>
      <w:r>
        <w:rPr>
          <w:rFonts w:cs="Arial"/>
        </w:rPr>
        <w:t>, a Pénzügyi, Gazdasági és Jogi Bizottság elnöke</w:t>
      </w:r>
    </w:p>
    <w:p w:rsidR="00B3580A" w:rsidRPr="00B1214D" w:rsidRDefault="00B3580A" w:rsidP="00B3580A">
      <w:pPr>
        <w:ind w:left="1080" w:hanging="1080"/>
        <w:jc w:val="both"/>
        <w:rPr>
          <w:rFonts w:cs="Arial"/>
        </w:rPr>
      </w:pPr>
      <w:r w:rsidRPr="00B1214D">
        <w:rPr>
          <w:rFonts w:cs="Arial"/>
        </w:rPr>
        <w:tab/>
        <w:t xml:space="preserve"> </w:t>
      </w:r>
      <w:r w:rsidRPr="00B1214D">
        <w:rPr>
          <w:rFonts w:cs="Arial"/>
        </w:rPr>
        <w:tab/>
        <w:t>(végrehajtás előkészítéséért:</w:t>
      </w:r>
    </w:p>
    <w:p w:rsidR="00B3580A" w:rsidRPr="00B1214D" w:rsidRDefault="00B3580A" w:rsidP="00B3580A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B1214D">
        <w:rPr>
          <w:rFonts w:cs="Arial"/>
        </w:rPr>
        <w:t xml:space="preserve">                      </w:t>
      </w:r>
      <w:proofErr w:type="spellStart"/>
      <w:smartTag w:uri="urn:schemas-microsoft-com:office:smarttags" w:element="PersonName">
        <w:r w:rsidRPr="00B1214D">
          <w:rPr>
            <w:rFonts w:cs="Arial"/>
          </w:rPr>
          <w:t>Lakézi</w:t>
        </w:r>
        <w:proofErr w:type="spellEnd"/>
        <w:r w:rsidRPr="00B1214D">
          <w:rPr>
            <w:rFonts w:cs="Arial"/>
          </w:rPr>
          <w:t xml:space="preserve"> Gábor</w:t>
        </w:r>
      </w:smartTag>
      <w:r w:rsidRPr="00B1214D">
        <w:rPr>
          <w:rFonts w:cs="Arial"/>
        </w:rPr>
        <w:t>, Városüzemeltetési Osztály vezetője</w:t>
      </w:r>
      <w:r>
        <w:rPr>
          <w:rFonts w:cs="Arial"/>
        </w:rPr>
        <w:t>)</w:t>
      </w:r>
    </w:p>
    <w:p w:rsidR="00B3580A" w:rsidRPr="00B1214D" w:rsidRDefault="00B3580A" w:rsidP="00B3580A">
      <w:pPr>
        <w:tabs>
          <w:tab w:val="left" w:pos="1440"/>
        </w:tabs>
        <w:ind w:left="1080" w:hanging="1080"/>
        <w:jc w:val="both"/>
        <w:rPr>
          <w:rFonts w:cs="Arial"/>
          <w:b/>
          <w:u w:val="single"/>
        </w:rPr>
      </w:pPr>
      <w:r w:rsidRPr="00B1214D">
        <w:rPr>
          <w:rFonts w:cs="Arial"/>
        </w:rPr>
        <w:t xml:space="preserve">                         </w:t>
      </w:r>
    </w:p>
    <w:p w:rsidR="00B3580A" w:rsidRDefault="00B3580A" w:rsidP="00B3580A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B1214D">
        <w:rPr>
          <w:rFonts w:cs="Arial"/>
          <w:b/>
          <w:u w:val="single"/>
        </w:rPr>
        <w:t>Határidő</w:t>
      </w:r>
      <w:proofErr w:type="gramStart"/>
      <w:r w:rsidRPr="00B1214D">
        <w:rPr>
          <w:rFonts w:cs="Arial"/>
          <w:b/>
          <w:u w:val="single"/>
        </w:rPr>
        <w:t xml:space="preserve">: </w:t>
      </w:r>
      <w:r w:rsidRPr="00B1214D">
        <w:rPr>
          <w:rFonts w:cs="Arial"/>
        </w:rPr>
        <w:t xml:space="preserve">  </w:t>
      </w:r>
      <w:r>
        <w:rPr>
          <w:rFonts w:cs="Arial"/>
        </w:rPr>
        <w:tab/>
        <w:t>1</w:t>
      </w:r>
      <w:proofErr w:type="gramEnd"/>
      <w:r>
        <w:rPr>
          <w:rFonts w:cs="Arial"/>
        </w:rPr>
        <w:t xml:space="preserve">. pontra </w:t>
      </w:r>
      <w:r w:rsidRPr="00B1214D">
        <w:rPr>
          <w:rFonts w:cs="Arial"/>
        </w:rPr>
        <w:t>azonnal</w:t>
      </w:r>
    </w:p>
    <w:p w:rsidR="00B3580A" w:rsidRPr="00B1214D" w:rsidRDefault="00B3580A" w:rsidP="00B3580A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953F39">
        <w:rPr>
          <w:rFonts w:cs="Arial"/>
        </w:rPr>
        <w:tab/>
      </w:r>
      <w:r w:rsidRPr="00953F39">
        <w:rPr>
          <w:rFonts w:cs="Arial"/>
        </w:rPr>
        <w:tab/>
        <w:t>2.</w:t>
      </w:r>
      <w:r>
        <w:rPr>
          <w:rFonts w:cs="Arial"/>
        </w:rPr>
        <w:t xml:space="preserve"> pontra a májusi Közgyűlés ülése</w:t>
      </w:r>
    </w:p>
    <w:p w:rsidR="00B3580A" w:rsidRDefault="00B3580A" w:rsidP="00B3580A">
      <w:pPr>
        <w:jc w:val="center"/>
        <w:rPr>
          <w:b/>
          <w:u w:val="single"/>
        </w:rPr>
      </w:pP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0A"/>
    <w:rsid w:val="00303B86"/>
    <w:rsid w:val="00477DAC"/>
    <w:rsid w:val="00571094"/>
    <w:rsid w:val="00683063"/>
    <w:rsid w:val="00686A0A"/>
    <w:rsid w:val="0072414C"/>
    <w:rsid w:val="007E52A1"/>
    <w:rsid w:val="00B3580A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80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3580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B3580A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80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3580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B3580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2013-03-12T08:49:00Z</dcterms:created>
  <dcterms:modified xsi:type="dcterms:W3CDTF">2013-03-12T08:49:00Z</dcterms:modified>
</cp:coreProperties>
</file>