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3C" w:rsidRDefault="00DD623C" w:rsidP="005416EE">
      <w:pPr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ab/>
        <w:t> </w:t>
      </w:r>
    </w:p>
    <w:p w:rsidR="00DD623C" w:rsidRDefault="00DD623C" w:rsidP="005416EE">
      <w:pPr>
        <w:ind w:left="4962" w:hanging="4962"/>
        <w:rPr>
          <w:rFonts w:ascii="Arial" w:hAnsi="Arial" w:cs="Arial"/>
        </w:rPr>
      </w:pPr>
    </w:p>
    <w:p w:rsidR="00DD623C" w:rsidRDefault="00DD623C" w:rsidP="005416EE">
      <w:pPr>
        <w:tabs>
          <w:tab w:val="left" w:pos="321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SŰRGŐSSÉGI INDÍTVÁNY</w:t>
      </w:r>
    </w:p>
    <w:p w:rsidR="00DD623C" w:rsidRDefault="00DD623C" w:rsidP="005416EE">
      <w:pPr>
        <w:tabs>
          <w:tab w:val="left" w:pos="3210"/>
        </w:tabs>
        <w:rPr>
          <w:rFonts w:ascii="Arial" w:hAnsi="Arial" w:cs="Arial"/>
          <w:b/>
          <w:bCs/>
          <w:u w:val="single"/>
        </w:rPr>
      </w:pPr>
    </w:p>
    <w:p w:rsidR="00DD623C" w:rsidRPr="00B626F4" w:rsidRDefault="00DD623C" w:rsidP="005416E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Pénzügyi, Gazdasági és Jogi Bizottságának 2012. május 29 - i ülésére</w:t>
      </w:r>
    </w:p>
    <w:p w:rsidR="00DD623C" w:rsidRDefault="00DD623C" w:rsidP="005416EE">
      <w:pPr>
        <w:jc w:val="center"/>
        <w:rPr>
          <w:rFonts w:ascii="Arial" w:hAnsi="Arial" w:cs="Arial"/>
          <w:b/>
        </w:rPr>
      </w:pPr>
    </w:p>
    <w:p w:rsidR="00DD623C" w:rsidRPr="001A5CF6" w:rsidRDefault="00DD623C" w:rsidP="005416EE">
      <w:pPr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Javaslat</w:t>
      </w:r>
    </w:p>
    <w:p w:rsidR="00DD623C" w:rsidRDefault="00DD623C" w:rsidP="005416EE">
      <w:pPr>
        <w:jc w:val="center"/>
        <w:rPr>
          <w:rFonts w:ascii="Arial" w:hAnsi="Arial" w:cs="Arial"/>
          <w:b/>
        </w:rPr>
      </w:pPr>
    </w:p>
    <w:p w:rsidR="00DD623C" w:rsidRDefault="00DD623C" w:rsidP="005416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Magyar Labdarúgó Szövetség pályaépítési programjához kapcsolódó, műfüves labdarúgó pálya építésére vonatkozó pályázat benyújtására</w:t>
      </w:r>
    </w:p>
    <w:p w:rsidR="00DD623C" w:rsidRPr="00A0570F" w:rsidRDefault="00DD623C" w:rsidP="005416EE">
      <w:pPr>
        <w:jc w:val="both"/>
        <w:rPr>
          <w:rFonts w:ascii="Arial" w:hAnsi="Arial" w:cs="Arial"/>
        </w:rPr>
      </w:pPr>
    </w:p>
    <w:p w:rsidR="00DD623C" w:rsidRPr="00A0570F" w:rsidRDefault="00DD623C" w:rsidP="005416EE">
      <w:pPr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 w:rsidRPr="00A0570F">
        <w:rPr>
          <w:rFonts w:ascii="Arial" w:hAnsi="Arial" w:cs="Arial"/>
        </w:rPr>
        <w:t>A</w:t>
      </w:r>
      <w:r w:rsidRPr="000D5097">
        <w:rPr>
          <w:rFonts w:ascii="Arial" w:hAnsi="Arial" w:cs="Arial"/>
        </w:rPr>
        <w:t>sportról szóló 2004. évi I. törvény</w:t>
      </w:r>
      <w:r>
        <w:rPr>
          <w:rFonts w:ascii="Arial" w:hAnsi="Arial" w:cs="Arial"/>
        </w:rPr>
        <w:t xml:space="preserve"> - az úgynevezett látványsportágak (labdarúgás, kézilabda, kosárlabda, vízilabda, jégkorong)támogatásával kapcsolatos - </w:t>
      </w:r>
      <w:r>
        <w:rPr>
          <w:rFonts w:ascii="Arial" w:hAnsi="Arial" w:cs="Arial"/>
          <w:bCs/>
        </w:rPr>
        <w:t>2011. július 1. napjától hatályos módosítása</w:t>
      </w:r>
      <w:r w:rsidRPr="00A0570F">
        <w:rPr>
          <w:rFonts w:ascii="Arial" w:hAnsi="Arial" w:cs="Arial"/>
        </w:rPr>
        <w:t xml:space="preserve"> eredményeként a </w:t>
      </w:r>
      <w:r>
        <w:rPr>
          <w:rFonts w:ascii="Arial" w:hAnsi="Arial" w:cs="Arial"/>
        </w:rPr>
        <w:t>Magyar Labdarúgó Szövetség</w:t>
      </w:r>
      <w:r w:rsidRPr="00A0570F">
        <w:rPr>
          <w:rFonts w:ascii="Arial" w:hAnsi="Arial" w:cs="Arial"/>
        </w:rPr>
        <w:t xml:space="preserve"> labdarúgó pályaépítési programot támogató nyílt pályázatot hirdet</w:t>
      </w:r>
      <w:r>
        <w:rPr>
          <w:rFonts w:ascii="Arial" w:hAnsi="Arial" w:cs="Arial"/>
        </w:rPr>
        <w:t>ett</w:t>
      </w:r>
      <w:r w:rsidRPr="00A0570F">
        <w:rPr>
          <w:rFonts w:ascii="Arial" w:hAnsi="Arial" w:cs="Arial"/>
        </w:rPr>
        <w:t xml:space="preserve"> meg. A pályázat meghirdetésének konkrét célja, hogy az országban új műfüves nagypályák és kispályák épüljenek</w:t>
      </w:r>
      <w:r>
        <w:rPr>
          <w:rFonts w:ascii="Arial" w:hAnsi="Arial" w:cs="Arial"/>
        </w:rPr>
        <w:t xml:space="preserve">. Az MLSZ tíz évre szóló stratégiájával összhangban a pályázatok megvalósítása eredményeként szeretné elősegíteni: 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spacing w:after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utánpótlás-nevelés infrastrukturális feltételeinek erősítését, </w:t>
      </w:r>
    </w:p>
    <w:p w:rsidR="00DD623C" w:rsidRDefault="00DD623C" w:rsidP="005416EE">
      <w:pPr>
        <w:pStyle w:val="Default"/>
        <w:spacing w:after="49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labdarúgással tömegsport szintjén foglalkozó gyerekek létszámának    növekedését, 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szabadidő futball feltételeinek javítását. 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határideje: 2012. június 1. napja.</w:t>
      </w:r>
    </w:p>
    <w:p w:rsidR="00DD623C" w:rsidRDefault="00DD623C" w:rsidP="005416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623C" w:rsidRDefault="00DD623C" w:rsidP="005416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az előterjesztés 1. számú mellékletét képezi.</w:t>
      </w:r>
    </w:p>
    <w:p w:rsidR="00DD623C" w:rsidRDefault="00DD623C" w:rsidP="005416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623C" w:rsidRDefault="00DD623C" w:rsidP="005416EE">
      <w:pPr>
        <w:jc w:val="both"/>
        <w:rPr>
          <w:rFonts w:ascii="Arial" w:hAnsi="Arial" w:cs="Arial"/>
        </w:rPr>
      </w:pPr>
      <w:r w:rsidRPr="00764E4F">
        <w:rPr>
          <w:rFonts w:ascii="Arial" w:hAnsi="Arial" w:cs="Arial"/>
        </w:rPr>
        <w:t xml:space="preserve">Szombathely Megyei Jogú </w:t>
      </w:r>
      <w:r>
        <w:rPr>
          <w:rFonts w:ascii="Arial" w:hAnsi="Arial" w:cs="Arial"/>
        </w:rPr>
        <w:t xml:space="preserve">Város Közgyűlése a </w:t>
      </w:r>
      <w:r w:rsidRPr="00764E4F">
        <w:rPr>
          <w:rFonts w:ascii="Arial" w:hAnsi="Arial" w:cs="Arial"/>
          <w:bCs/>
        </w:rPr>
        <w:t>176/2012.(IV.26.) Kgy. sz. határozatában</w:t>
      </w:r>
      <w:r w:rsidRPr="00764E4F">
        <w:rPr>
          <w:rFonts w:ascii="Arial" w:hAnsi="Arial" w:cs="Arial"/>
        </w:rPr>
        <w:t xml:space="preserve">kinyilvánította, hogy elviekben egyetért a Városligeti Sporttelep sportcélú fejlesztésével. A Közgyűlés felhatalmazta a Kulturális és Sport Bizottságot, valamint a Pénzügyi, Gazdasági és Jogi Bizottságot, hogy a pályázati kiírás ismeretében, a pályázati feltételek részletes áttekintését és mérlegelését követően a pályázat benyújtásával kapcsolatos végleges döntést hozzák meg. Tekintettel </w:t>
      </w:r>
      <w:r>
        <w:rPr>
          <w:rFonts w:ascii="Arial" w:hAnsi="Arial" w:cs="Arial"/>
        </w:rPr>
        <w:t>a</w:t>
      </w:r>
      <w:r w:rsidRPr="00764E4F">
        <w:rPr>
          <w:rFonts w:ascii="Arial" w:hAnsi="Arial" w:cs="Arial"/>
        </w:rPr>
        <w:t xml:space="preserve"> pályázat benyújtásának határidejére, a beruházási lehetőség jelentősége</w:t>
      </w:r>
      <w:r>
        <w:rPr>
          <w:rFonts w:ascii="Arial" w:hAnsi="Arial" w:cs="Arial"/>
        </w:rPr>
        <w:t>,</w:t>
      </w:r>
      <w:r w:rsidRPr="00764E4F">
        <w:rPr>
          <w:rFonts w:ascii="Arial" w:hAnsi="Arial" w:cs="Arial"/>
        </w:rPr>
        <w:t xml:space="preserve"> nagyságrendje</w:t>
      </w:r>
      <w:r>
        <w:rPr>
          <w:rFonts w:ascii="Arial" w:hAnsi="Arial" w:cs="Arial"/>
        </w:rPr>
        <w:t>, továbbá a kivitelezéssel összefüggő járulékos költségek, valamint a helyszín megváltozása</w:t>
      </w:r>
      <w:r w:rsidRPr="00764E4F">
        <w:rPr>
          <w:rFonts w:ascii="Arial" w:hAnsi="Arial" w:cs="Arial"/>
        </w:rPr>
        <w:t xml:space="preserve"> miatt a Közgyűlésnek szüksége</w:t>
      </w:r>
      <w:r>
        <w:rPr>
          <w:rFonts w:ascii="Arial" w:hAnsi="Arial" w:cs="Arial"/>
        </w:rPr>
        <w:t>s dönteni a tárgyalt kérdésben.</w:t>
      </w: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Pr="005416EE" w:rsidRDefault="00DD623C" w:rsidP="005416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pályázat lehetőséget kínál Önkormányzatunk részére egy nagyméretű (105x68m) műfüves labdarúgó pálya megépítésére, amely 30% önkormányzati forrást igényel, melynek fedezetéről a Közgyűlés a fentiekben hivatkozott határozatában döntött </w:t>
      </w:r>
      <w:smartTag w:uri="urn:schemas-microsoft-com:office:smarttags" w:element="metricconverter">
        <w:smartTagPr>
          <w:attr w:name="ProductID" w:val="51.000.000 Ft"/>
        </w:smartTagPr>
        <w:r>
          <w:rPr>
            <w:rFonts w:ascii="Arial" w:hAnsi="Arial" w:cs="Arial"/>
          </w:rPr>
          <w:t>51.000.000 Ft</w:t>
        </w:r>
      </w:smartTag>
      <w:r>
        <w:rPr>
          <w:rFonts w:ascii="Arial" w:hAnsi="Arial" w:cs="Arial"/>
        </w:rPr>
        <w:t xml:space="preserve"> összeg erejéig. A tervek szerint a pályázatban szereplő, építendő sportlétesítmény helye a Markusovszky utca 8. szám alatti terület (ún. régi strand).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beruházás sportszakmai indokai az alábbiakban összegezhetők. A város tulajdonában lévő nagyméretű füves labdarúgó pálya mindössze kettő darab található (Városliget, Kolozsvár u.). Műfüves nagyméretű (105x68m) labdarúgó pályával csupán az Illés Akadémia területén rendelkezünk. E felület elsősorban a téli időszakban, meglehetősen kevés a meglévő igényekhez képest (labdarúgó utánpótlás-nevelő egyesületek, diáksport események, szabadidősportos rendezvények). Az új pálya minőségi előrelépést jelentene a labdarúgásra használható létesítmények tekintetében, elsősorban az októbertől márciusig tartó hat hónapos téli időszak tekintetében.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Közgyűlése, 2012. április havi ülésén fogadta el a város férfi labdarúgó utánpótlás-képzésének koncepcióját. A koncepció a labdarúgó utánpótlás-képzés jövőbeli struktúrájának meghatározásán túl, foglalkozik a létesítményhelyzettel, illetve helyzetelemzést is ad az utánpótlás-képzésről. A Koncepció „Helyzetelemzés” című fejezete szerint Szombathelyen hat utánpótlás-neveléssel foglakozó egyesület működik. Ezen egyesületekben hozzávetőlegesen 900 igazolt utánpótláskorú labdarúgó sportol, mintegy 16 korosztályban. Az elmúlt időszakban - elsősorban a Haladás VSE és az Illés Akadémia által - végzett labdarúgást népszerűsítő tevékenység következtében e létszám növekedése várható. 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diáksport versenyrendszerében tanévenként hozzávetőlegesen 40 csapat vesz részt a Labdarúgás Diákolimpia küzdelmeiben, ami 40-50 mérkőzést jelent a nevezett csapatok pontos számától függően. 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nemzetközi méretű labdarúgó pálya nagy segítséget jelentene a szabadidős labdarúgás számára is, hiszen az UEFA (Európai Labdarúgó Szövetség) által is támogatott Grassroots (az amatőr labdarúgást magában foglaló gyűjtőfogalom) egyre népszerűbb hazánkban is. Számos baráti közösség, illetve a Szombathelyi Szabadidősport Szövetség szervezésében zajló első és másodosztályú kispályás bajnokság lebonyolításának körülményei is jelentősen javulnak a pálya megépítése esetén.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és a pályázat esetén kötelezően megkötendő, az előterjesztés 2. számú mellékletét képező együttműködési megállapodás Önkormányzatunk részére az alábbi kötelezettség-vállalásokat tartalmazza: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pályázat szakmai programjának megvalósítását együttműködő partner</w:t>
      </w:r>
      <w:r>
        <w:rPr>
          <w:rFonts w:ascii="Arial" w:hAnsi="Arial" w:cs="Arial"/>
        </w:rPr>
        <w:t>ek bevonásával kell biztosítani;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61EE4">
        <w:rPr>
          <w:rFonts w:ascii="Arial" w:hAnsi="Arial" w:cs="Arial"/>
        </w:rPr>
        <w:t>gyüttműködési megállapodás kötése a szakmai partnerrel</w:t>
      </w:r>
      <w:r>
        <w:rPr>
          <w:rFonts w:ascii="Arial" w:hAnsi="Arial" w:cs="Arial"/>
        </w:rPr>
        <w:t>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mennyiben a pályázat megvalósításában olyan partner vesz részt, amely még nem lépett be a Bozsik-program egyesületi vagy intézményi programjában, akkor vállalja, hogy legkésőbb a 2012/2013-as szezonban a fenti programo</w:t>
      </w:r>
      <w:r>
        <w:rPr>
          <w:rFonts w:ascii="Arial" w:hAnsi="Arial" w:cs="Arial"/>
        </w:rPr>
        <w:t>k egyikében regisztrálja magát;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Pr="00461EE4">
        <w:rPr>
          <w:rFonts w:ascii="Arial" w:hAnsi="Arial" w:cs="Arial"/>
        </w:rPr>
        <w:t>nkormányzat kötelezettséget vállal arra, hogy a megállapodásban –különösen pedig a Tao tv. 22/C. § - ban –foglaltak teljesüléséhez szükséges valamennyi nyilatkozatot, hozzájárulást és beleegyezést határidőben megadja és szükség esetén az MLSZ rendelkezésére bocsátja. Amennyiben Önkormányzat a nyilatkozattétel megtagadásával illetve a nyilatkozat késedelmes kiadásával az MLSZ-nek kárt okoz, úgy köteles azt megtéríteni. Önkormányzat kifejezetten hozzájárul ahhoz, hogy jogvita eseté</w:t>
      </w:r>
      <w:r>
        <w:rPr>
          <w:rFonts w:ascii="Arial" w:hAnsi="Arial" w:cs="Arial"/>
        </w:rPr>
        <w:t>n nyilatkozatát bíróság pótolja;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MLSZ részére ingyenes földhasználati jog biztosítása</w:t>
      </w:r>
      <w:r>
        <w:rPr>
          <w:rFonts w:ascii="Arial" w:hAnsi="Arial" w:cs="Arial"/>
        </w:rPr>
        <w:t>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61EE4">
        <w:rPr>
          <w:rFonts w:ascii="Arial" w:hAnsi="Arial" w:cs="Arial"/>
        </w:rPr>
        <w:t>Önkormányzat kötelezettséget vállal arra, hogy a tulajdonában lévő, ingatlant a Futballpálya kialakítása céljából az MLSZ birtokába bocsátja, ingyenesen a használatába adja. Az MLSZ az így használatában álló Ingatl</w:t>
      </w:r>
      <w:r>
        <w:rPr>
          <w:rFonts w:ascii="Arial" w:hAnsi="Arial" w:cs="Arial"/>
        </w:rPr>
        <w:t>anon kialakítja a Futballpályát;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461EE4">
        <w:rPr>
          <w:rFonts w:ascii="Arial" w:hAnsi="Arial" w:cs="Arial"/>
        </w:rPr>
        <w:t xml:space="preserve"> Önkormányzat továbbá kötelezettséget vállal arra</w:t>
      </w:r>
      <w:r>
        <w:rPr>
          <w:rFonts w:ascii="Arial" w:hAnsi="Arial" w:cs="Arial"/>
        </w:rPr>
        <w:t xml:space="preserve"> is</w:t>
      </w:r>
      <w:r w:rsidRPr="00461EE4">
        <w:rPr>
          <w:rFonts w:ascii="Arial" w:hAnsi="Arial" w:cs="Arial"/>
        </w:rPr>
        <w:t xml:space="preserve">, hogy a megállapodásban foglalt kötelezettségek teljesítése és jogok gyakorlása céljából a Futballpálya kialakítását követően az üzembe helyezéstől számított 15 év határozott időtartamra az Ingatlant és a Futballpályát az MLSZ ingyenes használatába adja. Ennek megfelelően az Önkormányzat hozzájárul ahhoz, hogy az MLSZ a Futballpályát a használatában álló ingatlanon (idegen ingatlanon) végzett beruházásként a könyveibe (számviteli nyilvántartásaiba) felvegye, és e 15 éves </w:t>
      </w:r>
      <w:r>
        <w:rPr>
          <w:rFonts w:ascii="Arial" w:hAnsi="Arial" w:cs="Arial"/>
        </w:rPr>
        <w:t>időtartamra a könyveiben tartsa,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61EE4">
        <w:rPr>
          <w:rFonts w:ascii="Arial" w:hAnsi="Arial" w:cs="Arial"/>
        </w:rPr>
        <w:t>yertes pályázat esetén az Önkormányzat által egy összegben kifizetésre kerül a beruházás tényleges bruttó összegének 30 %- a. Ezt az összeget a megállapodás aláírását követően, a számla kézhezvételétől számított 8 napon belül kell átutalni az MLSZ bankszámlájára</w:t>
      </w:r>
      <w:r>
        <w:rPr>
          <w:rFonts w:ascii="Arial" w:hAnsi="Arial" w:cs="Arial"/>
        </w:rPr>
        <w:t>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Önkormányzatot a beadott pályázat alapján – amennyiben pályázata érvényes és eredményes – szerződéskötési kötelezettség terheli, amely nem telj</w:t>
      </w:r>
      <w:r>
        <w:rPr>
          <w:rFonts w:ascii="Arial" w:hAnsi="Arial" w:cs="Arial"/>
        </w:rPr>
        <w:t>esítése szankciót von maga után;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</w:t>
      </w:r>
      <w:r w:rsidRPr="00461EE4">
        <w:rPr>
          <w:rFonts w:ascii="Arial" w:hAnsi="Arial" w:cs="Arial"/>
        </w:rPr>
        <w:t xml:space="preserve"> kivitelezéshez szü</w:t>
      </w:r>
      <w:r>
        <w:rPr>
          <w:rFonts w:ascii="Arial" w:hAnsi="Arial" w:cs="Arial"/>
        </w:rPr>
        <w:t>kséges összes engedélyt beszerz</w:t>
      </w:r>
      <w:r w:rsidRPr="00461EE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és a kivitelezés kezdetére átadja</w:t>
      </w:r>
      <w:r w:rsidRPr="00461EE4">
        <w:rPr>
          <w:rFonts w:ascii="Arial" w:hAnsi="Arial" w:cs="Arial"/>
        </w:rPr>
        <w:t xml:space="preserve"> az MLSZ, vagy az MLSZ képviselője (beruházást</w:t>
      </w:r>
      <w:r>
        <w:rPr>
          <w:rFonts w:ascii="Arial" w:hAnsi="Arial" w:cs="Arial"/>
        </w:rPr>
        <w:t xml:space="preserve"> bonyolító) részére;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m</w:t>
      </w:r>
      <w:r w:rsidRPr="00461EE4">
        <w:rPr>
          <w:rFonts w:ascii="Arial" w:hAnsi="Arial" w:cs="Arial"/>
        </w:rPr>
        <w:t>inden olyan feltétel</w:t>
      </w:r>
      <w:r>
        <w:rPr>
          <w:rFonts w:ascii="Arial" w:hAnsi="Arial" w:cs="Arial"/>
        </w:rPr>
        <w:t>t biztosít</w:t>
      </w:r>
      <w:r w:rsidRPr="00461EE4">
        <w:rPr>
          <w:rFonts w:ascii="Arial" w:hAnsi="Arial" w:cs="Arial"/>
        </w:rPr>
        <w:t xml:space="preserve"> az építkezés teljes időtartama alatt, ami egyéb esetben a beruházást Megrendelő feladata lenne. (felvonulási terület biztosítása, vízvételi lehetőség, áramvételi lehetőség biztosítása, munkaterület kivitelezésre alkalmassá tétele, stb.)</w:t>
      </w:r>
      <w:r>
        <w:rPr>
          <w:rFonts w:ascii="Arial" w:hAnsi="Arial" w:cs="Arial"/>
        </w:rPr>
        <w:t>,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üzemeltetéshez szükséges energiaell</w:t>
      </w:r>
      <w:r>
        <w:rPr>
          <w:rFonts w:ascii="Arial" w:hAnsi="Arial" w:cs="Arial"/>
        </w:rPr>
        <w:t xml:space="preserve">átás összes műszaki feltételét biztosítani kell. </w:t>
      </w:r>
      <w:r w:rsidRPr="00461EE4">
        <w:rPr>
          <w:rFonts w:ascii="Arial" w:hAnsi="Arial" w:cs="Arial"/>
        </w:rPr>
        <w:t xml:space="preserve">Amennyiben a feltételek biztosításához közműfejlesztési hozzájárulást kell fizetni, azt teljes mértékben </w:t>
      </w:r>
      <w:r>
        <w:rPr>
          <w:rFonts w:ascii="Arial" w:hAnsi="Arial" w:cs="Arial"/>
        </w:rPr>
        <w:t xml:space="preserve">az Önkormányzat köteles </w:t>
      </w:r>
      <w:r w:rsidRPr="00461EE4">
        <w:rPr>
          <w:rFonts w:ascii="Arial" w:hAnsi="Arial" w:cs="Arial"/>
        </w:rPr>
        <w:t>finanszírozni.</w:t>
      </w: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megállapodás aláírásával az Önkormányzat kifejezetten lemond arról, hogy a megállapodást a határozott idő lejárta előtt</w:t>
      </w:r>
      <w:r>
        <w:rPr>
          <w:rFonts w:ascii="Arial" w:hAnsi="Arial" w:cs="Arial"/>
        </w:rPr>
        <w:t xml:space="preserve"> megszüntesse;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>Önkormányzat kötelezettséget vállal arra, hogy a megállapodásban –különösen pedig a Tao tv. 22/C. § - ban –foglaltak teljesüléséhez szükséges valamennyi nyilatkozatot, hozzájárulást és beleegyezést határidőben megadja és szükség esetén az ML</w:t>
      </w:r>
      <w:r>
        <w:rPr>
          <w:rFonts w:ascii="Arial" w:hAnsi="Arial" w:cs="Arial"/>
        </w:rPr>
        <w:t>SZ rendelkezésére bocsátja;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 xml:space="preserve">Futballpálya rendeltetésszerű használatához szükséges valamennyi felújítási, javítási, karbantartási költséget, valamint a használattal járó költségeket, továbbá a Futballpálya tekintetében felmerülő közterheket </w:t>
      </w:r>
      <w:r>
        <w:rPr>
          <w:rFonts w:ascii="Arial" w:hAnsi="Arial" w:cs="Arial"/>
        </w:rPr>
        <w:t xml:space="preserve">az </w:t>
      </w:r>
      <w:r w:rsidRPr="00461EE4">
        <w:rPr>
          <w:rFonts w:ascii="Arial" w:hAnsi="Arial" w:cs="Arial"/>
        </w:rPr>
        <w:t xml:space="preserve">Önkormányzat </w:t>
      </w:r>
      <w:r>
        <w:rPr>
          <w:rFonts w:ascii="Arial" w:hAnsi="Arial" w:cs="Arial"/>
        </w:rPr>
        <w:t>viseli;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közüzemi mérőórákat –amennyiben ez szükséges–Önkormányzat saját költségén köteles felszereltetni, a szolgáltatókkal a közüzemi szerződéseket megkötni, a közüzem</w:t>
      </w:r>
      <w:r>
        <w:rPr>
          <w:rFonts w:ascii="Arial" w:hAnsi="Arial" w:cs="Arial"/>
        </w:rPr>
        <w:t>i díjakat határidőre megfizetni;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>Futballpálya részére történő birtokba adását követően a szerződés időtartama alatt az Önkormányzat felelőssége és költsége a Futballpálya szabályszerű és jelen szerződésnek megfelelő működtetése, karbantartása</w:t>
      </w:r>
      <w:r>
        <w:rPr>
          <w:rFonts w:ascii="Arial" w:hAnsi="Arial" w:cs="Arial"/>
        </w:rPr>
        <w:t>, üzemeltetése;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szerződés időtartama alatt a Futballpálya jogszabályoknak és a biztonságos, balesetmentes üzemeléshez szüks</w:t>
      </w:r>
      <w:r>
        <w:rPr>
          <w:rFonts w:ascii="Arial" w:hAnsi="Arial" w:cs="Arial"/>
        </w:rPr>
        <w:t>éges állagának biztosítása is az Önkormányzat feladata;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 xml:space="preserve">Futballpálya teljes körű üzemeltetéséről és karbantartásáról Önkormányzat köteles saját költségén </w:t>
      </w:r>
      <w:r>
        <w:rPr>
          <w:rFonts w:ascii="Arial" w:hAnsi="Arial" w:cs="Arial"/>
        </w:rPr>
        <w:t>gondoskodni;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 xml:space="preserve">megállapodás fennállása alatt eszközpótlás vagy felújítás az Önkormányzat feladata és </w:t>
      </w:r>
      <w:r>
        <w:rPr>
          <w:rFonts w:ascii="Arial" w:hAnsi="Arial" w:cs="Arial"/>
        </w:rPr>
        <w:t>költsége;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Pr="00461EE4">
        <w:rPr>
          <w:rFonts w:ascii="Arial" w:hAnsi="Arial" w:cs="Arial"/>
        </w:rPr>
        <w:t>nkormányzat</w:t>
      </w:r>
      <w:r>
        <w:rPr>
          <w:rFonts w:ascii="Arial" w:hAnsi="Arial" w:cs="Arial"/>
        </w:rPr>
        <w:t>unk</w:t>
      </w:r>
      <w:r w:rsidRPr="00461EE4">
        <w:rPr>
          <w:rFonts w:ascii="Arial" w:hAnsi="Arial" w:cs="Arial"/>
        </w:rPr>
        <w:t xml:space="preserve"> köteles saját költségén gondoskodni a Futballpálya őrzéséről, </w:t>
      </w:r>
      <w:r>
        <w:rPr>
          <w:rFonts w:ascii="Arial" w:hAnsi="Arial" w:cs="Arial"/>
        </w:rPr>
        <w:t>védelméről;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61EE4">
        <w:rPr>
          <w:rFonts w:ascii="Arial" w:hAnsi="Arial" w:cs="Arial"/>
        </w:rPr>
        <w:t xml:space="preserve">Önkormányzat kötelezettséget vállal arra, hogy azt iskolai és diák-,főiskolai-egyetemi sportesemények (elsősorban labdarúgás), szabadidősport események(elsősorban futball), más közösségi célú–különösen:kulturális,turisztikai –események lebonyolítása céljából naponta a Futballpálya üzemidejének legalább 20%-ában és évente legalább10 nap ingyenesen használja, vagy kedvezményes áron hasznosítja, amelynek megsértése különösen súlyos szerződésszegésnek minősül. 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z Önkormányzat a Futballpálya használata során az MLSZ által szervezett országos labdarúgó szakmai programokhoz (elsősorban Bozsik program, és szabadidő-futball) kapcsolódó tornák, rendezvények, versenyek lebonyolításának elsőbbséget biztosít, és az MLSZ jogosult a </w:t>
      </w:r>
      <w:r>
        <w:rPr>
          <w:rFonts w:ascii="Arial" w:hAnsi="Arial" w:cs="Arial"/>
        </w:rPr>
        <w:t>térítésmentes pályahasználatra;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 xml:space="preserve"> Futballpályán folytatott tevékenységhez–amennyiben az szükséges –a hatósági engedélyeket az Önkormányzat saját költségén köteles beszerezni, szükség esetén azokat megújítani, az időszakos hatósági vizsgálatokat elvégeztetni, illetve tevékenységét mindenkor a hatályos hatósági engedélyek birtokában és előírások megtartása mellett folytatni</w:t>
      </w:r>
      <w:r>
        <w:rPr>
          <w:rFonts w:ascii="Arial" w:hAnsi="Arial" w:cs="Arial"/>
        </w:rPr>
        <w:t>;</w:t>
      </w:r>
    </w:p>
    <w:p w:rsidR="00DD623C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Önkormányzat kötelezettséget vállal arra, hogy megfizeti a közműfejlesztési hozzájárulást, vállalja az energia csatlakozási pont kiépítését saját költségén és rendelkezésre bocsátja a beruházás üzemeltetéséhez szükséges - műszaki leírásban meghatározott –energia </w:t>
      </w:r>
      <w:r>
        <w:rPr>
          <w:rFonts w:ascii="Arial" w:hAnsi="Arial" w:cs="Arial"/>
        </w:rPr>
        <w:t>mennyiséget;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Pr="00461EE4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Pr="00461EE4" w:rsidRDefault="00DD623C" w:rsidP="005416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>Önkormányzat szavatol azért, hogy a Futballpálya a megállapodás fennállásának egész tartama alatt rendeltetésszerű, szerződésszerű, biztonságos és balesetmentes használatra alkalmas, és egyébként is megfelel a szerződés előírásainak</w:t>
      </w:r>
      <w:r>
        <w:rPr>
          <w:rFonts w:ascii="Arial" w:hAnsi="Arial" w:cs="Arial"/>
        </w:rPr>
        <w:t>;</w:t>
      </w:r>
    </w:p>
    <w:p w:rsidR="00DD623C" w:rsidRPr="00461EE4" w:rsidRDefault="00DD623C" w:rsidP="005416E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z Önkormányzatot terheli:</w:t>
      </w:r>
    </w:p>
    <w:p w:rsidR="00DD623C" w:rsidRPr="00461EE4" w:rsidRDefault="00DD623C" w:rsidP="005416EE">
      <w:pPr>
        <w:pStyle w:val="Default"/>
        <w:ind w:left="360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- az üzemszerű működés körében keletkezett bármely kár;</w:t>
      </w:r>
    </w:p>
    <w:p w:rsidR="00DD623C" w:rsidRPr="00461EE4" w:rsidRDefault="00DD623C" w:rsidP="005416EE">
      <w:pPr>
        <w:pStyle w:val="Default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     - a Futballpályán lévő dolgokban keletkezett kár;</w:t>
      </w:r>
    </w:p>
    <w:p w:rsidR="00DD623C" w:rsidRPr="00461EE4" w:rsidRDefault="00DD623C" w:rsidP="005416EE">
      <w:pPr>
        <w:pStyle w:val="Default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     - baleseti károk, betörés, alkalmazottak és harmadik fél károkozása.</w:t>
      </w:r>
    </w:p>
    <w:p w:rsidR="00DD623C" w:rsidRPr="00461EE4" w:rsidRDefault="00DD623C" w:rsidP="005416EE">
      <w:pPr>
        <w:pStyle w:val="Default"/>
        <w:ind w:left="360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      - vis maior </w:t>
      </w:r>
      <w:r>
        <w:rPr>
          <w:rFonts w:ascii="Arial" w:hAnsi="Arial" w:cs="Arial"/>
        </w:rPr>
        <w:t>esetek;</w:t>
      </w:r>
    </w:p>
    <w:p w:rsidR="00DD623C" w:rsidRPr="00461EE4" w:rsidRDefault="00DD623C" w:rsidP="005416EE">
      <w:pPr>
        <w:pStyle w:val="Default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61EE4">
        <w:rPr>
          <w:rFonts w:ascii="Arial" w:hAnsi="Arial" w:cs="Arial"/>
        </w:rPr>
        <w:t>Futballpályán belül bekövetkező bármely más káresemény esetén is a helyreállítási kötelezettség, illetve a felelősség teljes mértékben kizárólag Önkormányzatot terheli.</w:t>
      </w:r>
    </w:p>
    <w:p w:rsidR="00DD623C" w:rsidRPr="00461EE4" w:rsidRDefault="00DD623C" w:rsidP="005416EE">
      <w:pPr>
        <w:pStyle w:val="Default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461EE4">
        <w:rPr>
          <w:rFonts w:ascii="Arial" w:hAnsi="Arial" w:cs="Arial"/>
        </w:rPr>
        <w:t xml:space="preserve">Önkormányzat köteles a Futballpályán keletkezett károsodásokat haladéktalanul </w:t>
      </w:r>
      <w:r>
        <w:rPr>
          <w:rFonts w:ascii="Arial" w:hAnsi="Arial" w:cs="Arial"/>
        </w:rPr>
        <w:t>helyreállítani;</w:t>
      </w:r>
    </w:p>
    <w:p w:rsidR="00DD623C" w:rsidRDefault="00DD623C" w:rsidP="005416EE">
      <w:pPr>
        <w:pStyle w:val="Default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EE4">
        <w:rPr>
          <w:rFonts w:ascii="Arial" w:hAnsi="Arial" w:cs="Arial"/>
        </w:rPr>
        <w:t>mennyiben Önkormányzat jelen szerződésben foglalt valamelykötelezettségének határidőben nem,vagy nem megfelelően tesz eleget, úgy a szerződésszegés minden napjára 5.000,- Ft késedelmi kötbért köteles fizetni MLSZ-nek.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Pr="00461EE4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együttműködési megállapodás III/2. pontja pedig úgy rendelkezik, hogy a felek a megállapodás határozott időtartamának (üzembe-helyezéstől számított 15 év) lejárta előtt legalább 180 nappal tárgyalásokat kezdeményeznek a futballpálya további közös használata tárgyában.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Lényeges körülmény, hogy a beruházás megvalósításához az érintett területen további területrendezési feladatokat is szükséges elvégezni. Ezen feladatok a Polgármesteri Hivatal Városüzemeltetési Osztály felmérése alapján az alábbiak: </w:t>
      </w:r>
    </w:p>
    <w:p w:rsidR="00DD623C" w:rsidRDefault="00DD623C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szükséges villamos energia biztosítása </w:t>
      </w:r>
    </w:p>
    <w:p w:rsidR="00DD623C" w:rsidRDefault="00DD623C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régi úszómedencék megszüntetése </w:t>
      </w:r>
    </w:p>
    <w:p w:rsidR="00DD623C" w:rsidRDefault="00DD623C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parkoló kialakítása </w:t>
      </w:r>
    </w:p>
    <w:p w:rsidR="00DD623C" w:rsidRDefault="00DD623C" w:rsidP="005416EE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4C5615">
        <w:rPr>
          <w:rFonts w:ascii="Arial" w:hAnsi="Arial" w:cs="Arial"/>
        </w:rPr>
        <w:t xml:space="preserve">tereprendezés </w:t>
      </w:r>
    </w:p>
    <w:p w:rsidR="00DD623C" w:rsidRPr="004C5615" w:rsidRDefault="00DD623C" w:rsidP="004C5615">
      <w:pPr>
        <w:pStyle w:val="Default"/>
        <w:ind w:left="720"/>
        <w:jc w:val="both"/>
        <w:rPr>
          <w:rFonts w:ascii="Arial" w:hAnsi="Arial" w:cs="Arial"/>
        </w:rPr>
      </w:pP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Fontos megemlíteni azt is, hogy a sportszakmai előnyökön túl a pálya üzemeltetéséből fakadóan - a Szombathelyi Sportközpont és Sportiskola Nonprofit Kft. kimutatása alapján - éves szinten 1 400 000 Ft bevételhez jutna az Önkormányzat.</w:t>
      </w:r>
    </w:p>
    <w:p w:rsidR="00DD623C" w:rsidRDefault="00DD623C" w:rsidP="005416EE">
      <w:pPr>
        <w:pStyle w:val="Default"/>
        <w:jc w:val="both"/>
        <w:rPr>
          <w:rFonts w:ascii="Arial" w:hAnsi="Arial" w:cs="Arial"/>
        </w:rPr>
      </w:pPr>
    </w:p>
    <w:p w:rsidR="00DD623C" w:rsidRDefault="00DD623C" w:rsidP="00541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– a pályázat benyújtásának határidejére tekintettel - sürgősségi indítványként napirendre tűzni, és a pályázat benyújtásáról álláspontját kialakítani szíveskedjék.</w:t>
      </w:r>
    </w:p>
    <w:p w:rsidR="00DD623C" w:rsidRDefault="00DD623C" w:rsidP="005416EE">
      <w:pPr>
        <w:rPr>
          <w:rFonts w:ascii="Arial" w:hAnsi="Arial" w:cs="Arial"/>
          <w:b/>
          <w:bCs/>
        </w:rPr>
      </w:pPr>
    </w:p>
    <w:p w:rsidR="00DD623C" w:rsidRDefault="00DD623C" w:rsidP="005416EE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 xml:space="preserve">Szombathely, 2012. </w:t>
      </w:r>
      <w:r>
        <w:rPr>
          <w:rFonts w:ascii="Arial" w:hAnsi="Arial" w:cs="Arial"/>
          <w:b/>
        </w:rPr>
        <w:t>május</w:t>
      </w:r>
      <w:r w:rsidRPr="00455A89">
        <w:rPr>
          <w:rFonts w:ascii="Arial" w:hAnsi="Arial" w:cs="Arial"/>
          <w:b/>
        </w:rPr>
        <w:t xml:space="preserve"> „    ”</w:t>
      </w: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Pr="00576991" w:rsidRDefault="00DD623C" w:rsidP="005769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/: </w:t>
      </w:r>
      <w:r>
        <w:rPr>
          <w:rFonts w:ascii="Arial" w:hAnsi="Arial" w:cs="Arial"/>
          <w:b/>
          <w:bCs/>
        </w:rPr>
        <w:t xml:space="preserve">Lazáry Viktor </w:t>
      </w:r>
      <w:r>
        <w:rPr>
          <w:rFonts w:ascii="Arial" w:hAnsi="Arial" w:cs="Arial"/>
        </w:rPr>
        <w:t>:/</w:t>
      </w:r>
    </w:p>
    <w:p w:rsidR="00DD623C" w:rsidRDefault="00DD623C" w:rsidP="005416EE">
      <w:pPr>
        <w:jc w:val="center"/>
        <w:rPr>
          <w:rFonts w:ascii="Arial" w:hAnsi="Arial" w:cs="Arial"/>
          <w:b/>
          <w:bCs/>
        </w:rPr>
      </w:pPr>
    </w:p>
    <w:p w:rsidR="00DD623C" w:rsidRPr="00450EBB" w:rsidRDefault="00DD623C" w:rsidP="005416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450EBB">
        <w:rPr>
          <w:rFonts w:ascii="Arial" w:hAnsi="Arial" w:cs="Arial"/>
          <w:b/>
          <w:bCs/>
        </w:rPr>
        <w:t>./</w:t>
      </w:r>
    </w:p>
    <w:p w:rsidR="00DD623C" w:rsidRDefault="00DD623C" w:rsidP="005416EE">
      <w:pPr>
        <w:rPr>
          <w:rFonts w:ascii="Arial" w:hAnsi="Arial" w:cs="Arial"/>
          <w:b/>
          <w:bCs/>
          <w:u w:val="single"/>
        </w:rPr>
      </w:pPr>
    </w:p>
    <w:p w:rsidR="00DD623C" w:rsidRDefault="00DD623C" w:rsidP="005416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DD623C" w:rsidRDefault="00DD623C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</w:p>
    <w:p w:rsidR="00DD623C" w:rsidRPr="00B626F4" w:rsidRDefault="00DD623C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  <w:r w:rsidRPr="00B626F4">
        <w:rPr>
          <w:rFonts w:ascii="Arial" w:hAnsi="Arial" w:cs="Arial"/>
          <w:b/>
          <w:bCs/>
          <w:u w:val="single"/>
        </w:rPr>
        <w:t>…/201</w:t>
      </w:r>
      <w:r>
        <w:rPr>
          <w:rFonts w:ascii="Arial" w:hAnsi="Arial" w:cs="Arial"/>
          <w:b/>
          <w:bCs/>
          <w:u w:val="single"/>
        </w:rPr>
        <w:t>2</w:t>
      </w:r>
      <w:r w:rsidRPr="00B626F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</w:t>
      </w:r>
      <w:r w:rsidRPr="00B626F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29.) PGJB</w:t>
      </w:r>
      <w:r w:rsidRPr="00B626F4">
        <w:rPr>
          <w:rFonts w:ascii="Arial" w:hAnsi="Arial" w:cs="Arial"/>
          <w:b/>
          <w:bCs/>
          <w:u w:val="single"/>
        </w:rPr>
        <w:t>. számú határozat</w:t>
      </w:r>
    </w:p>
    <w:p w:rsidR="00DD623C" w:rsidRDefault="00DD623C" w:rsidP="005416EE">
      <w:pPr>
        <w:ind w:left="6379" w:hanging="637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D623C" w:rsidRDefault="00DD623C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nek, határozza el,hogy a Magyar Labdarúgó Szövetség labdarúgó pálya építési programot támogató nyílt pályázati kiírására pályázatot nyújt be a Szombathely, Markusovszky u. 8. szám alatti ingatlanon (a régi városi strand területén) kialakítandó nagyméretű (105X68 m) műfüves labdarúgó pálya építése céljából. </w:t>
      </w: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Default="00DD623C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nek, hogy a </w:t>
      </w:r>
      <w:r w:rsidRPr="00764E4F">
        <w:rPr>
          <w:rFonts w:ascii="Arial" w:hAnsi="Arial" w:cs="Arial"/>
          <w:bCs/>
        </w:rPr>
        <w:t>176/2</w:t>
      </w:r>
      <w:r>
        <w:rPr>
          <w:rFonts w:ascii="Arial" w:hAnsi="Arial" w:cs="Arial"/>
          <w:bCs/>
        </w:rPr>
        <w:t>012.(IV.26.) Kgy. sz. határozat</w:t>
      </w:r>
      <w:r w:rsidRPr="00764E4F">
        <w:rPr>
          <w:rFonts w:ascii="Arial" w:hAnsi="Arial" w:cs="Arial"/>
          <w:bCs/>
        </w:rPr>
        <w:t>ban</w:t>
      </w:r>
      <w:r>
        <w:rPr>
          <w:rFonts w:ascii="Arial" w:hAnsi="Arial" w:cs="Arial"/>
          <w:bCs/>
        </w:rPr>
        <w:t xml:space="preserve"> foglaltaknak megfelelően a beruházás megvalósításához szükséges, legfeljebb 51 millió Ft összegű önkormányzati forrást a „2012. évre képzett fejlesztési céltartalék” költségvetési előirányzat terhére biztosítsa.</w:t>
      </w: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Default="00DD623C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 xml:space="preserve">nek, </w:t>
      </w:r>
      <w:r w:rsidRPr="0088103B">
        <w:rPr>
          <w:rFonts w:ascii="Arial" w:hAnsi="Arial" w:cs="Arial"/>
        </w:rPr>
        <w:t>hat</w:t>
      </w:r>
      <w:r>
        <w:rPr>
          <w:rFonts w:ascii="Arial" w:hAnsi="Arial" w:cs="Arial"/>
        </w:rPr>
        <w:t>almazza fel a polgármestert és a j</w:t>
      </w:r>
      <w:r w:rsidRPr="0088103B">
        <w:rPr>
          <w:rFonts w:ascii="Arial" w:hAnsi="Arial" w:cs="Arial"/>
        </w:rPr>
        <w:t xml:space="preserve">egyzőt, </w:t>
      </w:r>
      <w:r>
        <w:rPr>
          <w:rFonts w:ascii="Arial" w:hAnsi="Arial" w:cs="Arial"/>
        </w:rPr>
        <w:t xml:space="preserve">hogy a pályázat benyújtásához szükséges </w:t>
      </w:r>
      <w:r w:rsidRPr="0088103B">
        <w:rPr>
          <w:rFonts w:ascii="Arial" w:hAnsi="Arial" w:cs="Arial"/>
        </w:rPr>
        <w:t>dokumentumok</w:t>
      </w:r>
      <w:r>
        <w:rPr>
          <w:rFonts w:ascii="Arial" w:hAnsi="Arial" w:cs="Arial"/>
        </w:rPr>
        <w:t xml:space="preserve">at aláírja. </w:t>
      </w:r>
    </w:p>
    <w:p w:rsidR="00DD623C" w:rsidRDefault="00DD623C" w:rsidP="005416EE">
      <w:pPr>
        <w:pStyle w:val="ListParagraph"/>
        <w:rPr>
          <w:rFonts w:ascii="Arial" w:hAnsi="Arial" w:cs="Arial"/>
        </w:rPr>
      </w:pPr>
    </w:p>
    <w:p w:rsidR="00DD623C" w:rsidRDefault="00DD623C" w:rsidP="005416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Bizottság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>nek, kérje fel a polgármestert és a jegyzőt, hogy sikeres pályázat esetén, a beruházás megvalósításához szükséges terület</w:t>
      </w:r>
      <w:bookmarkStart w:id="0" w:name="_GoBack"/>
      <w:bookmarkEnd w:id="0"/>
      <w:r>
        <w:rPr>
          <w:rFonts w:ascii="Arial" w:hAnsi="Arial" w:cs="Arial"/>
        </w:rPr>
        <w:t xml:space="preserve">rendezési munkálatok elvégzéséhez összesen további bruttó 10.000.000 Ft fedezetének költségvetésben történő biztosításának lehetőségét vizsgálja meg, és javaslatát terjessze a Közgyűlés elé.  </w:t>
      </w:r>
    </w:p>
    <w:p w:rsidR="00DD623C" w:rsidRPr="009A58C1" w:rsidRDefault="00DD623C" w:rsidP="005416EE">
      <w:pPr>
        <w:ind w:left="360"/>
        <w:jc w:val="both"/>
        <w:rPr>
          <w:rFonts w:ascii="Arial" w:hAnsi="Arial" w:cs="Arial"/>
        </w:rPr>
      </w:pP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Default="00DD623C" w:rsidP="005416EE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Dr. Szakács Dávid, elnök</w:t>
      </w:r>
    </w:p>
    <w:p w:rsidR="00DD623C" w:rsidRDefault="00DD623C" w:rsidP="0057699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DD623C" w:rsidRDefault="00DD623C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DD623C" w:rsidRDefault="00DD623C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DD623C" w:rsidRDefault="00DD623C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Szakály Szabolcs, a Városfejlesztési Osztály vezetője,</w:t>
      </w:r>
    </w:p>
    <w:p w:rsidR="00DD623C" w:rsidRDefault="00DD623C" w:rsidP="005416E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Károlyi Ákos, az Egészségügyi és Közszolgálati Osztály </w:t>
      </w:r>
      <w:r>
        <w:rPr>
          <w:rFonts w:ascii="Arial" w:hAnsi="Arial" w:cs="Arial"/>
        </w:rPr>
        <w:br/>
        <w:t xml:space="preserve">vezetője, </w:t>
      </w:r>
    </w:p>
    <w:p w:rsidR="00DD623C" w:rsidRDefault="00DD623C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  <w:r>
        <w:rPr>
          <w:rFonts w:ascii="Arial" w:hAnsi="Arial" w:cs="Arial"/>
        </w:rPr>
        <w:tab/>
      </w:r>
    </w:p>
    <w:p w:rsidR="00DD623C" w:rsidRDefault="00DD623C" w:rsidP="005416EE">
      <w:pPr>
        <w:ind w:left="1440" w:hanging="1440"/>
        <w:jc w:val="both"/>
        <w:rPr>
          <w:rFonts w:ascii="Arial" w:hAnsi="Arial" w:cs="Arial"/>
        </w:rPr>
      </w:pPr>
    </w:p>
    <w:p w:rsidR="00DD623C" w:rsidRDefault="00DD623C" w:rsidP="00576991">
      <w:pPr>
        <w:jc w:val="both"/>
        <w:rPr>
          <w:rFonts w:ascii="Arial" w:hAnsi="Arial" w:cs="Arial"/>
        </w:rPr>
      </w:pPr>
      <w:r w:rsidRPr="009A58C1">
        <w:rPr>
          <w:rFonts w:ascii="Arial" w:hAnsi="Arial" w:cs="Arial"/>
          <w:b/>
          <w:bCs/>
          <w:u w:val="single"/>
        </w:rPr>
        <w:t>Határidő:</w:t>
      </w:r>
      <w:r w:rsidRPr="009A58C1">
        <w:rPr>
          <w:rFonts w:ascii="Arial" w:hAnsi="Arial" w:cs="Arial"/>
        </w:rPr>
        <w:tab/>
      </w:r>
      <w:r>
        <w:rPr>
          <w:rFonts w:ascii="Arial" w:hAnsi="Arial" w:cs="Arial"/>
        </w:rPr>
        <w:t>2012. május havi közgyűlés</w:t>
      </w: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rPr>
          <w:rFonts w:ascii="Arial" w:hAnsi="Arial" w:cs="Arial"/>
        </w:rPr>
      </w:pPr>
    </w:p>
    <w:p w:rsidR="00DD623C" w:rsidRDefault="00DD623C" w:rsidP="005416EE">
      <w:pPr>
        <w:ind w:left="4962" w:hanging="4962"/>
        <w:jc w:val="center"/>
        <w:rPr>
          <w:rFonts w:ascii="Arial" w:hAnsi="Arial" w:cs="Arial"/>
          <w:b/>
        </w:rPr>
      </w:pPr>
      <w:r w:rsidRPr="00D965F0">
        <w:rPr>
          <w:rFonts w:ascii="Arial" w:hAnsi="Arial" w:cs="Arial"/>
          <w:b/>
        </w:rPr>
        <w:t>B./</w:t>
      </w:r>
    </w:p>
    <w:p w:rsidR="00DD623C" w:rsidRDefault="00DD623C" w:rsidP="005416EE">
      <w:pPr>
        <w:ind w:left="4962" w:hanging="4962"/>
        <w:jc w:val="center"/>
        <w:rPr>
          <w:rFonts w:ascii="Arial" w:hAnsi="Arial" w:cs="Arial"/>
          <w:b/>
        </w:rPr>
      </w:pPr>
    </w:p>
    <w:p w:rsidR="00DD623C" w:rsidRDefault="00DD623C" w:rsidP="005416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DD623C" w:rsidRDefault="00DD623C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</w:p>
    <w:p w:rsidR="00DD623C" w:rsidRPr="00B626F4" w:rsidRDefault="00DD623C" w:rsidP="005416EE">
      <w:pPr>
        <w:ind w:left="6379" w:hanging="6379"/>
        <w:jc w:val="center"/>
        <w:rPr>
          <w:rFonts w:ascii="Arial" w:hAnsi="Arial" w:cs="Arial"/>
          <w:b/>
          <w:bCs/>
          <w:u w:val="single"/>
        </w:rPr>
      </w:pPr>
      <w:r w:rsidRPr="00B626F4">
        <w:rPr>
          <w:rFonts w:ascii="Arial" w:hAnsi="Arial" w:cs="Arial"/>
          <w:b/>
          <w:bCs/>
          <w:u w:val="single"/>
        </w:rPr>
        <w:t>…/201</w:t>
      </w:r>
      <w:r>
        <w:rPr>
          <w:rFonts w:ascii="Arial" w:hAnsi="Arial" w:cs="Arial"/>
          <w:b/>
          <w:bCs/>
          <w:u w:val="single"/>
        </w:rPr>
        <w:t>2</w:t>
      </w:r>
      <w:r w:rsidRPr="00B626F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</w:t>
      </w:r>
      <w:r w:rsidRPr="00B626F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29.) PGJB</w:t>
      </w:r>
      <w:r w:rsidRPr="00B626F4">
        <w:rPr>
          <w:rFonts w:ascii="Arial" w:hAnsi="Arial" w:cs="Arial"/>
          <w:b/>
          <w:bCs/>
          <w:u w:val="single"/>
        </w:rPr>
        <w:t>. számú határozat</w:t>
      </w:r>
    </w:p>
    <w:p w:rsidR="00DD623C" w:rsidRDefault="00DD623C" w:rsidP="005416EE">
      <w:pPr>
        <w:ind w:left="6379" w:hanging="637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D623C" w:rsidRDefault="00DD623C" w:rsidP="005416EE">
      <w:pPr>
        <w:ind w:left="6379" w:hanging="6379"/>
        <w:jc w:val="both"/>
        <w:rPr>
          <w:rFonts w:ascii="Arial" w:hAnsi="Arial" w:cs="Arial"/>
        </w:rPr>
      </w:pPr>
    </w:p>
    <w:p w:rsidR="00DD623C" w:rsidRPr="002F5921" w:rsidRDefault="00DD623C" w:rsidP="005416EE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javasolja „B” pont alatti határozati javaslat elfogadásával javasolja a </w:t>
      </w:r>
      <w:r w:rsidRPr="0063660B">
        <w:rPr>
          <w:rFonts w:ascii="Arial" w:hAnsi="Arial" w:cs="Arial"/>
        </w:rPr>
        <w:t>Közgyűlés</w:t>
      </w:r>
      <w:r>
        <w:rPr>
          <w:rFonts w:ascii="Arial" w:hAnsi="Arial" w:cs="Arial"/>
        </w:rPr>
        <w:t>nek, hogy Szombathely Megyei Jogú Város Önkormányzata a Magyar Labdarúgó Szövetség labdarúgó pálya építési programot támogató nyílt pályázati kiírására ne nyújtson be pályázatot.</w:t>
      </w: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Default="00DD623C" w:rsidP="0057699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Dr. Szakács Dávid, elnök</w:t>
      </w:r>
    </w:p>
    <w:p w:rsidR="00DD623C" w:rsidRDefault="00DD623C" w:rsidP="0057699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DD623C" w:rsidRDefault="00DD623C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DD623C" w:rsidRDefault="00DD623C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DD623C" w:rsidRDefault="00DD623C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Szakály Szabolcs, a Városfejlesztési Osztály vezetője,</w:t>
      </w:r>
    </w:p>
    <w:p w:rsidR="00DD623C" w:rsidRDefault="00DD623C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Károlyi Ákos, az Egészségügyi és Közszolgálati Osztály </w:t>
      </w:r>
      <w:r>
        <w:rPr>
          <w:rFonts w:ascii="Arial" w:hAnsi="Arial" w:cs="Arial"/>
        </w:rPr>
        <w:br/>
        <w:t xml:space="preserve">vezetője, </w:t>
      </w:r>
    </w:p>
    <w:p w:rsidR="00DD623C" w:rsidRDefault="00DD623C" w:rsidP="0057699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  <w:r>
        <w:rPr>
          <w:rFonts w:ascii="Arial" w:hAnsi="Arial" w:cs="Arial"/>
        </w:rPr>
        <w:tab/>
      </w:r>
    </w:p>
    <w:p w:rsidR="00DD623C" w:rsidRDefault="00DD623C" w:rsidP="00576991">
      <w:pPr>
        <w:ind w:left="1440" w:hanging="1440"/>
        <w:jc w:val="both"/>
        <w:rPr>
          <w:rFonts w:ascii="Arial" w:hAnsi="Arial" w:cs="Arial"/>
        </w:rPr>
      </w:pPr>
    </w:p>
    <w:p w:rsidR="00DD623C" w:rsidRDefault="00DD623C" w:rsidP="00576991">
      <w:pPr>
        <w:jc w:val="both"/>
        <w:rPr>
          <w:rFonts w:ascii="Arial" w:hAnsi="Arial" w:cs="Arial"/>
        </w:rPr>
      </w:pPr>
      <w:r w:rsidRPr="009A58C1">
        <w:rPr>
          <w:rFonts w:ascii="Arial" w:hAnsi="Arial" w:cs="Arial"/>
          <w:b/>
          <w:bCs/>
          <w:u w:val="single"/>
        </w:rPr>
        <w:t>Határidő:</w:t>
      </w:r>
      <w:r w:rsidRPr="009A58C1">
        <w:rPr>
          <w:rFonts w:ascii="Arial" w:hAnsi="Arial" w:cs="Arial"/>
        </w:rPr>
        <w:tab/>
      </w:r>
      <w:r>
        <w:rPr>
          <w:rFonts w:ascii="Arial" w:hAnsi="Arial" w:cs="Arial"/>
        </w:rPr>
        <w:t>2012. május havi közgyűlés</w:t>
      </w:r>
    </w:p>
    <w:p w:rsidR="00DD623C" w:rsidRDefault="00DD623C" w:rsidP="00576991">
      <w:pPr>
        <w:jc w:val="both"/>
        <w:rPr>
          <w:rFonts w:ascii="Arial" w:hAnsi="Arial" w:cs="Arial"/>
        </w:rPr>
      </w:pPr>
    </w:p>
    <w:p w:rsidR="00DD623C" w:rsidRDefault="00DD623C" w:rsidP="005416EE">
      <w:pPr>
        <w:jc w:val="both"/>
        <w:rPr>
          <w:rFonts w:ascii="Arial" w:hAnsi="Arial" w:cs="Arial"/>
        </w:rPr>
      </w:pPr>
    </w:p>
    <w:p w:rsidR="00DD623C" w:rsidRPr="00D965F0" w:rsidRDefault="00DD623C" w:rsidP="005416EE">
      <w:pPr>
        <w:jc w:val="both"/>
        <w:rPr>
          <w:rFonts w:ascii="Arial" w:hAnsi="Arial" w:cs="Arial"/>
          <w:b/>
        </w:rPr>
      </w:pPr>
    </w:p>
    <w:p w:rsidR="00DD623C" w:rsidRDefault="00DD623C">
      <w:pPr>
        <w:rPr>
          <w:rFonts w:ascii="Arial" w:hAnsi="Arial" w:cs="Arial"/>
        </w:rPr>
      </w:pPr>
    </w:p>
    <w:sectPr w:rsidR="00DD623C" w:rsidSect="0020399F">
      <w:footerReference w:type="default" r:id="rId7"/>
      <w:headerReference w:type="first" r:id="rId8"/>
      <w:footerReference w:type="first" r:id="rId9"/>
      <w:pgSz w:w="11906" w:h="16838" w:code="9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3C" w:rsidRDefault="00DD623C">
      <w:r>
        <w:separator/>
      </w:r>
    </w:p>
  </w:endnote>
  <w:endnote w:type="continuationSeparator" w:id="1">
    <w:p w:rsidR="00DD623C" w:rsidRDefault="00DD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3C" w:rsidRDefault="00DD623C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3C" w:rsidRDefault="00DD623C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AI5FiHEgIA&#10;ACgEAAAOAAAAAAAAAAAAAAAAAC4CAABkcnMvZTJvRG9jLnhtbFBLAQItABQABgAIAAAAIQAcH9kb&#10;2QAAAAYBAAAPAAAAAAAAAAAAAAAAAGwEAABkcnMvZG93bnJldi54bWxQSwUGAAAAAAQABADzAAAA&#10;cgUAAAAA&#10;"/>
      </w:pict>
    </w:r>
  </w:p>
  <w:p w:rsidR="00DD623C" w:rsidRDefault="00DD623C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>Telefon : 06 94/520 - 126  Fax : 06 94/520 - 340</w:t>
    </w:r>
  </w:p>
  <w:p w:rsidR="00DD623C" w:rsidRDefault="00DD623C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3C" w:rsidRDefault="00DD623C">
      <w:r>
        <w:separator/>
      </w:r>
    </w:p>
  </w:footnote>
  <w:footnote w:type="continuationSeparator" w:id="1">
    <w:p w:rsidR="00DD623C" w:rsidRDefault="00DD6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3C" w:rsidRDefault="00DD623C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8A6479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.75pt;height:80.25pt;visibility:visible">
          <v:imagedata r:id="rId1" o:title=""/>
        </v:shape>
      </w:pict>
    </w:r>
  </w:p>
  <w:p w:rsidR="00DD623C" w:rsidRDefault="00DD623C">
    <w:pPr>
      <w:pStyle w:val="Header"/>
      <w:tabs>
        <w:tab w:val="center" w:pos="1843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</w:p>
  <w:p w:rsidR="00DD623C" w:rsidRDefault="00DD623C">
    <w:pPr>
      <w:tabs>
        <w:tab w:val="center" w:pos="180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  <w:t>Alpolgármestere</w:t>
    </w:r>
  </w:p>
  <w:p w:rsidR="00DD623C" w:rsidRDefault="00DD62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C25"/>
    <w:multiLevelType w:val="hybridMultilevel"/>
    <w:tmpl w:val="BC3CFD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562C7A"/>
    <w:multiLevelType w:val="hybridMultilevel"/>
    <w:tmpl w:val="D5604F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D95BE9"/>
    <w:multiLevelType w:val="hybridMultilevel"/>
    <w:tmpl w:val="F10858E2"/>
    <w:lvl w:ilvl="0" w:tplc="6FCC5D76">
      <w:start w:val="2002"/>
      <w:numFmt w:val="bullet"/>
      <w:lvlText w:val="-"/>
      <w:lvlJc w:val="left"/>
      <w:pPr>
        <w:tabs>
          <w:tab w:val="num" w:pos="5415"/>
        </w:tabs>
        <w:ind w:left="5415" w:hanging="45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3">
    <w:nsid w:val="54AF139A"/>
    <w:multiLevelType w:val="hybridMultilevel"/>
    <w:tmpl w:val="5E7646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3191E"/>
    <w:multiLevelType w:val="hybridMultilevel"/>
    <w:tmpl w:val="B080C6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6EE"/>
    <w:rsid w:val="00030CF0"/>
    <w:rsid w:val="000D5097"/>
    <w:rsid w:val="001A5CF6"/>
    <w:rsid w:val="0020399F"/>
    <w:rsid w:val="002F5921"/>
    <w:rsid w:val="003F7B75"/>
    <w:rsid w:val="00424DEA"/>
    <w:rsid w:val="00450EBB"/>
    <w:rsid w:val="00455A89"/>
    <w:rsid w:val="00461EE4"/>
    <w:rsid w:val="004C5615"/>
    <w:rsid w:val="004F12FE"/>
    <w:rsid w:val="005416EE"/>
    <w:rsid w:val="00552F00"/>
    <w:rsid w:val="00576991"/>
    <w:rsid w:val="0063660B"/>
    <w:rsid w:val="00650EB0"/>
    <w:rsid w:val="00764E4F"/>
    <w:rsid w:val="00785FED"/>
    <w:rsid w:val="0088103B"/>
    <w:rsid w:val="008A6479"/>
    <w:rsid w:val="00906D5A"/>
    <w:rsid w:val="009A58C1"/>
    <w:rsid w:val="00A0570F"/>
    <w:rsid w:val="00B00341"/>
    <w:rsid w:val="00B626F4"/>
    <w:rsid w:val="00BD5D67"/>
    <w:rsid w:val="00BF7376"/>
    <w:rsid w:val="00C07613"/>
    <w:rsid w:val="00C1557C"/>
    <w:rsid w:val="00D965F0"/>
    <w:rsid w:val="00DD623C"/>
    <w:rsid w:val="00E21126"/>
    <w:rsid w:val="00E37DFF"/>
    <w:rsid w:val="00EA1350"/>
    <w:rsid w:val="00ED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E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6EE"/>
    <w:pPr>
      <w:keepNext/>
      <w:ind w:left="4500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399F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399F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16EE"/>
    <w:rPr>
      <w:rFonts w:ascii="Arial" w:hAnsi="Arial" w:cs="Arial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5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58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039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5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39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039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5416EE"/>
    <w:pPr>
      <w:ind w:left="708"/>
    </w:pPr>
  </w:style>
  <w:style w:type="paragraph" w:customStyle="1" w:styleId="Default">
    <w:name w:val="Default"/>
    <w:uiPriority w:val="99"/>
    <w:rsid w:val="00541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76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Z64P5CUS\alpolgarmester%20(Laz&#225;ry%20Vikt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(Lazáry Viktor)</Template>
  <TotalTime>1</TotalTime>
  <Pages>15</Pages>
  <Words>1860</Words>
  <Characters>12838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Károlyi Ákos</dc:creator>
  <cp:keywords/>
  <dc:description/>
  <cp:lastModifiedBy>Czink Zsuzsanna</cp:lastModifiedBy>
  <cp:revision>2</cp:revision>
  <cp:lastPrinted>2012-05-29T11:54:00Z</cp:lastPrinted>
  <dcterms:created xsi:type="dcterms:W3CDTF">2012-06-07T12:09:00Z</dcterms:created>
  <dcterms:modified xsi:type="dcterms:W3CDTF">2012-06-07T12:09:00Z</dcterms:modified>
</cp:coreProperties>
</file>