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161F" w14:textId="77777777" w:rsidR="002C2D52" w:rsidRPr="002C2D52" w:rsidRDefault="002C2D52" w:rsidP="002C2D5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bookmarkStart w:id="0" w:name="_Hlk82007514"/>
      <w:r w:rsidRPr="002C2D52">
        <w:rPr>
          <w:rFonts w:ascii="Calibri" w:eastAsia="Times New Roman" w:hAnsi="Calibri" w:cs="Calibri"/>
          <w:b/>
          <w:sz w:val="22"/>
          <w:u w:val="single"/>
          <w:lang w:eastAsia="hu-HU"/>
        </w:rPr>
        <w:t>58/2026.(IV.28.) KOCB számú határozat</w:t>
      </w:r>
    </w:p>
    <w:p w14:paraId="16739755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bookmarkEnd w:id="0"/>
    <w:p w14:paraId="6B8149DB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>A Kulturális, Oktatási és Civil Bizottság Szombathely Megyei Jogú Város Önkormányzatának Szervezeti és Működési Szabályzatáról szóló 16/2024.(X.10.) önkormányzati rendelet 52. § (2) bekezdésének 27. pontjában foglalt felhatalmazás alapján</w:t>
      </w:r>
    </w:p>
    <w:p w14:paraId="59FB3651" w14:textId="77777777" w:rsidR="002C2D52" w:rsidRPr="002C2D52" w:rsidRDefault="002C2D52" w:rsidP="002C2D52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>a Pécsi Tudományegyetem Szombathelyi Képzési Központja által készített beszámolót az előterjesztés 1. számú,</w:t>
      </w:r>
    </w:p>
    <w:p w14:paraId="155FA0AA" w14:textId="77777777" w:rsidR="002C2D52" w:rsidRPr="002C2D52" w:rsidRDefault="002C2D52" w:rsidP="002C2D52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>a Brenner János Hittudományi Főiskola Szombathelyi Képzési Központ</w:t>
      </w:r>
      <w:r w:rsidRPr="002C2D52">
        <w:rPr>
          <w:rFonts w:ascii="Calibri" w:eastAsia="Times New Roman" w:hAnsi="Calibri" w:cs="Calibri"/>
          <w:b/>
          <w:sz w:val="22"/>
          <w:lang w:eastAsia="hu-HU"/>
        </w:rPr>
        <w:t xml:space="preserve"> </w:t>
      </w:r>
      <w:r w:rsidRPr="002C2D52">
        <w:rPr>
          <w:rFonts w:ascii="Calibri" w:eastAsia="Times New Roman" w:hAnsi="Calibri" w:cs="Calibri"/>
          <w:sz w:val="22"/>
          <w:lang w:eastAsia="hu-HU"/>
        </w:rPr>
        <w:t>által készített beszámolót az előterjesztés 2. számú,</w:t>
      </w:r>
    </w:p>
    <w:p w14:paraId="10A34811" w14:textId="77777777" w:rsidR="002C2D52" w:rsidRPr="002C2D52" w:rsidRDefault="002C2D52" w:rsidP="002C2D52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>a II. János Pál Katolikus Kollégium és Szakkollégium által készített beszámolót az előterjesztés 3. számú,</w:t>
      </w:r>
    </w:p>
    <w:p w14:paraId="63107164" w14:textId="77777777" w:rsidR="002C2D52" w:rsidRPr="002C2D52" w:rsidRDefault="002C2D52" w:rsidP="002C2D52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 xml:space="preserve">a Magyar Tudományos Akadémia Vas Vármegyei Tudományos Testülete által készített beszámolót az előterjesztés 4. számú </w:t>
      </w:r>
    </w:p>
    <w:p w14:paraId="08DAF288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296FFC8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>melléklete szerinti tartalommal jóváhagyja.</w:t>
      </w:r>
    </w:p>
    <w:p w14:paraId="05DF743A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87A7D01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E1A8873" w14:textId="77777777" w:rsidR="002C2D52" w:rsidRPr="002C2D52" w:rsidRDefault="002C2D52" w:rsidP="002C2D52">
      <w:pPr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b/>
          <w:sz w:val="22"/>
          <w:u w:val="single"/>
          <w:lang w:eastAsia="hu-HU"/>
        </w:rPr>
        <w:t>Felelősök:</w:t>
      </w:r>
      <w:r w:rsidRPr="002C2D52">
        <w:rPr>
          <w:rFonts w:ascii="Calibri" w:eastAsia="Times New Roman" w:hAnsi="Calibri" w:cs="Calibri"/>
          <w:sz w:val="22"/>
          <w:lang w:eastAsia="hu-HU"/>
        </w:rPr>
        <w:tab/>
      </w:r>
      <w:r w:rsidRPr="002C2D52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2C2D52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1AF16BA3" w14:textId="77777777" w:rsidR="002C2D52" w:rsidRPr="002C2D52" w:rsidRDefault="002C2D52" w:rsidP="002C2D52">
      <w:pPr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2C2D52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3ABB071C" w14:textId="77777777" w:rsidR="002C2D52" w:rsidRPr="002C2D52" w:rsidRDefault="002C2D52" w:rsidP="002C2D52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C2D52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340C8E2C" w14:textId="77777777" w:rsidR="002C2D52" w:rsidRPr="002C2D52" w:rsidRDefault="002C2D52" w:rsidP="002C2D52">
      <w:pPr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C2D52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  <w:r w:rsidRPr="002C2D52">
        <w:rPr>
          <w:rFonts w:ascii="Calibri" w:eastAsia="Times New Roman" w:hAnsi="Calibri" w:cs="Calibri"/>
          <w:sz w:val="22"/>
          <w:lang w:eastAsia="hu-HU"/>
        </w:rPr>
        <w:t>)</w:t>
      </w:r>
    </w:p>
    <w:p w14:paraId="60B6EF05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4FC8621" w14:textId="77777777" w:rsidR="002C2D52" w:rsidRPr="002C2D52" w:rsidRDefault="002C2D52" w:rsidP="002C2D5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2C2D52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2C2D52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46B28EBB" w14:textId="77777777" w:rsidR="002C2D52" w:rsidRPr="002C2D52" w:rsidRDefault="002C2D52" w:rsidP="002C2D52">
      <w:pPr>
        <w:tabs>
          <w:tab w:val="left" w:pos="1418"/>
        </w:tabs>
        <w:ind w:left="1260" w:hanging="1260"/>
        <w:rPr>
          <w:rFonts w:asciiTheme="minorHAnsi" w:eastAsia="Times New Roman" w:hAnsiTheme="minorHAnsi"/>
          <w:color w:val="000000"/>
          <w:sz w:val="22"/>
          <w:lang w:eastAsia="hu-HU"/>
        </w:rPr>
      </w:pP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DDCF" w14:textId="77777777" w:rsidR="00442C52" w:rsidRDefault="00442C52" w:rsidP="00492410">
      <w:r>
        <w:separator/>
      </w:r>
    </w:p>
  </w:endnote>
  <w:endnote w:type="continuationSeparator" w:id="0">
    <w:p w14:paraId="0D416F7F" w14:textId="77777777" w:rsidR="00442C52" w:rsidRDefault="00442C5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CB51" w14:textId="77777777" w:rsidR="00442C52" w:rsidRDefault="00442C52" w:rsidP="00492410">
      <w:r>
        <w:separator/>
      </w:r>
    </w:p>
  </w:footnote>
  <w:footnote w:type="continuationSeparator" w:id="0">
    <w:p w14:paraId="0A81B309" w14:textId="77777777" w:rsidR="00442C52" w:rsidRDefault="00442C5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C0ED9"/>
    <w:rsid w:val="002C2D52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2C52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C75C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2026-04-30T06:55:00Z</dcterms:created>
  <dcterms:modified xsi:type="dcterms:W3CDTF">2026-04-30T06:55:00Z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