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8AAB" w14:textId="77777777" w:rsidR="00FC0E47" w:rsidRDefault="00FC0E47" w:rsidP="00FC0E47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8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tartózkodás és ellenszavazat nélkül az alábbi határozatot hozta: </w:t>
      </w:r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14DEB6B6" w14:textId="77777777" w:rsidR="00FC0E47" w:rsidRPr="00222A63" w:rsidRDefault="00FC0E47" w:rsidP="00FC0E4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291</w:t>
      </w:r>
      <w:r w:rsidRPr="00222A63">
        <w:rPr>
          <w:rFonts w:ascii="Calibri" w:hAnsi="Calibri" w:cs="Calibri"/>
          <w:b/>
          <w:sz w:val="22"/>
          <w:szCs w:val="22"/>
          <w:u w:val="single"/>
        </w:rPr>
        <w:t>/2026. (III.25.) SzLB. sz. határozat</w:t>
      </w:r>
    </w:p>
    <w:p w14:paraId="3F142FDF" w14:textId="77777777" w:rsidR="00FC0E47" w:rsidRPr="00222A63" w:rsidRDefault="00FC0E47" w:rsidP="00FC0E47">
      <w:pPr>
        <w:jc w:val="both"/>
        <w:rPr>
          <w:rFonts w:ascii="Calibri" w:hAnsi="Calibri" w:cs="Calibri"/>
          <w:sz w:val="22"/>
          <w:szCs w:val="22"/>
        </w:rPr>
      </w:pPr>
    </w:p>
    <w:p w14:paraId="047D49FE" w14:textId="77777777" w:rsidR="00FC0E47" w:rsidRPr="00222A63" w:rsidRDefault="00FC0E47" w:rsidP="00FC0E47">
      <w:pPr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sz w:val="22"/>
          <w:szCs w:val="22"/>
        </w:rPr>
        <w:t>A Szociális és Lakás Bizottság a „Beszámoló a Magyar Máltai Szeretetszolgálat Szombathelyi Csoportjának 2025. évi munkájáról” című előterjesztést Szombathely Megyei Jogú Város Önkormányzata és a Magyar Máltai Szeretetszolgálat Egyesület között határozatlan időtartamra kötött megállapodás II/4. pontja alapján megtárgyalta és az abban foglaltakat elfogadja.</w:t>
      </w:r>
    </w:p>
    <w:p w14:paraId="558C4FCB" w14:textId="77777777" w:rsidR="00FC0E47" w:rsidRPr="00222A63" w:rsidRDefault="00FC0E47" w:rsidP="00FC0E47">
      <w:pPr>
        <w:jc w:val="both"/>
        <w:rPr>
          <w:rFonts w:ascii="Calibri" w:hAnsi="Calibri" w:cs="Calibri"/>
          <w:sz w:val="22"/>
          <w:szCs w:val="22"/>
        </w:rPr>
      </w:pPr>
    </w:p>
    <w:p w14:paraId="02DDF345" w14:textId="77777777" w:rsidR="00FC0E47" w:rsidRPr="00222A63" w:rsidRDefault="00FC0E47" w:rsidP="00FC0E47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222A63">
        <w:rPr>
          <w:rFonts w:ascii="Calibri" w:hAnsi="Calibri" w:cs="Calibri"/>
          <w:sz w:val="22"/>
          <w:szCs w:val="22"/>
        </w:rPr>
        <w:t xml:space="preserve"> </w:t>
      </w:r>
      <w:r w:rsidRPr="00222A63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7CA4D59" w14:textId="77777777" w:rsidR="00FC0E47" w:rsidRPr="00222A63" w:rsidRDefault="00FC0E47" w:rsidP="00FC0E47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47061A6A" w14:textId="77777777" w:rsidR="00FC0E47" w:rsidRPr="00222A63" w:rsidRDefault="00FC0E47" w:rsidP="00FC0E47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sz w:val="22"/>
          <w:szCs w:val="22"/>
        </w:rPr>
        <w:tab/>
        <w:t xml:space="preserve">                 </w:t>
      </w:r>
      <w:r w:rsidRPr="00222A63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0301F23" w14:textId="77777777" w:rsidR="00FC0E47" w:rsidRPr="00222A63" w:rsidRDefault="00FC0E47" w:rsidP="00FC0E47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sz w:val="22"/>
          <w:szCs w:val="22"/>
        </w:rPr>
        <w:tab/>
      </w:r>
      <w:r w:rsidRPr="00222A63">
        <w:rPr>
          <w:rFonts w:ascii="Calibri" w:hAnsi="Calibri" w:cs="Calibri"/>
          <w:sz w:val="22"/>
          <w:szCs w:val="22"/>
        </w:rPr>
        <w:tab/>
        <w:t>Szentkirályi Bernadett, a Szociális és Lakás Iroda vezetője,</w:t>
      </w:r>
    </w:p>
    <w:p w14:paraId="61275841" w14:textId="77777777" w:rsidR="00FC0E47" w:rsidRPr="00222A63" w:rsidRDefault="00FC0E47" w:rsidP="00FC0E47">
      <w:pPr>
        <w:ind w:firstLine="1418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sz w:val="22"/>
          <w:szCs w:val="22"/>
        </w:rPr>
        <w:t xml:space="preserve"> Dr. Domina Ákos, a Magyar Máltai Szeretetszolgálat Szombathelyi </w:t>
      </w:r>
      <w:r w:rsidRPr="00222A63">
        <w:rPr>
          <w:rFonts w:ascii="Calibri" w:hAnsi="Calibri" w:cs="Calibri"/>
          <w:sz w:val="22"/>
          <w:szCs w:val="22"/>
        </w:rPr>
        <w:tab/>
      </w:r>
      <w:r w:rsidRPr="00222A63">
        <w:rPr>
          <w:rFonts w:ascii="Calibri" w:hAnsi="Calibri" w:cs="Calibri"/>
          <w:sz w:val="22"/>
          <w:szCs w:val="22"/>
        </w:rPr>
        <w:tab/>
      </w:r>
      <w:r w:rsidRPr="00222A63">
        <w:rPr>
          <w:rFonts w:ascii="Calibri" w:hAnsi="Calibri" w:cs="Calibri"/>
          <w:sz w:val="22"/>
          <w:szCs w:val="22"/>
        </w:rPr>
        <w:tab/>
      </w:r>
      <w:r w:rsidRPr="00222A63">
        <w:rPr>
          <w:rFonts w:ascii="Calibri" w:hAnsi="Calibri" w:cs="Calibri"/>
          <w:sz w:val="22"/>
          <w:szCs w:val="22"/>
        </w:rPr>
        <w:tab/>
        <w:t> </w:t>
      </w:r>
      <w:r w:rsidRPr="00222A63">
        <w:rPr>
          <w:rFonts w:ascii="Calibri" w:hAnsi="Calibri" w:cs="Calibri"/>
          <w:sz w:val="22"/>
          <w:szCs w:val="22"/>
        </w:rPr>
        <w:tab/>
        <w:t>Csoportjának vezetője /</w:t>
      </w:r>
    </w:p>
    <w:p w14:paraId="3D71ADF3" w14:textId="77777777" w:rsidR="00FC0E47" w:rsidRPr="00222A63" w:rsidRDefault="00FC0E47" w:rsidP="00FC0E47">
      <w:pPr>
        <w:jc w:val="both"/>
        <w:rPr>
          <w:rFonts w:ascii="Calibri" w:hAnsi="Calibri" w:cs="Calibri"/>
          <w:sz w:val="22"/>
          <w:szCs w:val="22"/>
        </w:rPr>
      </w:pPr>
      <w:r w:rsidRPr="00222A6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22A63">
        <w:rPr>
          <w:rFonts w:ascii="Calibri" w:hAnsi="Calibri" w:cs="Calibri"/>
          <w:sz w:val="22"/>
          <w:szCs w:val="22"/>
        </w:rPr>
        <w:tab/>
        <w:t>azonnal</w:t>
      </w: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1C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4B58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6D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6FCD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E47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212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108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2026-03-25T15:19:00Z</dcterms:created>
  <dcterms:modified xsi:type="dcterms:W3CDTF">2026-03-26T09:34:00Z</dcterms:modified>
</cp:coreProperties>
</file>