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016A" w14:textId="77777777" w:rsidR="000C1B98" w:rsidRPr="000C1B98" w:rsidRDefault="000C1B98" w:rsidP="000C1B98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0C1B98">
        <w:rPr>
          <w:rFonts w:ascii="Calibri" w:eastAsia="Times New Roman" w:hAnsi="Calibri" w:cs="Calibri"/>
          <w:b/>
          <w:sz w:val="22"/>
          <w:u w:val="single"/>
          <w:lang w:eastAsia="hu-HU"/>
        </w:rPr>
        <w:t>46/2026.(III.24.) KOCB számú határozat</w:t>
      </w:r>
    </w:p>
    <w:p w14:paraId="427E3239" w14:textId="77777777" w:rsidR="000C1B98" w:rsidRPr="000C1B98" w:rsidRDefault="000C1B98" w:rsidP="000C1B98">
      <w:pPr>
        <w:rPr>
          <w:rFonts w:ascii="Calibri" w:eastAsia="Times New Roman" w:hAnsi="Calibri" w:cs="Calibri"/>
          <w:sz w:val="22"/>
          <w:lang w:eastAsia="hu-HU"/>
        </w:rPr>
      </w:pPr>
    </w:p>
    <w:p w14:paraId="7E599224" w14:textId="77777777" w:rsidR="000C1B98" w:rsidRPr="000C1B98" w:rsidRDefault="000C1B98" w:rsidP="000C1B98">
      <w:pPr>
        <w:numPr>
          <w:ilvl w:val="0"/>
          <w:numId w:val="10"/>
        </w:numPr>
        <w:ind w:left="426" w:hanging="426"/>
        <w:contextualSpacing/>
        <w:jc w:val="both"/>
        <w:rPr>
          <w:rFonts w:ascii="Calibri" w:eastAsia="Calibri" w:hAnsi="Calibri" w:cs="Calibri"/>
          <w:bCs/>
          <w:sz w:val="22"/>
          <w:lang w:eastAsia="hu-HU"/>
        </w:rPr>
      </w:pPr>
      <w:r w:rsidRPr="000C1B98">
        <w:rPr>
          <w:rFonts w:ascii="Calibri" w:eastAsia="Calibri" w:hAnsi="Calibri" w:cs="Calibri"/>
          <w:bCs/>
          <w:sz w:val="22"/>
          <w:lang w:eastAsia="hu-HU"/>
        </w:rPr>
        <w:t>Szombathely Megyei Jogú Város Közgyűlésének Kulturális, Oktatási és Civil Bizottsága a „Javaslat a 2026. évi fonyódi gyermektábor megvalósítására” című előterjesztést megtárgyalta, és egyetért a 2026. évi fonyódi gyermektábor előterjesztés szerinti megszervezésével.</w:t>
      </w:r>
    </w:p>
    <w:p w14:paraId="4D485C53" w14:textId="77777777" w:rsidR="000C1B98" w:rsidRPr="000C1B98" w:rsidRDefault="000C1B98" w:rsidP="000C1B98">
      <w:pPr>
        <w:numPr>
          <w:ilvl w:val="0"/>
          <w:numId w:val="10"/>
        </w:numPr>
        <w:ind w:left="426" w:hanging="426"/>
        <w:contextualSpacing/>
        <w:jc w:val="both"/>
        <w:rPr>
          <w:rFonts w:ascii="Calibri" w:eastAsia="Calibri" w:hAnsi="Calibri" w:cs="Calibri"/>
          <w:bCs/>
          <w:sz w:val="22"/>
          <w:lang w:eastAsia="hu-HU"/>
        </w:rPr>
      </w:pPr>
      <w:r w:rsidRPr="000C1B98">
        <w:rPr>
          <w:rFonts w:ascii="Calibri" w:eastAsia="Calibri" w:hAnsi="Calibri" w:cs="Calibri"/>
          <w:bCs/>
          <w:sz w:val="22"/>
          <w:lang w:eastAsia="hu-HU"/>
        </w:rPr>
        <w:t xml:space="preserve">A Közgyűlés 263/2023. (IX.28.) Kgy. számú határozatában kapott felhatalmazás alapján a Bizottság úgy dönt, hogy a 2026. évi fonyódi gyermektábor az alábbi általános iskolák részvételével valósuljon meg: </w:t>
      </w:r>
    </w:p>
    <w:p w14:paraId="6C0AAFB2" w14:textId="77777777" w:rsidR="000C1B98" w:rsidRPr="000C1B98" w:rsidRDefault="000C1B98" w:rsidP="000C1B98">
      <w:pPr>
        <w:ind w:firstLine="426"/>
        <w:rPr>
          <w:rFonts w:ascii="Calibri" w:eastAsia="Times New Roman" w:hAnsi="Calibri" w:cs="Calibri"/>
          <w:sz w:val="22"/>
          <w:lang w:eastAsia="hu-HU"/>
        </w:rPr>
      </w:pPr>
      <w:r w:rsidRPr="000C1B98">
        <w:rPr>
          <w:rFonts w:ascii="Calibri" w:eastAsia="Times New Roman" w:hAnsi="Calibri" w:cs="Calibri"/>
          <w:sz w:val="22"/>
          <w:lang w:eastAsia="hu-HU"/>
        </w:rPr>
        <w:t>Nyitra Utcai Általános Iskola</w:t>
      </w:r>
    </w:p>
    <w:p w14:paraId="71032DCE" w14:textId="77777777" w:rsidR="000C1B98" w:rsidRPr="000C1B98" w:rsidRDefault="000C1B98" w:rsidP="000C1B98">
      <w:pPr>
        <w:ind w:firstLine="426"/>
        <w:rPr>
          <w:rFonts w:ascii="Calibri" w:eastAsia="Times New Roman" w:hAnsi="Calibri" w:cs="Calibri"/>
          <w:sz w:val="22"/>
          <w:lang w:eastAsia="hu-HU"/>
        </w:rPr>
      </w:pPr>
      <w:r w:rsidRPr="000C1B98">
        <w:rPr>
          <w:rFonts w:ascii="Calibri" w:eastAsia="Times New Roman" w:hAnsi="Calibri" w:cs="Calibri"/>
          <w:sz w:val="22"/>
          <w:lang w:eastAsia="hu-HU"/>
        </w:rPr>
        <w:t>Szombathelyi Reguly Antal Nyelvoktató Nemzetiségi Általános Iskola</w:t>
      </w:r>
    </w:p>
    <w:p w14:paraId="220138A4" w14:textId="77777777" w:rsidR="000C1B98" w:rsidRPr="000C1B98" w:rsidRDefault="000C1B98" w:rsidP="000C1B98">
      <w:pPr>
        <w:ind w:firstLine="426"/>
        <w:rPr>
          <w:rFonts w:ascii="Calibri" w:eastAsia="Times New Roman" w:hAnsi="Calibri" w:cs="Calibri"/>
          <w:sz w:val="22"/>
          <w:lang w:eastAsia="hu-HU"/>
        </w:rPr>
      </w:pPr>
      <w:proofErr w:type="spellStart"/>
      <w:r w:rsidRPr="000C1B98">
        <w:rPr>
          <w:rFonts w:ascii="Calibri" w:eastAsia="Times New Roman" w:hAnsi="Calibri" w:cs="Calibri"/>
          <w:sz w:val="22"/>
          <w:lang w:eastAsia="hu-HU"/>
        </w:rPr>
        <w:t>Oladi</w:t>
      </w:r>
      <w:proofErr w:type="spellEnd"/>
      <w:r w:rsidRPr="000C1B98">
        <w:rPr>
          <w:rFonts w:ascii="Calibri" w:eastAsia="Times New Roman" w:hAnsi="Calibri" w:cs="Calibri"/>
          <w:sz w:val="22"/>
          <w:lang w:eastAsia="hu-HU"/>
        </w:rPr>
        <w:t xml:space="preserve"> Általános Iskola</w:t>
      </w:r>
    </w:p>
    <w:p w14:paraId="23E6A859" w14:textId="77777777" w:rsidR="000C1B98" w:rsidRPr="000C1B98" w:rsidRDefault="000C1B98" w:rsidP="000C1B98">
      <w:pPr>
        <w:rPr>
          <w:rFonts w:ascii="Calibri" w:eastAsia="Calibri" w:hAnsi="Calibri" w:cs="Calibri"/>
          <w:b/>
          <w:bCs/>
          <w:sz w:val="22"/>
          <w:u w:val="single"/>
          <w:lang w:eastAsia="hu-HU"/>
        </w:rPr>
      </w:pPr>
    </w:p>
    <w:p w14:paraId="62D51DB8" w14:textId="77777777" w:rsidR="000C1B98" w:rsidRPr="000C1B98" w:rsidRDefault="000C1B98" w:rsidP="000C1B98">
      <w:pPr>
        <w:rPr>
          <w:rFonts w:ascii="Calibri" w:eastAsia="Calibri" w:hAnsi="Calibri" w:cs="Calibri"/>
          <w:sz w:val="22"/>
          <w:lang w:eastAsia="hu-HU"/>
        </w:rPr>
      </w:pPr>
      <w:r w:rsidRPr="000C1B98">
        <w:rPr>
          <w:rFonts w:ascii="Calibri" w:eastAsia="Calibri" w:hAnsi="Calibri" w:cs="Calibri"/>
          <w:b/>
          <w:bCs/>
          <w:sz w:val="22"/>
          <w:u w:val="single"/>
          <w:lang w:eastAsia="hu-HU"/>
        </w:rPr>
        <w:t>Felelős:</w:t>
      </w:r>
      <w:r w:rsidRPr="000C1B98">
        <w:rPr>
          <w:rFonts w:ascii="Calibri" w:eastAsia="Calibri" w:hAnsi="Calibri" w:cs="Calibri"/>
          <w:sz w:val="22"/>
          <w:lang w:eastAsia="hu-HU"/>
        </w:rPr>
        <w:t xml:space="preserve"> </w:t>
      </w:r>
      <w:r w:rsidRPr="000C1B98">
        <w:rPr>
          <w:rFonts w:ascii="Calibri" w:eastAsia="Calibri" w:hAnsi="Calibri" w:cs="Calibri"/>
          <w:sz w:val="22"/>
          <w:lang w:eastAsia="hu-HU"/>
        </w:rPr>
        <w:tab/>
        <w:t>Putz Attila, a Kulturális, Oktatási és Civil Bizottság elnöke</w:t>
      </w:r>
    </w:p>
    <w:p w14:paraId="24E20F4F" w14:textId="77777777" w:rsidR="000C1B98" w:rsidRPr="000C1B98" w:rsidRDefault="000C1B98" w:rsidP="000C1B98">
      <w:pPr>
        <w:ind w:left="708" w:firstLine="708"/>
        <w:rPr>
          <w:rFonts w:ascii="Calibri" w:eastAsia="Calibri" w:hAnsi="Calibri" w:cs="Calibri"/>
          <w:sz w:val="22"/>
          <w:lang w:eastAsia="hu-HU"/>
        </w:rPr>
      </w:pPr>
      <w:r w:rsidRPr="000C1B98">
        <w:rPr>
          <w:rFonts w:ascii="Calibri" w:eastAsia="Calibri" w:hAnsi="Calibri" w:cs="Calibri"/>
          <w:sz w:val="22"/>
          <w:lang w:eastAsia="hu-HU"/>
        </w:rPr>
        <w:t>Dr. Nemény András polgármester</w:t>
      </w:r>
    </w:p>
    <w:p w14:paraId="0F722005" w14:textId="77777777" w:rsidR="000C1B98" w:rsidRPr="000C1B98" w:rsidRDefault="000C1B98" w:rsidP="000C1B98">
      <w:pPr>
        <w:rPr>
          <w:rFonts w:ascii="Calibri" w:eastAsia="Calibri" w:hAnsi="Calibri" w:cs="Calibri"/>
          <w:sz w:val="22"/>
          <w:lang w:eastAsia="hu-HU"/>
        </w:rPr>
      </w:pPr>
      <w:r w:rsidRPr="000C1B98">
        <w:rPr>
          <w:rFonts w:ascii="Calibri" w:eastAsia="Calibri" w:hAnsi="Calibri" w:cs="Calibri"/>
          <w:sz w:val="22"/>
          <w:lang w:eastAsia="hu-HU"/>
        </w:rPr>
        <w:tab/>
      </w:r>
      <w:r w:rsidRPr="000C1B98">
        <w:rPr>
          <w:rFonts w:ascii="Calibri" w:eastAsia="Calibri" w:hAnsi="Calibri" w:cs="Calibri"/>
          <w:sz w:val="22"/>
          <w:lang w:eastAsia="hu-HU"/>
        </w:rPr>
        <w:tab/>
        <w:t>Dr. László Győző alpolgármester</w:t>
      </w:r>
    </w:p>
    <w:p w14:paraId="28431CE2" w14:textId="77777777" w:rsidR="000C1B98" w:rsidRPr="000C1B98" w:rsidRDefault="000C1B98" w:rsidP="000C1B98">
      <w:pPr>
        <w:rPr>
          <w:rFonts w:ascii="Calibri" w:eastAsia="Times New Roman" w:hAnsi="Calibri" w:cs="Calibri"/>
          <w:sz w:val="22"/>
          <w:lang w:eastAsia="hu-HU"/>
        </w:rPr>
      </w:pPr>
      <w:r w:rsidRPr="000C1B98">
        <w:rPr>
          <w:rFonts w:ascii="Calibri" w:eastAsia="Calibri" w:hAnsi="Calibri" w:cs="Calibri"/>
          <w:sz w:val="22"/>
          <w:lang w:eastAsia="hu-HU"/>
        </w:rPr>
        <w:tab/>
      </w:r>
      <w:r w:rsidRPr="000C1B98">
        <w:rPr>
          <w:rFonts w:ascii="Calibri" w:eastAsia="Calibri" w:hAnsi="Calibri" w:cs="Calibri"/>
          <w:sz w:val="22"/>
          <w:lang w:eastAsia="hu-HU"/>
        </w:rPr>
        <w:tab/>
      </w:r>
      <w:r w:rsidRPr="000C1B98">
        <w:rPr>
          <w:rFonts w:ascii="Calibri" w:eastAsia="Times New Roman" w:hAnsi="Calibri" w:cs="Calibri"/>
          <w:sz w:val="22"/>
          <w:lang w:eastAsia="hu-HU"/>
        </w:rPr>
        <w:t>Dr. Károlyi Ákos jegyző</w:t>
      </w:r>
    </w:p>
    <w:p w14:paraId="31B7E55E" w14:textId="77777777" w:rsidR="000C1B98" w:rsidRPr="000C1B98" w:rsidRDefault="000C1B98" w:rsidP="000C1B98">
      <w:pPr>
        <w:ind w:left="708" w:firstLine="708"/>
        <w:rPr>
          <w:rFonts w:ascii="Calibri" w:eastAsia="Times New Roman" w:hAnsi="Calibri" w:cs="Calibri"/>
          <w:sz w:val="22"/>
          <w:lang w:eastAsia="hu-HU"/>
        </w:rPr>
      </w:pPr>
      <w:r w:rsidRPr="000C1B98">
        <w:rPr>
          <w:rFonts w:ascii="Calibri" w:eastAsia="Times New Roman" w:hAnsi="Calibri" w:cs="Calibri"/>
          <w:sz w:val="22"/>
          <w:lang w:eastAsia="hu-HU"/>
        </w:rPr>
        <w:t>/a végrehajtás előkészítéséért:</w:t>
      </w:r>
    </w:p>
    <w:p w14:paraId="76E703C3" w14:textId="77777777" w:rsidR="000C1B98" w:rsidRPr="000C1B98" w:rsidRDefault="000C1B98" w:rsidP="000C1B98">
      <w:pPr>
        <w:ind w:left="1416"/>
        <w:rPr>
          <w:rFonts w:ascii="Calibri" w:eastAsia="Times New Roman" w:hAnsi="Calibri" w:cs="Calibri"/>
          <w:sz w:val="22"/>
          <w:lang w:eastAsia="hu-HU"/>
        </w:rPr>
      </w:pPr>
      <w:r w:rsidRPr="000C1B98">
        <w:rPr>
          <w:rFonts w:ascii="Calibri" w:eastAsia="Times New Roman" w:hAnsi="Calibri" w:cs="Calibri"/>
          <w:sz w:val="22"/>
          <w:lang w:eastAsia="hu-HU"/>
        </w:rPr>
        <w:t>Vinczéné Dr. Menyhárt Mária, az Egészségügyi és Közszolgálati Osztály vezetője/</w:t>
      </w:r>
    </w:p>
    <w:p w14:paraId="17884E06" w14:textId="77777777" w:rsidR="000C1B98" w:rsidRPr="000C1B98" w:rsidRDefault="000C1B98" w:rsidP="000C1B98">
      <w:pPr>
        <w:ind w:left="1416"/>
        <w:rPr>
          <w:rFonts w:ascii="Calibri" w:eastAsia="Times New Roman" w:hAnsi="Calibri" w:cs="Calibri"/>
          <w:sz w:val="22"/>
          <w:lang w:eastAsia="hu-HU"/>
        </w:rPr>
      </w:pPr>
    </w:p>
    <w:p w14:paraId="6325EB28" w14:textId="77777777" w:rsidR="000C1B98" w:rsidRPr="000C1B98" w:rsidRDefault="000C1B98" w:rsidP="000C1B98">
      <w:pPr>
        <w:rPr>
          <w:rFonts w:ascii="Calibri" w:eastAsia="Calibri" w:hAnsi="Calibri" w:cs="Calibri"/>
          <w:sz w:val="22"/>
          <w:lang w:eastAsia="hu-HU"/>
        </w:rPr>
      </w:pPr>
      <w:r w:rsidRPr="000C1B98">
        <w:rPr>
          <w:rFonts w:ascii="Calibri" w:eastAsia="Calibri" w:hAnsi="Calibri" w:cs="Calibri"/>
          <w:b/>
          <w:bCs/>
          <w:sz w:val="22"/>
          <w:u w:val="single"/>
          <w:lang w:eastAsia="hu-HU"/>
        </w:rPr>
        <w:t>Határidő:</w:t>
      </w:r>
      <w:r w:rsidRPr="000C1B98">
        <w:rPr>
          <w:rFonts w:ascii="Calibri" w:eastAsia="Calibri" w:hAnsi="Calibri" w:cs="Calibri"/>
          <w:sz w:val="22"/>
          <w:lang w:eastAsia="hu-HU"/>
        </w:rPr>
        <w:tab/>
        <w:t>azonnal (1-2. pont vonatkozásában)</w:t>
      </w:r>
    </w:p>
    <w:p w14:paraId="2FA48DCF" w14:textId="77777777" w:rsidR="0007231A" w:rsidRPr="000C1B98" w:rsidRDefault="0007231A" w:rsidP="000C1B98"/>
    <w:sectPr w:rsidR="0007231A" w:rsidRPr="000C1B98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7158F" w14:textId="77777777" w:rsidR="00564BD9" w:rsidRDefault="00564BD9" w:rsidP="00492410">
      <w:r>
        <w:separator/>
      </w:r>
    </w:p>
  </w:endnote>
  <w:endnote w:type="continuationSeparator" w:id="0">
    <w:p w14:paraId="4303CF13" w14:textId="77777777" w:rsidR="00564BD9" w:rsidRDefault="00564BD9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4648" w14:textId="77777777" w:rsidR="00564BD9" w:rsidRDefault="00564BD9" w:rsidP="00492410">
      <w:r>
        <w:separator/>
      </w:r>
    </w:p>
  </w:footnote>
  <w:footnote w:type="continuationSeparator" w:id="0">
    <w:p w14:paraId="33D697A7" w14:textId="77777777" w:rsidR="00564BD9" w:rsidRDefault="00564BD9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6186"/>
    <w:multiLevelType w:val="hybridMultilevel"/>
    <w:tmpl w:val="A6C68DF4"/>
    <w:lvl w:ilvl="0" w:tplc="37BA589C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>
      <w:start w:val="1"/>
      <w:numFmt w:val="lowerRoman"/>
      <w:lvlText w:val="%3."/>
      <w:lvlJc w:val="right"/>
      <w:pPr>
        <w:ind w:left="2220" w:hanging="180"/>
      </w:pPr>
    </w:lvl>
    <w:lvl w:ilvl="3" w:tplc="040E000F">
      <w:start w:val="1"/>
      <w:numFmt w:val="decimal"/>
      <w:lvlText w:val="%4."/>
      <w:lvlJc w:val="left"/>
      <w:pPr>
        <w:ind w:left="2940" w:hanging="360"/>
      </w:pPr>
    </w:lvl>
    <w:lvl w:ilvl="4" w:tplc="040E0019">
      <w:start w:val="1"/>
      <w:numFmt w:val="lowerLetter"/>
      <w:lvlText w:val="%5."/>
      <w:lvlJc w:val="left"/>
      <w:pPr>
        <w:ind w:left="3660" w:hanging="360"/>
      </w:pPr>
    </w:lvl>
    <w:lvl w:ilvl="5" w:tplc="040E001B">
      <w:start w:val="1"/>
      <w:numFmt w:val="lowerRoman"/>
      <w:lvlText w:val="%6."/>
      <w:lvlJc w:val="right"/>
      <w:pPr>
        <w:ind w:left="4380" w:hanging="180"/>
      </w:pPr>
    </w:lvl>
    <w:lvl w:ilvl="6" w:tplc="040E000F">
      <w:start w:val="1"/>
      <w:numFmt w:val="decimal"/>
      <w:lvlText w:val="%7."/>
      <w:lvlJc w:val="left"/>
      <w:pPr>
        <w:ind w:left="5100" w:hanging="360"/>
      </w:pPr>
    </w:lvl>
    <w:lvl w:ilvl="7" w:tplc="040E0019">
      <w:start w:val="1"/>
      <w:numFmt w:val="lowerLetter"/>
      <w:lvlText w:val="%8."/>
      <w:lvlJc w:val="left"/>
      <w:pPr>
        <w:ind w:left="5820" w:hanging="360"/>
      </w:pPr>
    </w:lvl>
    <w:lvl w:ilvl="8" w:tplc="040E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2379F"/>
    <w:multiLevelType w:val="hybridMultilevel"/>
    <w:tmpl w:val="1F0C7D8C"/>
    <w:lvl w:ilvl="0" w:tplc="040E000F">
      <w:start w:val="1"/>
      <w:numFmt w:val="decimal"/>
      <w:lvlText w:val="%1."/>
      <w:lvlJc w:val="left"/>
      <w:pPr>
        <w:ind w:left="8582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9706135">
    <w:abstractNumId w:val="6"/>
  </w:num>
  <w:num w:numId="2" w16cid:durableId="1494952329">
    <w:abstractNumId w:val="8"/>
  </w:num>
  <w:num w:numId="3" w16cid:durableId="1663391346">
    <w:abstractNumId w:val="9"/>
  </w:num>
  <w:num w:numId="4" w16cid:durableId="168105641">
    <w:abstractNumId w:val="1"/>
  </w:num>
  <w:num w:numId="5" w16cid:durableId="605311870">
    <w:abstractNumId w:val="3"/>
  </w:num>
  <w:num w:numId="6" w16cid:durableId="1161234823">
    <w:abstractNumId w:val="7"/>
  </w:num>
  <w:num w:numId="7" w16cid:durableId="22218657">
    <w:abstractNumId w:val="2"/>
  </w:num>
  <w:num w:numId="8" w16cid:durableId="120045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6531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76741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0C1B98"/>
    <w:rsid w:val="00123CDD"/>
    <w:rsid w:val="00123DC9"/>
    <w:rsid w:val="002151E8"/>
    <w:rsid w:val="00287DC9"/>
    <w:rsid w:val="002914A3"/>
    <w:rsid w:val="002919CE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64BD9"/>
    <w:rsid w:val="00593715"/>
    <w:rsid w:val="005B3564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635C7"/>
    <w:rsid w:val="00874C9A"/>
    <w:rsid w:val="00876AE0"/>
    <w:rsid w:val="008B0FDE"/>
    <w:rsid w:val="008B6CA8"/>
    <w:rsid w:val="009134BB"/>
    <w:rsid w:val="009275F9"/>
    <w:rsid w:val="0097225E"/>
    <w:rsid w:val="009A005E"/>
    <w:rsid w:val="009E3384"/>
    <w:rsid w:val="00A13EBD"/>
    <w:rsid w:val="00A35099"/>
    <w:rsid w:val="00A741F6"/>
    <w:rsid w:val="00AB48CD"/>
    <w:rsid w:val="00AD0FC5"/>
    <w:rsid w:val="00AE3A5A"/>
    <w:rsid w:val="00B30CF9"/>
    <w:rsid w:val="00B82603"/>
    <w:rsid w:val="00B915AF"/>
    <w:rsid w:val="00BC5E15"/>
    <w:rsid w:val="00BF2B8F"/>
    <w:rsid w:val="00C16E06"/>
    <w:rsid w:val="00C50E42"/>
    <w:rsid w:val="00C63190"/>
    <w:rsid w:val="00CA2A31"/>
    <w:rsid w:val="00CC2D24"/>
    <w:rsid w:val="00D457CC"/>
    <w:rsid w:val="00D67A61"/>
    <w:rsid w:val="00DA60D9"/>
    <w:rsid w:val="00DE3510"/>
    <w:rsid w:val="00DE43F9"/>
    <w:rsid w:val="00E25D81"/>
    <w:rsid w:val="00E27249"/>
    <w:rsid w:val="00E32DF7"/>
    <w:rsid w:val="00E406A5"/>
    <w:rsid w:val="00E634A2"/>
    <w:rsid w:val="00E82FB3"/>
    <w:rsid w:val="00E87E1C"/>
    <w:rsid w:val="00E9273E"/>
    <w:rsid w:val="00E95693"/>
    <w:rsid w:val="00ED06B9"/>
    <w:rsid w:val="00ED0943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A35099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2026-03-25T12:34:00Z</cp:lastPrinted>
  <dcterms:created xsi:type="dcterms:W3CDTF">2026-03-25T12:34:00Z</dcterms:created>
  <dcterms:modified xsi:type="dcterms:W3CDTF">2026-03-25T12:34:00Z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