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C9E" w14:textId="77777777" w:rsidR="004F72B3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3EAD3362" w14:textId="77777777" w:rsidR="004F72B3" w:rsidRDefault="004F72B3" w:rsidP="004F72B3">
      <w:pPr>
        <w:rPr>
          <w:rFonts w:asciiTheme="minorHAnsi" w:hAnsiTheme="minorHAnsi" w:cstheme="minorHAnsi"/>
          <w:b/>
          <w:sz w:val="22"/>
          <w:szCs w:val="22"/>
        </w:rPr>
      </w:pPr>
    </w:p>
    <w:p w14:paraId="5B9043C5" w14:textId="238B52EF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Tájékoztatom a Tisztelt Közgyűlést, hogy az Építési és Közlekedési Minisztérium (továbbiakban: ÉKM) a</w:t>
      </w:r>
      <w:r w:rsidR="008F614E">
        <w:rPr>
          <w:rFonts w:ascii="Calibri" w:hAnsi="Calibri" w:cs="Calibri"/>
          <w:sz w:val="22"/>
          <w:szCs w:val="22"/>
        </w:rPr>
        <w:t xml:space="preserve"> </w:t>
      </w:r>
      <w:r w:rsidR="008F614E">
        <w:rPr>
          <w:rFonts w:asciiTheme="minorHAnsi" w:hAnsiTheme="minorHAnsi" w:cstheme="minorHAnsi"/>
          <w:sz w:val="22"/>
          <w:szCs w:val="22"/>
        </w:rPr>
        <w:t xml:space="preserve">„K087.08 – M87 gyorsforgalmi út Szombathely – Kőszeg közötti szakaszának megvalósítása” </w:t>
      </w:r>
      <w:r w:rsidRPr="00FE301C">
        <w:rPr>
          <w:rFonts w:ascii="Calibri" w:hAnsi="Calibri" w:cs="Calibri"/>
          <w:sz w:val="22"/>
          <w:szCs w:val="22"/>
        </w:rPr>
        <w:t>elnevezésű projekt keretein belül – a kisajátításról szóló 2007. évi CXXIII. törvény 2. § e) pontja szerinti közérdekű célból – megkezdte a tervezett országos közút nyomvonalát érintő ingatlanok területszerzési eljárásait.</w:t>
      </w:r>
    </w:p>
    <w:p w14:paraId="4884BB80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2719FCA9" w14:textId="57EAAB3A" w:rsid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</w:t>
      </w:r>
      <w:r w:rsidR="006D00B3">
        <w:rPr>
          <w:rFonts w:ascii="Calibri" w:hAnsi="Calibri" w:cs="Calibri"/>
          <w:sz w:val="22"/>
          <w:szCs w:val="22"/>
        </w:rPr>
        <w:t xml:space="preserve">a kisajátítási eljárásokat pótló adásvételi szerződésekhez szükséges ügymenet lebonyolításával több </w:t>
      </w:r>
      <w:r w:rsidRPr="00FE301C">
        <w:rPr>
          <w:rFonts w:ascii="Calibri" w:hAnsi="Calibri" w:cs="Calibri"/>
          <w:sz w:val="22"/>
          <w:szCs w:val="22"/>
        </w:rPr>
        <w:t>jogi képviselő</w:t>
      </w:r>
      <w:r w:rsidR="006D00B3">
        <w:rPr>
          <w:rFonts w:ascii="Calibri" w:hAnsi="Calibri" w:cs="Calibri"/>
          <w:sz w:val="22"/>
          <w:szCs w:val="22"/>
        </w:rPr>
        <w:t xml:space="preserve">t is megbízott, akik megkereséseiket eltérő időpontokban küldték meg részünkre. A </w:t>
      </w:r>
      <w:r w:rsidRPr="00FE301C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 xml:space="preserve">március </w:t>
      </w:r>
      <w:r w:rsidR="006D00B3">
        <w:rPr>
          <w:rFonts w:ascii="Calibri" w:hAnsi="Calibri" w:cs="Calibri"/>
          <w:sz w:val="22"/>
          <w:szCs w:val="22"/>
        </w:rPr>
        <w:t>2</w:t>
      </w:r>
      <w:r w:rsidR="008F614E">
        <w:rPr>
          <w:rFonts w:ascii="Calibri" w:hAnsi="Calibri" w:cs="Calibri"/>
          <w:sz w:val="22"/>
          <w:szCs w:val="22"/>
        </w:rPr>
        <w:t>4</w:t>
      </w:r>
      <w:r w:rsidRPr="00FE301C">
        <w:rPr>
          <w:rFonts w:ascii="Calibri" w:hAnsi="Calibri" w:cs="Calibri"/>
          <w:sz w:val="22"/>
          <w:szCs w:val="22"/>
        </w:rPr>
        <w:t xml:space="preserve">. napján </w:t>
      </w:r>
      <w:r w:rsidR="006D00B3">
        <w:rPr>
          <w:rFonts w:ascii="Calibri" w:hAnsi="Calibri" w:cs="Calibri"/>
          <w:sz w:val="22"/>
          <w:szCs w:val="22"/>
        </w:rPr>
        <w:t xml:space="preserve">érkezett </w:t>
      </w:r>
      <w:r w:rsidRPr="00FE301C">
        <w:rPr>
          <w:rFonts w:ascii="Calibri" w:hAnsi="Calibri" w:cs="Calibri"/>
          <w:sz w:val="22"/>
          <w:szCs w:val="22"/>
        </w:rPr>
        <w:t xml:space="preserve">vételi </w:t>
      </w:r>
      <w:r w:rsidR="006D00B3">
        <w:rPr>
          <w:rFonts w:ascii="Calibri" w:hAnsi="Calibri" w:cs="Calibri"/>
          <w:sz w:val="22"/>
          <w:szCs w:val="22"/>
        </w:rPr>
        <w:t>ajánlat</w:t>
      </w:r>
      <w:r w:rsidRPr="00FE301C">
        <w:rPr>
          <w:rFonts w:ascii="Calibri" w:hAnsi="Calibri" w:cs="Calibri"/>
          <w:sz w:val="22"/>
          <w:szCs w:val="22"/>
        </w:rPr>
        <w:t xml:space="preserve"> </w:t>
      </w:r>
      <w:r w:rsidR="006D00B3">
        <w:rPr>
          <w:rFonts w:ascii="Calibri" w:hAnsi="Calibri" w:cs="Calibri"/>
          <w:sz w:val="22"/>
          <w:szCs w:val="22"/>
        </w:rPr>
        <w:t>a</w:t>
      </w:r>
      <w:r w:rsidRPr="00FE301C">
        <w:rPr>
          <w:rFonts w:ascii="Calibri" w:hAnsi="Calibri" w:cs="Calibri"/>
          <w:sz w:val="22"/>
          <w:szCs w:val="22"/>
        </w:rPr>
        <w:t xml:space="preserve"> Szombathely Megyei Jogú Város Önkormányzata </w:t>
      </w:r>
      <w:r w:rsidR="008F614E">
        <w:rPr>
          <w:rFonts w:ascii="Calibri" w:hAnsi="Calibri" w:cs="Calibri"/>
          <w:sz w:val="22"/>
          <w:szCs w:val="22"/>
        </w:rPr>
        <w:t>649/1000</w:t>
      </w:r>
      <w:r w:rsidRPr="00FE301C">
        <w:rPr>
          <w:rFonts w:ascii="Calibri" w:hAnsi="Calibri" w:cs="Calibri"/>
          <w:sz w:val="22"/>
          <w:szCs w:val="22"/>
        </w:rPr>
        <w:t xml:space="preserve"> arányú kizárólagos tulajdonában álló</w:t>
      </w:r>
      <w:r w:rsidR="006D00B3">
        <w:rPr>
          <w:rFonts w:ascii="Calibri" w:hAnsi="Calibri" w:cs="Calibri"/>
          <w:sz w:val="22"/>
          <w:szCs w:val="22"/>
        </w:rPr>
        <w:t xml:space="preserve"> </w:t>
      </w:r>
      <w:r w:rsidR="008F614E">
        <w:rPr>
          <w:rFonts w:ascii="Calibri" w:hAnsi="Calibri" w:cs="Calibri"/>
          <w:sz w:val="22"/>
          <w:szCs w:val="22"/>
        </w:rPr>
        <w:t>Kőszeg, külterületi 06/3</w:t>
      </w:r>
      <w:r w:rsidR="006D00B3">
        <w:rPr>
          <w:rFonts w:ascii="Calibri" w:hAnsi="Calibri" w:cs="Calibri"/>
          <w:sz w:val="22"/>
          <w:szCs w:val="22"/>
        </w:rPr>
        <w:t xml:space="preserve"> hrsz</w:t>
      </w:r>
      <w:r w:rsidRPr="00FE301C">
        <w:rPr>
          <w:rFonts w:ascii="Calibri" w:hAnsi="Calibri" w:cs="Calibri"/>
          <w:sz w:val="22"/>
          <w:szCs w:val="22"/>
        </w:rPr>
        <w:t>.</w:t>
      </w:r>
      <w:r w:rsidR="006D00B3">
        <w:rPr>
          <w:rFonts w:ascii="Calibri" w:hAnsi="Calibri" w:cs="Calibri"/>
          <w:sz w:val="22"/>
          <w:szCs w:val="22"/>
        </w:rPr>
        <w:t xml:space="preserve">-ú ingatlant érinti, az alábbiak szerint: </w:t>
      </w:r>
      <w:r w:rsidRPr="00FE301C">
        <w:rPr>
          <w:rFonts w:ascii="Calibri" w:hAnsi="Calibri" w:cs="Calibri"/>
          <w:sz w:val="22"/>
          <w:szCs w:val="22"/>
        </w:rPr>
        <w:t xml:space="preserve"> </w:t>
      </w:r>
    </w:p>
    <w:p w14:paraId="6E063ECF" w14:textId="77777777" w:rsidR="00DA5FE6" w:rsidRPr="00FE301C" w:rsidRDefault="00DA5FE6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571"/>
        <w:gridCol w:w="762"/>
        <w:gridCol w:w="1031"/>
        <w:gridCol w:w="1883"/>
        <w:gridCol w:w="2410"/>
        <w:gridCol w:w="1530"/>
      </w:tblGrid>
      <w:tr w:rsidR="008F614E" w14:paraId="64259D43" w14:textId="082FE3B5" w:rsidTr="008F614E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14:paraId="7701A0F1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571" w:type="dxa"/>
            <w:noWrap/>
            <w:vAlign w:val="center"/>
            <w:hideMark/>
          </w:tcPr>
          <w:p w14:paraId="14882FF8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762" w:type="dxa"/>
            <w:noWrap/>
            <w:vAlign w:val="center"/>
            <w:hideMark/>
          </w:tcPr>
          <w:p w14:paraId="47A4FEA8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031" w:type="dxa"/>
          </w:tcPr>
          <w:p w14:paraId="1FCA4A66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tulajdoni hányad</w:t>
            </w:r>
          </w:p>
        </w:tc>
        <w:tc>
          <w:tcPr>
            <w:tcW w:w="1883" w:type="dxa"/>
            <w:noWrap/>
            <w:vAlign w:val="center"/>
            <w:hideMark/>
          </w:tcPr>
          <w:p w14:paraId="2E94FCF4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2410" w:type="dxa"/>
            <w:noWrap/>
            <w:vAlign w:val="center"/>
            <w:hideMark/>
          </w:tcPr>
          <w:p w14:paraId="24B8E493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530" w:type="dxa"/>
          </w:tcPr>
          <w:p w14:paraId="303F5B04" w14:textId="4C0CE2FC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tulajdoni hányadra eső vételár Ft</w:t>
            </w:r>
          </w:p>
        </w:tc>
      </w:tr>
      <w:tr w:rsidR="008F614E" w14:paraId="322FE330" w14:textId="09936E24" w:rsidTr="008F614E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14:paraId="120F0695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Kőszeg, 06/3</w:t>
            </w:r>
          </w:p>
        </w:tc>
        <w:tc>
          <w:tcPr>
            <w:tcW w:w="1571" w:type="dxa"/>
            <w:noWrap/>
            <w:vAlign w:val="center"/>
            <w:hideMark/>
          </w:tcPr>
          <w:p w14:paraId="657C438A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Kőszeg, 06/23</w:t>
            </w:r>
          </w:p>
        </w:tc>
        <w:tc>
          <w:tcPr>
            <w:tcW w:w="762" w:type="dxa"/>
            <w:noWrap/>
            <w:vAlign w:val="center"/>
            <w:hideMark/>
          </w:tcPr>
          <w:p w14:paraId="6B37F4EC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031" w:type="dxa"/>
            <w:vAlign w:val="center"/>
          </w:tcPr>
          <w:p w14:paraId="5CBC023C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649/1000</w:t>
            </w:r>
          </w:p>
        </w:tc>
        <w:tc>
          <w:tcPr>
            <w:tcW w:w="1883" w:type="dxa"/>
            <w:noWrap/>
            <w:vAlign w:val="center"/>
            <w:hideMark/>
          </w:tcPr>
          <w:p w14:paraId="33AEA56B" w14:textId="77777777" w:rsidR="008F614E" w:rsidRDefault="008F614E" w:rsidP="008F614E">
            <w:pPr>
              <w:pStyle w:val="Listaszerbekezds"/>
              <w:numPr>
                <w:ilvl w:val="0"/>
                <w:numId w:val="45"/>
              </w:numPr>
              <w:ind w:left="42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rét</w:t>
            </w:r>
          </w:p>
          <w:p w14:paraId="4E0CC9BE" w14:textId="77777777" w:rsidR="008F614E" w:rsidRPr="000824E7" w:rsidRDefault="008F614E" w:rsidP="008F614E">
            <w:pPr>
              <w:pStyle w:val="Listaszerbekezds"/>
              <w:numPr>
                <w:ilvl w:val="0"/>
                <w:numId w:val="45"/>
              </w:numPr>
              <w:ind w:left="42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24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kivett vízmű</w:t>
            </w:r>
          </w:p>
          <w:p w14:paraId="5BA46FFD" w14:textId="77777777" w:rsidR="008F614E" w:rsidRPr="000824E7" w:rsidRDefault="008F614E" w:rsidP="008F614E">
            <w:pPr>
              <w:pStyle w:val="Listaszerbekezds"/>
              <w:numPr>
                <w:ilvl w:val="0"/>
                <w:numId w:val="45"/>
              </w:numPr>
              <w:ind w:left="42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rét és átjátszóállomás</w:t>
            </w:r>
          </w:p>
        </w:tc>
        <w:tc>
          <w:tcPr>
            <w:tcW w:w="2410" w:type="dxa"/>
            <w:noWrap/>
            <w:vAlign w:val="center"/>
            <w:hideMark/>
          </w:tcPr>
          <w:p w14:paraId="4E692150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530" w:type="dxa"/>
            <w:vAlign w:val="center"/>
          </w:tcPr>
          <w:p w14:paraId="77F50BB4" w14:textId="70C93C7B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2.332.778</w:t>
            </w:r>
          </w:p>
        </w:tc>
      </w:tr>
    </w:tbl>
    <w:p w14:paraId="7FF2FFFC" w14:textId="77777777" w:rsidR="006D00B3" w:rsidRDefault="006D00B3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743596C" w14:textId="4E1D88E5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 vételi ajánlatban foglalt </w:t>
      </w:r>
      <w:r w:rsidR="006D00B3">
        <w:rPr>
          <w:rFonts w:ascii="Calibri" w:hAnsi="Calibri" w:cs="Calibri"/>
          <w:sz w:val="22"/>
          <w:szCs w:val="22"/>
        </w:rPr>
        <w:t>vételár</w:t>
      </w:r>
      <w:r w:rsidR="000E7CAB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 xml:space="preserve">a piaci forgalmi értékeknek megfelel. </w:t>
      </w:r>
    </w:p>
    <w:p w14:paraId="3DCA46B2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406F8ED" w14:textId="58BF2CDC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</w:t>
      </w:r>
      <w:r w:rsidR="006D00B3">
        <w:rPr>
          <w:rFonts w:ascii="Calibri" w:hAnsi="Calibri" w:cs="Calibri"/>
          <w:sz w:val="22"/>
          <w:szCs w:val="22"/>
        </w:rPr>
        <w:t>megkeresésében</w:t>
      </w:r>
      <w:r w:rsidRPr="00FE301C">
        <w:rPr>
          <w:rFonts w:ascii="Calibri" w:hAnsi="Calibri" w:cs="Calibri"/>
          <w:sz w:val="22"/>
          <w:szCs w:val="22"/>
        </w:rPr>
        <w:t xml:space="preserve"> felhívta az Önkormányzat figyelmét, hogy amennyiben a vételi ajánlattal érintett ingatlan a vagyonkataszteri nyilvántartás szerint a törzsvagyonba tartozó forgalomképtelen vagy a korlátozottan forgalomképes ingatlan, úgy az ilyen vagyonelemek esetében a kisajátítást pótló adásvételi szerződés megkötése akadályba ütközik, ezekben az esetekben a Magyar Állam tulajdonszerzése kifejezetten és kizárólag kisajátítási eljárás keretében lehetséges. </w:t>
      </w:r>
    </w:p>
    <w:p w14:paraId="6A8862E7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D472AB6" w14:textId="6CABF05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Tájékoztatom a Tisztelt Közgyűlést, hogy a vételi ajánlattal érintett földrészlet </w:t>
      </w:r>
      <w:r w:rsidR="008F614E">
        <w:rPr>
          <w:rFonts w:ascii="Calibri" w:hAnsi="Calibri" w:cs="Calibri"/>
          <w:sz w:val="22"/>
          <w:szCs w:val="22"/>
        </w:rPr>
        <w:t xml:space="preserve">kivett vízmű megnevezésű b) alrészlete </w:t>
      </w:r>
      <w:r w:rsidRPr="00FE301C">
        <w:rPr>
          <w:rFonts w:ascii="Calibri" w:hAnsi="Calibri" w:cs="Calibri"/>
          <w:sz w:val="22"/>
          <w:szCs w:val="22"/>
        </w:rPr>
        <w:t xml:space="preserve">az önkormányzat forgalomképtelen </w:t>
      </w:r>
      <w:r w:rsidR="008F614E">
        <w:rPr>
          <w:rFonts w:ascii="Calibri" w:hAnsi="Calibri" w:cs="Calibri"/>
          <w:sz w:val="22"/>
          <w:szCs w:val="22"/>
        </w:rPr>
        <w:t>vagyonába van besorolva.</w:t>
      </w:r>
    </w:p>
    <w:p w14:paraId="361375C9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310686B7" w14:textId="7121F8B4" w:rsidR="004F6493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Szombathely MJV Közgyűlésének </w:t>
      </w:r>
      <w:r w:rsidRPr="00FE301C">
        <w:rPr>
          <w:rFonts w:ascii="Calibri" w:hAnsi="Calibri" w:cs="Calibri"/>
          <w:i/>
          <w:sz w:val="22"/>
          <w:szCs w:val="22"/>
        </w:rPr>
        <w:t xml:space="preserve">Szombathely Megyei Jogú Város Önkormányzata vagyonáról </w:t>
      </w:r>
      <w:r w:rsidRPr="00FE301C">
        <w:rPr>
          <w:rFonts w:ascii="Calibri" w:hAnsi="Calibri" w:cs="Calibri"/>
          <w:sz w:val="22"/>
          <w:szCs w:val="22"/>
        </w:rPr>
        <w:t>szóló 40/2014. (XII. 23.) önkormányzati rendelete 2. § (7)-(8) bekezdései alapján az ingatlan vagy ingatlanrész forgalomképtelensége megszűnik, ha a helyi építési szabályzattal nem ellentétes telekrendezési szándék alapján lefolytatott telekalakítási eljárásban hozott jogerős határozat alapján az ingatlan közterület rendeltetése megszűnik.</w:t>
      </w:r>
      <w:r w:rsidR="003242BA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 xml:space="preserve">Az ingatlant vagy ingatlanrészt a telekalakítási határozat alapján kialakult megnevezése vagy rendeltetése szerint korlátozottan forgalomképes vagy üzleti vagyonba kell átsorolni. </w:t>
      </w:r>
    </w:p>
    <w:p w14:paraId="39E439B7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7F210AC9" w14:textId="1B3035C4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Az átsorolásról forgalomképtelen törzsvagyon esetében a Közgyűlés a telekalakítási eljárás lefolytatását megelőzően dönt.</w:t>
      </w:r>
    </w:p>
    <w:p w14:paraId="31A7CB7D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0F3A757F" w14:textId="2B0212B2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Szombathely MJV Közgyűlésének Szombathely Megyei Jogú Város Helyi Építési Szabályzatáról szóló 24/2023. (XII. 19.) önkormányzati rendeletének 1. számú mellékletét képező Szabályozási Terve az </w:t>
      </w:r>
      <w:r w:rsidR="008F614E">
        <w:rPr>
          <w:rFonts w:asciiTheme="minorHAnsi" w:hAnsiTheme="minorHAnsi" w:cstheme="minorHAnsi"/>
          <w:sz w:val="22"/>
          <w:szCs w:val="22"/>
        </w:rPr>
        <w:t xml:space="preserve">M87 gyorsforgalmi út Szombathely – Kőszeg közötti szakaszának </w:t>
      </w:r>
      <w:r w:rsidRPr="00FE301C">
        <w:rPr>
          <w:rFonts w:ascii="Calibri" w:hAnsi="Calibri" w:cs="Calibri"/>
          <w:sz w:val="22"/>
          <w:szCs w:val="22"/>
        </w:rPr>
        <w:t xml:space="preserve">nyomvonalát tartalmazza, így a közlekedési infrastruktúra beruházással érintett, </w:t>
      </w:r>
      <w:r w:rsidRPr="00FE301C">
        <w:rPr>
          <w:rFonts w:ascii="Calibri" w:hAnsi="Calibri" w:cs="Calibri"/>
          <w:sz w:val="22"/>
          <w:szCs w:val="22"/>
        </w:rPr>
        <w:lastRenderedPageBreak/>
        <w:t>forgalomképtelen önkormányzati ingatlanvagyon forgalomképessé nyilvánításának, valamint a Magyar Állam részére történő visszterhes átruházásának szabályozási tervi, valamint az önkormányzat közfeladatellátásával összefüggő akadálya nincs.</w:t>
      </w:r>
    </w:p>
    <w:p w14:paraId="6D3175DC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D8378C1" w14:textId="7690A36E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Javaslom, a Tisztelt Közgyűlés értsen egyet</w:t>
      </w:r>
      <w:r w:rsidR="008F614E">
        <w:rPr>
          <w:rFonts w:ascii="Calibri" w:hAnsi="Calibri" w:cs="Calibri"/>
          <w:sz w:val="22"/>
          <w:szCs w:val="22"/>
        </w:rPr>
        <w:t xml:space="preserve"> az</w:t>
      </w:r>
      <w:r w:rsidRPr="00FE301C">
        <w:rPr>
          <w:rFonts w:ascii="Calibri" w:hAnsi="Calibri" w:cs="Calibri"/>
          <w:sz w:val="22"/>
          <w:szCs w:val="22"/>
        </w:rPr>
        <w:t xml:space="preserve"> </w:t>
      </w:r>
      <w:r w:rsidR="008F614E">
        <w:rPr>
          <w:rFonts w:asciiTheme="minorHAnsi" w:hAnsiTheme="minorHAnsi" w:cstheme="minorHAnsi"/>
          <w:sz w:val="22"/>
          <w:szCs w:val="22"/>
        </w:rPr>
        <w:t xml:space="preserve">M87 gyorsforgalmi út Szombathely – Kőszeg közötti </w:t>
      </w:r>
      <w:r w:rsidR="00DA5FE6" w:rsidRPr="00FE301C">
        <w:rPr>
          <w:rFonts w:ascii="Calibri" w:hAnsi="Calibri" w:cs="Calibri"/>
          <w:sz w:val="22"/>
          <w:szCs w:val="22"/>
        </w:rPr>
        <w:t>szakaszána</w:t>
      </w:r>
      <w:r w:rsidR="00DA5FE6">
        <w:rPr>
          <w:rFonts w:ascii="Calibri" w:hAnsi="Calibri" w:cs="Calibri"/>
          <w:sz w:val="22"/>
          <w:szCs w:val="22"/>
        </w:rPr>
        <w:t>k</w:t>
      </w:r>
      <w:r w:rsidRPr="00FE301C">
        <w:rPr>
          <w:rFonts w:ascii="Calibri" w:hAnsi="Calibri" w:cs="Calibri"/>
          <w:sz w:val="22"/>
          <w:szCs w:val="22"/>
        </w:rPr>
        <w:t xml:space="preserve"> megvalósításához szükséges, </w:t>
      </w:r>
      <w:r w:rsidR="00DA5FE6">
        <w:rPr>
          <w:rFonts w:ascii="Calibri" w:hAnsi="Calibri" w:cs="Calibri"/>
          <w:sz w:val="22"/>
          <w:szCs w:val="22"/>
        </w:rPr>
        <w:t xml:space="preserve">a jelen előterjesztésben </w:t>
      </w:r>
      <w:r w:rsidR="004C07EE">
        <w:rPr>
          <w:rFonts w:ascii="Calibri" w:hAnsi="Calibri" w:cs="Calibri"/>
          <w:sz w:val="22"/>
          <w:szCs w:val="22"/>
        </w:rPr>
        <w:t>megjelölt</w:t>
      </w:r>
      <w:r w:rsidR="00DA5FE6">
        <w:rPr>
          <w:rFonts w:ascii="Calibri" w:hAnsi="Calibri" w:cs="Calibri"/>
          <w:sz w:val="22"/>
          <w:szCs w:val="22"/>
        </w:rPr>
        <w:t xml:space="preserve"> ingatlanrész</w:t>
      </w:r>
      <w:r w:rsidRPr="00FE301C">
        <w:rPr>
          <w:rFonts w:ascii="Calibri" w:hAnsi="Calibri" w:cs="Calibri"/>
          <w:sz w:val="22"/>
          <w:szCs w:val="22"/>
        </w:rPr>
        <w:t xml:space="preserve"> </w:t>
      </w:r>
      <w:r w:rsidR="008F614E">
        <w:rPr>
          <w:rFonts w:ascii="Calibri" w:hAnsi="Calibri" w:cs="Calibri"/>
          <w:sz w:val="22"/>
          <w:szCs w:val="22"/>
        </w:rPr>
        <w:t>649/1000 arányú tulajdoni hányadának</w:t>
      </w:r>
      <w:r w:rsidRPr="00FE301C">
        <w:rPr>
          <w:rFonts w:ascii="Calibri" w:hAnsi="Calibri" w:cs="Calibri"/>
          <w:sz w:val="22"/>
          <w:szCs w:val="22"/>
        </w:rPr>
        <w:t xml:space="preserve"> a Magyar Állam részére történő átruházásával, egyúttal hatalmazza fel a polgármestert a tulajdonjog átruházásához szükséges okiratok aláírására.</w:t>
      </w:r>
    </w:p>
    <w:p w14:paraId="57BC3318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6A00F549" w14:textId="16BE647C" w:rsid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Javaslom továbbá a Tisztelt Közgyűlésnek, hogy az értékesítési folyamat gördülékennyé tétele érdekében a</w:t>
      </w:r>
      <w:r w:rsidR="004C07EE">
        <w:rPr>
          <w:rFonts w:ascii="Calibri" w:hAnsi="Calibri" w:cs="Calibri"/>
          <w:sz w:val="22"/>
          <w:szCs w:val="22"/>
        </w:rPr>
        <w:t xml:space="preserve"> kisajátítást pótló adásvétellel érintett ingatlanrészt</w:t>
      </w:r>
      <w:r w:rsidRPr="00FE301C">
        <w:rPr>
          <w:rFonts w:ascii="Calibri" w:hAnsi="Calibri" w:cs="Calibri"/>
          <w:sz w:val="22"/>
          <w:szCs w:val="22"/>
        </w:rPr>
        <w:t xml:space="preserve"> a Vagyonrendelet 2. § (7)-(8) bekezdése alapján forgalomképtelen vagyoni körből sorolja át a forgalomképes vagyon körébe azzal, hogy a forgalomképessé nyilvánításról szóló döntés csak akkor lép hatályba, ha az ÉKM,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</w:t>
      </w:r>
      <w:r>
        <w:rPr>
          <w:rFonts w:ascii="Calibri" w:hAnsi="Calibri" w:cs="Calibri"/>
          <w:sz w:val="22"/>
          <w:szCs w:val="22"/>
        </w:rPr>
        <w:t xml:space="preserve">egyéb </w:t>
      </w:r>
      <w:r w:rsidRPr="00FE301C">
        <w:rPr>
          <w:rFonts w:ascii="Calibri" w:hAnsi="Calibri" w:cs="Calibri"/>
          <w:sz w:val="22"/>
          <w:szCs w:val="22"/>
        </w:rPr>
        <w:t xml:space="preserve">akadályát nem látja, </w:t>
      </w:r>
      <w:r>
        <w:rPr>
          <w:rFonts w:ascii="Calibri" w:hAnsi="Calibri" w:cs="Calibri"/>
          <w:sz w:val="22"/>
          <w:szCs w:val="22"/>
        </w:rPr>
        <w:t xml:space="preserve">valamint </w:t>
      </w:r>
      <w:r w:rsidRPr="00FE301C">
        <w:rPr>
          <w:rFonts w:ascii="Calibri" w:hAnsi="Calibri" w:cs="Calibri"/>
          <w:sz w:val="22"/>
          <w:szCs w:val="22"/>
        </w:rPr>
        <w:t xml:space="preserve">a forgalomképessé nyilvánításhoz </w:t>
      </w:r>
      <w:r>
        <w:rPr>
          <w:rFonts w:ascii="Calibri" w:hAnsi="Calibri" w:cs="Calibri"/>
          <w:sz w:val="22"/>
          <w:szCs w:val="22"/>
        </w:rPr>
        <w:t xml:space="preserve">esetlegesen </w:t>
      </w:r>
      <w:r w:rsidRPr="00FE301C">
        <w:rPr>
          <w:rFonts w:ascii="Calibri" w:hAnsi="Calibri" w:cs="Calibri"/>
          <w:sz w:val="22"/>
          <w:szCs w:val="22"/>
        </w:rPr>
        <w:t>szükséges egyéb hatósági engedélyek is rendelkezésre állnak.</w:t>
      </w:r>
    </w:p>
    <w:p w14:paraId="257EE664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58263133" w14:textId="77777777" w:rsidR="004C07EE" w:rsidRDefault="004C07EE" w:rsidP="00FE301C">
      <w:pPr>
        <w:jc w:val="both"/>
        <w:rPr>
          <w:rFonts w:ascii="Calibri" w:hAnsi="Calibri" w:cs="Calibri"/>
          <w:sz w:val="22"/>
          <w:szCs w:val="22"/>
        </w:rPr>
      </w:pPr>
    </w:p>
    <w:p w14:paraId="0E95F51A" w14:textId="0386F375" w:rsidR="00FE301C" w:rsidRPr="00900F1F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9E89068" w14:textId="77777777" w:rsidR="00FE301C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9F8B4D4" w14:textId="77777777" w:rsidR="00FE301C" w:rsidRDefault="00FE301C" w:rsidP="00FE30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3E1B0F" w14:textId="4FE9702B" w:rsidR="00FE301C" w:rsidRPr="0033378B" w:rsidRDefault="00FE301C" w:rsidP="00FE301C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3378B">
        <w:rPr>
          <w:rFonts w:asciiTheme="minorHAnsi" w:hAnsiTheme="minorHAnsi" w:cstheme="minorHAnsi"/>
          <w:sz w:val="22"/>
          <w:szCs w:val="22"/>
        </w:rPr>
        <w:t>Szombathely Megyei Jogú Város Közgyűlése a</w:t>
      </w:r>
      <w:r w:rsidR="008F614E">
        <w:rPr>
          <w:rFonts w:asciiTheme="minorHAnsi" w:hAnsiTheme="minorHAnsi" w:cstheme="minorHAnsi"/>
          <w:sz w:val="22"/>
          <w:szCs w:val="22"/>
        </w:rPr>
        <w:t>z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 w:rsidR="008F614E">
        <w:rPr>
          <w:rFonts w:asciiTheme="minorHAnsi" w:hAnsiTheme="minorHAnsi" w:cstheme="minorHAnsi"/>
          <w:sz w:val="22"/>
          <w:szCs w:val="22"/>
        </w:rPr>
        <w:t xml:space="preserve">M87 gyorsforgalmi út Szombathely – Kőszeg közötti szakaszának </w:t>
      </w:r>
      <w:r w:rsidRPr="0033378B">
        <w:rPr>
          <w:rFonts w:asciiTheme="minorHAnsi" w:hAnsiTheme="minorHAnsi" w:cstheme="minorHAnsi"/>
          <w:sz w:val="22"/>
          <w:szCs w:val="22"/>
        </w:rPr>
        <w:t xml:space="preserve">megvalósításához szükséges, </w:t>
      </w:r>
      <w:r w:rsidR="00DC7EB2">
        <w:rPr>
          <w:rFonts w:asciiTheme="minorHAnsi" w:hAnsiTheme="minorHAnsi" w:cstheme="minorHAnsi"/>
          <w:sz w:val="22"/>
          <w:szCs w:val="22"/>
        </w:rPr>
        <w:t>a 2. pontban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="004C07EE">
        <w:rPr>
          <w:rFonts w:asciiTheme="minorHAnsi" w:hAnsiTheme="minorHAnsi" w:cstheme="minorHAnsi"/>
          <w:sz w:val="22"/>
          <w:szCs w:val="22"/>
        </w:rPr>
        <w:t>megjelöltek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Pr="0033378B">
        <w:rPr>
          <w:rFonts w:asciiTheme="minorHAnsi" w:hAnsiTheme="minorHAnsi" w:cstheme="minorHAnsi"/>
          <w:sz w:val="22"/>
          <w:szCs w:val="22"/>
        </w:rPr>
        <w:t>szerint</w:t>
      </w:r>
      <w:r w:rsidR="00DA5FE6">
        <w:rPr>
          <w:rFonts w:asciiTheme="minorHAnsi" w:hAnsiTheme="minorHAnsi" w:cstheme="minorHAnsi"/>
          <w:sz w:val="22"/>
          <w:szCs w:val="22"/>
        </w:rPr>
        <w:t xml:space="preserve"> kisajátítandó</w:t>
      </w:r>
      <w:r w:rsidRPr="0033378B">
        <w:rPr>
          <w:rFonts w:asciiTheme="minorHAnsi" w:hAnsiTheme="minorHAnsi" w:cstheme="minorHAnsi"/>
          <w:sz w:val="22"/>
          <w:szCs w:val="22"/>
        </w:rPr>
        <w:t xml:space="preserve"> ingatlan</w:t>
      </w:r>
      <w:r w:rsidR="004C07EE">
        <w:rPr>
          <w:rFonts w:asciiTheme="minorHAnsi" w:hAnsiTheme="minorHAnsi" w:cstheme="minorHAnsi"/>
          <w:sz w:val="22"/>
          <w:szCs w:val="22"/>
        </w:rPr>
        <w:t>rész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egyetért, egyúttal felhatalmazza a polgármestert </w:t>
      </w:r>
      <w:r w:rsidRPr="007542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tulajdonjog átruházásához szükséges dokumentumok aláírására.</w:t>
      </w:r>
    </w:p>
    <w:p w14:paraId="2AA0D376" w14:textId="77777777" w:rsidR="00FE301C" w:rsidRPr="007A4BFF" w:rsidRDefault="00FE301C" w:rsidP="00FE301C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6DD1481" w14:textId="3F3F82B8" w:rsidR="00FE301C" w:rsidRPr="007A4BFF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Szombathely Megyei Jogú Város Önkormányzata vagyonáról szóló 40/2014. (XII. 23.) önkormányzati rendelet 2. § (7)-(8) bekezdése alapján </w:t>
      </w:r>
      <w:r w:rsidR="00DC7EB2">
        <w:rPr>
          <w:rFonts w:asciiTheme="minorHAnsi" w:hAnsiTheme="minorHAnsi" w:cstheme="minorHAnsi"/>
          <w:sz w:val="22"/>
          <w:szCs w:val="22"/>
        </w:rPr>
        <w:t xml:space="preserve">a </w:t>
      </w:r>
      <w:r w:rsidRPr="007A4BFF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="008F614E">
        <w:rPr>
          <w:rFonts w:asciiTheme="minorHAnsi" w:hAnsiTheme="minorHAnsi" w:cstheme="minorHAnsi"/>
          <w:sz w:val="22"/>
          <w:szCs w:val="22"/>
        </w:rPr>
        <w:t>rész</w:t>
      </w:r>
      <w:r w:rsidRPr="007A4BFF">
        <w:rPr>
          <w:rFonts w:asciiTheme="minorHAnsi" w:hAnsiTheme="minorHAnsi" w:cstheme="minorHAnsi"/>
          <w:sz w:val="22"/>
          <w:szCs w:val="22"/>
        </w:rPr>
        <w:t>tulajdonát képező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="00DC7EB2">
        <w:rPr>
          <w:rFonts w:asciiTheme="minorHAnsi" w:hAnsiTheme="minorHAnsi" w:cstheme="minorHAnsi"/>
          <w:sz w:val="22"/>
          <w:szCs w:val="22"/>
        </w:rPr>
        <w:t xml:space="preserve">alábbi </w:t>
      </w:r>
      <w:r w:rsidRPr="007A4BFF">
        <w:rPr>
          <w:rFonts w:asciiTheme="minorHAnsi" w:hAnsiTheme="minorHAnsi" w:cstheme="minorHAnsi"/>
          <w:sz w:val="22"/>
          <w:szCs w:val="22"/>
        </w:rPr>
        <w:t>ingatlan</w:t>
      </w:r>
      <w:r w:rsidR="004C07EE">
        <w:rPr>
          <w:rFonts w:asciiTheme="minorHAnsi" w:hAnsiTheme="minorHAnsi" w:cstheme="minorHAnsi"/>
          <w:sz w:val="22"/>
          <w:szCs w:val="22"/>
        </w:rPr>
        <w:t>részt</w:t>
      </w:r>
      <w:r w:rsidRPr="007A4BFF">
        <w:rPr>
          <w:rFonts w:asciiTheme="minorHAnsi" w:hAnsiTheme="minorHAnsi" w:cstheme="minorHAnsi"/>
          <w:sz w:val="22"/>
          <w:szCs w:val="22"/>
        </w:rPr>
        <w:t xml:space="preserve"> a törzsvagyoni körből kivonja, és </w:t>
      </w:r>
      <w:r w:rsidRPr="007A4BFF">
        <w:rPr>
          <w:rFonts w:asciiTheme="minorHAnsi" w:hAnsiTheme="minorHAnsi" w:cstheme="minorHAnsi"/>
          <w:sz w:val="22"/>
          <w:szCs w:val="22"/>
          <w:shd w:val="clear" w:color="auto" w:fill="FFFFFF"/>
        </w:rPr>
        <w:t>üzleti vagyonba átsorolja.</w:t>
      </w:r>
    </w:p>
    <w:p w14:paraId="2F19A8F3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571"/>
        <w:gridCol w:w="762"/>
        <w:gridCol w:w="1031"/>
        <w:gridCol w:w="1883"/>
        <w:gridCol w:w="2410"/>
        <w:gridCol w:w="1530"/>
      </w:tblGrid>
      <w:tr w:rsidR="008F614E" w14:paraId="1279325E" w14:textId="77777777" w:rsidTr="00B765DC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14:paraId="52CCE4F9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571" w:type="dxa"/>
            <w:noWrap/>
            <w:vAlign w:val="center"/>
            <w:hideMark/>
          </w:tcPr>
          <w:p w14:paraId="197917ED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762" w:type="dxa"/>
            <w:noWrap/>
            <w:vAlign w:val="center"/>
            <w:hideMark/>
          </w:tcPr>
          <w:p w14:paraId="55978F0D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031" w:type="dxa"/>
          </w:tcPr>
          <w:p w14:paraId="3257C927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tulajdoni hányad</w:t>
            </w:r>
          </w:p>
        </w:tc>
        <w:tc>
          <w:tcPr>
            <w:tcW w:w="1883" w:type="dxa"/>
            <w:noWrap/>
            <w:vAlign w:val="center"/>
            <w:hideMark/>
          </w:tcPr>
          <w:p w14:paraId="6CCCB86E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2410" w:type="dxa"/>
            <w:noWrap/>
            <w:vAlign w:val="center"/>
            <w:hideMark/>
          </w:tcPr>
          <w:p w14:paraId="04CC36F2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530" w:type="dxa"/>
          </w:tcPr>
          <w:p w14:paraId="29649372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tulajdoni hányadra eső vételár Ft</w:t>
            </w:r>
          </w:p>
        </w:tc>
      </w:tr>
      <w:tr w:rsidR="008F614E" w14:paraId="71CBD48D" w14:textId="77777777" w:rsidTr="00B765DC">
        <w:trPr>
          <w:trHeight w:val="300"/>
          <w:jc w:val="center"/>
        </w:trPr>
        <w:tc>
          <w:tcPr>
            <w:tcW w:w="1269" w:type="dxa"/>
            <w:noWrap/>
            <w:vAlign w:val="center"/>
            <w:hideMark/>
          </w:tcPr>
          <w:p w14:paraId="4E8DEB3B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Kőszeg, 06/3</w:t>
            </w:r>
          </w:p>
        </w:tc>
        <w:tc>
          <w:tcPr>
            <w:tcW w:w="1571" w:type="dxa"/>
            <w:noWrap/>
            <w:vAlign w:val="center"/>
            <w:hideMark/>
          </w:tcPr>
          <w:p w14:paraId="35862148" w14:textId="77777777" w:rsidR="008F614E" w:rsidRDefault="008F614E" w:rsidP="00B76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Kőszeg, 06/23</w:t>
            </w:r>
          </w:p>
        </w:tc>
        <w:tc>
          <w:tcPr>
            <w:tcW w:w="762" w:type="dxa"/>
            <w:noWrap/>
            <w:vAlign w:val="center"/>
            <w:hideMark/>
          </w:tcPr>
          <w:p w14:paraId="75B7A1BE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031" w:type="dxa"/>
            <w:vAlign w:val="center"/>
          </w:tcPr>
          <w:p w14:paraId="20C4E704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649/1000</w:t>
            </w:r>
          </w:p>
        </w:tc>
        <w:tc>
          <w:tcPr>
            <w:tcW w:w="1883" w:type="dxa"/>
            <w:noWrap/>
            <w:vAlign w:val="center"/>
            <w:hideMark/>
          </w:tcPr>
          <w:p w14:paraId="3CDF5AFF" w14:textId="77777777" w:rsidR="008F614E" w:rsidRDefault="008F614E" w:rsidP="008F614E">
            <w:pPr>
              <w:pStyle w:val="Listaszerbekezds"/>
              <w:numPr>
                <w:ilvl w:val="0"/>
                <w:numId w:val="46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rét</w:t>
            </w:r>
          </w:p>
          <w:p w14:paraId="5FB2BA9B" w14:textId="77777777" w:rsidR="008F614E" w:rsidRPr="000824E7" w:rsidRDefault="008F614E" w:rsidP="008F614E">
            <w:pPr>
              <w:pStyle w:val="Listaszerbekezds"/>
              <w:numPr>
                <w:ilvl w:val="0"/>
                <w:numId w:val="46"/>
              </w:numPr>
              <w:ind w:left="42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24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kivett vízmű</w:t>
            </w:r>
          </w:p>
          <w:p w14:paraId="66ADC192" w14:textId="77777777" w:rsidR="008F614E" w:rsidRPr="000824E7" w:rsidRDefault="008F614E" w:rsidP="008F614E">
            <w:pPr>
              <w:pStyle w:val="Listaszerbekezds"/>
              <w:numPr>
                <w:ilvl w:val="0"/>
                <w:numId w:val="46"/>
              </w:numPr>
              <w:ind w:left="42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rét és átjátszóállomás</w:t>
            </w:r>
          </w:p>
        </w:tc>
        <w:tc>
          <w:tcPr>
            <w:tcW w:w="2410" w:type="dxa"/>
            <w:noWrap/>
            <w:vAlign w:val="center"/>
            <w:hideMark/>
          </w:tcPr>
          <w:p w14:paraId="32E7E225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530" w:type="dxa"/>
            <w:vAlign w:val="center"/>
          </w:tcPr>
          <w:p w14:paraId="04DB72B2" w14:textId="77777777" w:rsidR="008F614E" w:rsidRDefault="008F614E" w:rsidP="00B765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2.332.778</w:t>
            </w:r>
          </w:p>
        </w:tc>
      </w:tr>
    </w:tbl>
    <w:p w14:paraId="5D282713" w14:textId="77777777" w:rsidR="004C07EE" w:rsidRDefault="004C07EE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32D79" w14:textId="14FFDFEA" w:rsidR="00FE301C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úgy dönt, hogy </w:t>
      </w:r>
      <w:r>
        <w:rPr>
          <w:rFonts w:asciiTheme="minorHAnsi" w:hAnsiTheme="minorHAnsi" w:cstheme="minorHAnsi"/>
          <w:sz w:val="22"/>
          <w:szCs w:val="22"/>
        </w:rPr>
        <w:t>a 2. pontba</w:t>
      </w:r>
      <w:r w:rsidR="003242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megjelölt ingatlanrész forgalomképessé nyilvánításáról szóló döntés csak akkor lép hatályba, ha az Építési és Közlekedési Minisztérium, mint a Magyar Állam nevében eljáró tulajdonosi joggyakorló a forgalomképessé nyilvánítást a vételi ajánlattal érintett földrészlet állami tulajdonba kerüléséhez szükséges és elégséges feltételeként elfogadja, és a forgalomképessé nyilvánításnak egyéb akadályát nem látja, </w:t>
      </w:r>
      <w:r w:rsidR="00DC7EB2">
        <w:rPr>
          <w:rFonts w:asciiTheme="minorHAnsi" w:hAnsiTheme="minorHAnsi" w:cstheme="minorHAnsi"/>
          <w:sz w:val="22"/>
          <w:szCs w:val="22"/>
        </w:rPr>
        <w:t xml:space="preserve">valamint a </w:t>
      </w:r>
      <w:r>
        <w:rPr>
          <w:rFonts w:asciiTheme="minorHAnsi" w:hAnsiTheme="minorHAnsi" w:cstheme="minorHAnsi"/>
          <w:sz w:val="22"/>
          <w:szCs w:val="22"/>
        </w:rPr>
        <w:t xml:space="preserve">forgalomképessé nyilvánításhoz </w:t>
      </w:r>
      <w:r w:rsidR="00DC7EB2">
        <w:rPr>
          <w:rFonts w:asciiTheme="minorHAnsi" w:hAnsiTheme="minorHAnsi" w:cstheme="minorHAnsi"/>
          <w:sz w:val="22"/>
          <w:szCs w:val="22"/>
        </w:rPr>
        <w:t xml:space="preserve">esetlegesen </w:t>
      </w:r>
      <w:r>
        <w:rPr>
          <w:rFonts w:asciiTheme="minorHAnsi" w:hAnsiTheme="minorHAnsi" w:cstheme="minorHAnsi"/>
          <w:sz w:val="22"/>
          <w:szCs w:val="22"/>
        </w:rPr>
        <w:t xml:space="preserve">szükséges egyéb hatósági engedélyek rendelkezésre állnak.  </w:t>
      </w:r>
    </w:p>
    <w:p w14:paraId="0BA44178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04926" w14:textId="77777777" w:rsidR="00FE301C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3054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3DD6F46" w14:textId="7E0ED063" w:rsidR="00FE301C" w:rsidRPr="00900F1F" w:rsidRDefault="00FE301C" w:rsidP="00FE30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102900C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A5CD80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66D76851" w14:textId="77777777" w:rsidR="00FE301C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0C9CFFA" w14:textId="34C2933E" w:rsidR="00FE301C" w:rsidRPr="00900F1F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="003242BA">
        <w:rPr>
          <w:rFonts w:asciiTheme="minorHAnsi" w:hAnsiTheme="minorHAnsi" w:cstheme="minorHAnsi"/>
          <w:sz w:val="22"/>
          <w:szCs w:val="22"/>
        </w:rPr>
        <w:t>)</w:t>
      </w:r>
    </w:p>
    <w:p w14:paraId="093CA0E3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F4C9B4" w14:textId="77777777" w:rsidR="00FE301C" w:rsidRPr="00900F1F" w:rsidRDefault="00FE301C" w:rsidP="00FE3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AEAE2CB" w14:textId="77777777" w:rsidR="00FE301C" w:rsidRPr="00ED2F52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4795D" w14:textId="77777777" w:rsidR="004F72B3" w:rsidRDefault="004F72B3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D8BA7C" w14:textId="77777777" w:rsidR="00FE301C" w:rsidRPr="000008D1" w:rsidRDefault="00FE301C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FE301C" w:rsidRPr="000008D1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990A" w14:textId="77777777" w:rsidR="00A51C9D" w:rsidRDefault="00A51C9D">
      <w:r>
        <w:separator/>
      </w:r>
    </w:p>
  </w:endnote>
  <w:endnote w:type="continuationSeparator" w:id="0">
    <w:p w14:paraId="1A887D4A" w14:textId="77777777" w:rsidR="00A51C9D" w:rsidRDefault="00A5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r w:rsidRPr="009377E3">
      <w:rPr>
        <w:rFonts w:asciiTheme="minorHAnsi" w:hAnsiTheme="minorHAnsi" w:cstheme="minorHAnsi"/>
        <w:sz w:val="20"/>
        <w:szCs w:val="20"/>
      </w:rPr>
      <w:t>Alpm.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2</w:t>
    </w:r>
    <w:r>
      <w:rPr>
        <w:rFonts w:asciiTheme="minorHAnsi" w:hAnsiTheme="minorHAnsi" w:cstheme="minorHAnsi"/>
        <w:sz w:val="20"/>
        <w:szCs w:val="20"/>
      </w:rPr>
      <w:t xml:space="preserve">           Alpm.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F9FC" w14:textId="77777777" w:rsidR="00A51C9D" w:rsidRDefault="00A51C9D">
      <w:r>
        <w:separator/>
      </w:r>
    </w:p>
  </w:footnote>
  <w:footnote w:type="continuationSeparator" w:id="0">
    <w:p w14:paraId="1AAC203D" w14:textId="77777777" w:rsidR="00A51C9D" w:rsidRDefault="00A5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1468539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>Kiosztandó a</w:t>
    </w:r>
    <w:r w:rsidR="000E7CAB">
      <w:rPr>
        <w:rFonts w:asciiTheme="minorHAnsi" w:hAnsiTheme="minorHAnsi" w:cstheme="minorHAnsi"/>
        <w:b/>
        <w:sz w:val="22"/>
        <w:szCs w:val="22"/>
      </w:rPr>
      <w:t xml:space="preserve"> Közgyűlés</w:t>
    </w:r>
    <w:r w:rsidRPr="00D25E0C">
      <w:rPr>
        <w:rFonts w:asciiTheme="minorHAnsi" w:hAnsiTheme="minorHAnsi" w:cstheme="minorHAnsi"/>
        <w:b/>
        <w:sz w:val="22"/>
        <w:szCs w:val="22"/>
      </w:rPr>
      <w:t xml:space="preserve"> </w:t>
    </w:r>
    <w:r w:rsidR="00FE301C">
      <w:rPr>
        <w:rFonts w:asciiTheme="minorHAnsi" w:hAnsiTheme="minorHAnsi" w:cstheme="minorHAnsi"/>
        <w:b/>
        <w:sz w:val="22"/>
        <w:szCs w:val="22"/>
      </w:rPr>
      <w:t>3</w:t>
    </w:r>
    <w:r w:rsidRPr="00D25E0C">
      <w:rPr>
        <w:rFonts w:asciiTheme="minorHAnsi" w:hAnsiTheme="minorHAnsi" w:cstheme="minorHAnsi"/>
        <w:b/>
        <w:sz w:val="22"/>
        <w:szCs w:val="22"/>
      </w:rPr>
      <w:t>. napirendi pont</w:t>
    </w:r>
    <w:r w:rsidR="000E7CAB">
      <w:rPr>
        <w:rFonts w:asciiTheme="minorHAnsi" w:hAnsiTheme="minorHAnsi" w:cstheme="minorHAnsi"/>
        <w:b/>
        <w:sz w:val="22"/>
        <w:szCs w:val="22"/>
      </w:rPr>
      <w:t>já</w:t>
    </w:r>
    <w:r w:rsidRPr="00D25E0C">
      <w:rPr>
        <w:rFonts w:asciiTheme="minorHAnsi" w:hAnsiTheme="minorHAnsi" w:cstheme="minorHAnsi"/>
        <w:b/>
        <w:sz w:val="22"/>
        <w:szCs w:val="22"/>
      </w:rPr>
      <w:t>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440A64"/>
    <w:multiLevelType w:val="hybridMultilevel"/>
    <w:tmpl w:val="EEA499A4"/>
    <w:lvl w:ilvl="0" w:tplc="0436CC08">
      <w:start w:val="17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41467A"/>
    <w:multiLevelType w:val="multilevel"/>
    <w:tmpl w:val="8CA07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36B5"/>
    <w:multiLevelType w:val="hybridMultilevel"/>
    <w:tmpl w:val="294243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175B20"/>
    <w:multiLevelType w:val="hybridMultilevel"/>
    <w:tmpl w:val="29424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2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3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40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9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5"/>
  </w:num>
  <w:num w:numId="10" w16cid:durableId="204565495">
    <w:abstractNumId w:val="26"/>
  </w:num>
  <w:num w:numId="11" w16cid:durableId="73090234">
    <w:abstractNumId w:val="30"/>
  </w:num>
  <w:num w:numId="12" w16cid:durableId="2014796955">
    <w:abstractNumId w:val="31"/>
  </w:num>
  <w:num w:numId="13" w16cid:durableId="1435438676">
    <w:abstractNumId w:val="41"/>
  </w:num>
  <w:num w:numId="14" w16cid:durableId="1339192824">
    <w:abstractNumId w:val="4"/>
  </w:num>
  <w:num w:numId="15" w16cid:durableId="1606157399">
    <w:abstractNumId w:val="36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32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42"/>
  </w:num>
  <w:num w:numId="26" w16cid:durableId="1888031031">
    <w:abstractNumId w:val="5"/>
  </w:num>
  <w:num w:numId="27" w16cid:durableId="1651861926">
    <w:abstractNumId w:val="38"/>
  </w:num>
  <w:num w:numId="28" w16cid:durableId="65617253">
    <w:abstractNumId w:val="33"/>
  </w:num>
  <w:num w:numId="29" w16cid:durableId="106244357">
    <w:abstractNumId w:val="25"/>
  </w:num>
  <w:num w:numId="30" w16cid:durableId="16080824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7"/>
  </w:num>
  <w:num w:numId="32" w16cid:durableId="1071004373">
    <w:abstractNumId w:val="17"/>
  </w:num>
  <w:num w:numId="33" w16cid:durableId="1944416445">
    <w:abstractNumId w:val="43"/>
  </w:num>
  <w:num w:numId="34" w16cid:durableId="1929267535">
    <w:abstractNumId w:val="27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9"/>
  </w:num>
  <w:num w:numId="38" w16cid:durableId="2076664789">
    <w:abstractNumId w:val="23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  <w:num w:numId="42" w16cid:durableId="1362852212">
    <w:abstractNumId w:val="22"/>
  </w:num>
  <w:num w:numId="43" w16cid:durableId="1126318227">
    <w:abstractNumId w:val="21"/>
  </w:num>
  <w:num w:numId="44" w16cid:durableId="1977027144">
    <w:abstractNumId w:val="24"/>
  </w:num>
  <w:num w:numId="45" w16cid:durableId="1559317078">
    <w:abstractNumId w:val="28"/>
  </w:num>
  <w:num w:numId="46" w16cid:durableId="3920426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3751B"/>
    <w:rsid w:val="00053D8D"/>
    <w:rsid w:val="00061F7E"/>
    <w:rsid w:val="00062FDE"/>
    <w:rsid w:val="0008452D"/>
    <w:rsid w:val="000D44C2"/>
    <w:rsid w:val="000E3CBA"/>
    <w:rsid w:val="000E7CAB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66BD3"/>
    <w:rsid w:val="002B0169"/>
    <w:rsid w:val="002B58EC"/>
    <w:rsid w:val="002C118A"/>
    <w:rsid w:val="002D01BA"/>
    <w:rsid w:val="00302819"/>
    <w:rsid w:val="00313E46"/>
    <w:rsid w:val="0032145F"/>
    <w:rsid w:val="003242BA"/>
    <w:rsid w:val="003330F1"/>
    <w:rsid w:val="003567FB"/>
    <w:rsid w:val="00372C4C"/>
    <w:rsid w:val="00392831"/>
    <w:rsid w:val="00394359"/>
    <w:rsid w:val="00394D34"/>
    <w:rsid w:val="003A6F78"/>
    <w:rsid w:val="003B1258"/>
    <w:rsid w:val="003B5759"/>
    <w:rsid w:val="003C1007"/>
    <w:rsid w:val="003C62B1"/>
    <w:rsid w:val="003D6F86"/>
    <w:rsid w:val="003E2999"/>
    <w:rsid w:val="003F036B"/>
    <w:rsid w:val="0041258A"/>
    <w:rsid w:val="00414CAC"/>
    <w:rsid w:val="004176B0"/>
    <w:rsid w:val="00440D95"/>
    <w:rsid w:val="004473DF"/>
    <w:rsid w:val="004751E1"/>
    <w:rsid w:val="004829B9"/>
    <w:rsid w:val="004B540C"/>
    <w:rsid w:val="004C07EE"/>
    <w:rsid w:val="004C6853"/>
    <w:rsid w:val="004F2DF5"/>
    <w:rsid w:val="004F6493"/>
    <w:rsid w:val="004F72B3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00B3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58B3"/>
    <w:rsid w:val="00737A8D"/>
    <w:rsid w:val="0075201F"/>
    <w:rsid w:val="00752376"/>
    <w:rsid w:val="007771D9"/>
    <w:rsid w:val="007B1736"/>
    <w:rsid w:val="007B2128"/>
    <w:rsid w:val="007C338B"/>
    <w:rsid w:val="007D74A4"/>
    <w:rsid w:val="007F5A8D"/>
    <w:rsid w:val="00805561"/>
    <w:rsid w:val="00810602"/>
    <w:rsid w:val="00821C48"/>
    <w:rsid w:val="00834F26"/>
    <w:rsid w:val="008651F0"/>
    <w:rsid w:val="00871C5F"/>
    <w:rsid w:val="008C2CE3"/>
    <w:rsid w:val="008C587E"/>
    <w:rsid w:val="008C7989"/>
    <w:rsid w:val="008D23F1"/>
    <w:rsid w:val="008D2C85"/>
    <w:rsid w:val="008E3D8E"/>
    <w:rsid w:val="008F3E80"/>
    <w:rsid w:val="008F614E"/>
    <w:rsid w:val="00904F0B"/>
    <w:rsid w:val="009145C9"/>
    <w:rsid w:val="00936A5B"/>
    <w:rsid w:val="0094709C"/>
    <w:rsid w:val="009604CA"/>
    <w:rsid w:val="00994EF9"/>
    <w:rsid w:val="009E0D1D"/>
    <w:rsid w:val="009E655D"/>
    <w:rsid w:val="00A03FC0"/>
    <w:rsid w:val="00A06CA3"/>
    <w:rsid w:val="00A107ED"/>
    <w:rsid w:val="00A163EA"/>
    <w:rsid w:val="00A21A53"/>
    <w:rsid w:val="00A36763"/>
    <w:rsid w:val="00A500DF"/>
    <w:rsid w:val="00A514EE"/>
    <w:rsid w:val="00A51C9D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4946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26AE3"/>
    <w:rsid w:val="00D357A5"/>
    <w:rsid w:val="00D51273"/>
    <w:rsid w:val="00D545F9"/>
    <w:rsid w:val="00D64006"/>
    <w:rsid w:val="00D66895"/>
    <w:rsid w:val="00D77EF0"/>
    <w:rsid w:val="00D83EB9"/>
    <w:rsid w:val="00D90B97"/>
    <w:rsid w:val="00D95C70"/>
    <w:rsid w:val="00DA4413"/>
    <w:rsid w:val="00DA59F5"/>
    <w:rsid w:val="00DA5FE6"/>
    <w:rsid w:val="00DA671E"/>
    <w:rsid w:val="00DA7FBB"/>
    <w:rsid w:val="00DC5749"/>
    <w:rsid w:val="00DC7EB2"/>
    <w:rsid w:val="00DE571E"/>
    <w:rsid w:val="00E01748"/>
    <w:rsid w:val="00E01BA2"/>
    <w:rsid w:val="00E22232"/>
    <w:rsid w:val="00E309C0"/>
    <w:rsid w:val="00E30E4E"/>
    <w:rsid w:val="00E34AE9"/>
    <w:rsid w:val="00E3526B"/>
    <w:rsid w:val="00E37109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23B55"/>
    <w:rsid w:val="00F465C2"/>
    <w:rsid w:val="00F566D0"/>
    <w:rsid w:val="00F619A1"/>
    <w:rsid w:val="00F720FA"/>
    <w:rsid w:val="00F850D6"/>
    <w:rsid w:val="00FC7E9E"/>
    <w:rsid w:val="00FE301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E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rsid w:val="00FE301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5327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Horváth Ildikó dr.</cp:lastModifiedBy>
  <cp:revision>2</cp:revision>
  <cp:lastPrinted>2026-02-18T08:56:00Z</cp:lastPrinted>
  <dcterms:created xsi:type="dcterms:W3CDTF">2026-03-25T09:04:00Z</dcterms:created>
  <dcterms:modified xsi:type="dcterms:W3CDTF">2026-03-25T09:04:00Z</dcterms:modified>
</cp:coreProperties>
</file>