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16A50F6" w14:textId="77777777" w:rsidR="00F37EB5" w:rsidRPr="00F37EB5" w:rsidRDefault="00F37EB5" w:rsidP="00F37EB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F37EB5">
        <w:rPr>
          <w:rFonts w:asciiTheme="minorHAnsi" w:hAnsiTheme="minorHAnsi" w:cstheme="minorHAnsi"/>
          <w:b/>
          <w:szCs w:val="22"/>
          <w:u w:val="single"/>
        </w:rPr>
        <w:t>27/2026. (II.24.) VISB számú határozat</w:t>
      </w:r>
    </w:p>
    <w:p w14:paraId="46B0D5F8" w14:textId="77777777" w:rsidR="00F37EB5" w:rsidRPr="00F37EB5" w:rsidRDefault="00F37EB5" w:rsidP="00F37EB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90D5474" w14:textId="77777777" w:rsidR="00F37EB5" w:rsidRPr="00F37EB5" w:rsidRDefault="00F37EB5" w:rsidP="00F37EB5">
      <w:pPr>
        <w:jc w:val="both"/>
        <w:rPr>
          <w:rFonts w:asciiTheme="minorHAnsi" w:hAnsiTheme="minorHAnsi" w:cstheme="minorHAnsi"/>
          <w:bCs/>
          <w:szCs w:val="22"/>
        </w:rPr>
      </w:pPr>
      <w:r w:rsidRPr="00F37EB5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F37EB5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37EB5">
        <w:rPr>
          <w:rFonts w:asciiTheme="minorHAnsi" w:hAnsiTheme="minorHAnsi" w:cstheme="minorHAnsi"/>
          <w:bCs/>
          <w:szCs w:val="22"/>
        </w:rPr>
        <w:t>” című előterjesztést megtárgyalta, és a Szombathely város területén új elektromos személyautó töltők elhelyezésével kapcsolatos döntés meghozataláról szóló IV. határozati javaslatot az előterjesztésben foglaltak szerint javasolja a Közgyűlésnek elfogadásra.</w:t>
      </w:r>
    </w:p>
    <w:p w14:paraId="5F6D92F2" w14:textId="77777777" w:rsidR="00F37EB5" w:rsidRPr="00F37EB5" w:rsidRDefault="00F37EB5" w:rsidP="00F37EB5">
      <w:pPr>
        <w:jc w:val="both"/>
        <w:rPr>
          <w:rFonts w:asciiTheme="minorHAnsi" w:hAnsiTheme="minorHAnsi" w:cstheme="minorHAnsi"/>
          <w:bCs/>
          <w:szCs w:val="22"/>
        </w:rPr>
      </w:pPr>
    </w:p>
    <w:p w14:paraId="09AB3F95" w14:textId="77777777" w:rsidR="00F37EB5" w:rsidRPr="00F37EB5" w:rsidRDefault="00F37EB5" w:rsidP="00F37EB5">
      <w:pPr>
        <w:jc w:val="both"/>
        <w:rPr>
          <w:rFonts w:asciiTheme="minorHAnsi" w:hAnsiTheme="minorHAnsi" w:cstheme="minorHAnsi"/>
          <w:bCs/>
          <w:szCs w:val="22"/>
        </w:rPr>
      </w:pPr>
      <w:r w:rsidRPr="00F37EB5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37EB5">
        <w:rPr>
          <w:rFonts w:asciiTheme="minorHAnsi" w:hAnsiTheme="minorHAnsi" w:cstheme="minorHAnsi"/>
          <w:bCs/>
          <w:szCs w:val="22"/>
        </w:rPr>
        <w:tab/>
      </w:r>
      <w:r w:rsidRPr="00F37EB5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9B2FFAA" w14:textId="77777777" w:rsidR="00F37EB5" w:rsidRPr="00F37EB5" w:rsidRDefault="00F37EB5" w:rsidP="00F37EB5">
      <w:pPr>
        <w:jc w:val="both"/>
        <w:rPr>
          <w:rFonts w:asciiTheme="minorHAnsi" w:hAnsiTheme="minorHAnsi" w:cstheme="minorHAnsi"/>
          <w:bCs/>
          <w:szCs w:val="22"/>
        </w:rPr>
      </w:pPr>
      <w:r w:rsidRPr="00F37EB5">
        <w:rPr>
          <w:rFonts w:asciiTheme="minorHAnsi" w:hAnsiTheme="minorHAnsi" w:cstheme="minorHAnsi"/>
          <w:bCs/>
          <w:szCs w:val="22"/>
        </w:rPr>
        <w:tab/>
      </w:r>
      <w:r w:rsidRPr="00F37EB5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306C9A4" w14:textId="77777777" w:rsidR="00F37EB5" w:rsidRPr="00F37EB5" w:rsidRDefault="00F37EB5" w:rsidP="00F37EB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F37EB5">
        <w:rPr>
          <w:rFonts w:ascii="Calibri" w:hAnsi="Calibri" w:cs="Calibri"/>
          <w:bCs/>
          <w:szCs w:val="22"/>
        </w:rPr>
        <w:t>Dr. Gyuráczné Dr. Speier Anikó, a Városüzemeltetési és Városfejlesztési Osztály vezetője/</w:t>
      </w:r>
    </w:p>
    <w:p w14:paraId="26726ADA" w14:textId="77777777" w:rsidR="00F37EB5" w:rsidRPr="00F37EB5" w:rsidRDefault="00F37EB5" w:rsidP="00F37EB5">
      <w:pPr>
        <w:jc w:val="both"/>
        <w:rPr>
          <w:rFonts w:asciiTheme="minorHAnsi" w:hAnsiTheme="minorHAnsi" w:cstheme="minorHAnsi"/>
          <w:bCs/>
          <w:szCs w:val="22"/>
        </w:rPr>
      </w:pPr>
    </w:p>
    <w:p w14:paraId="0E79F19C" w14:textId="77777777" w:rsidR="00F37EB5" w:rsidRPr="00F37EB5" w:rsidRDefault="00F37EB5" w:rsidP="00F37EB5">
      <w:pPr>
        <w:jc w:val="both"/>
        <w:rPr>
          <w:rFonts w:asciiTheme="minorHAnsi" w:hAnsiTheme="minorHAnsi" w:cstheme="minorHAnsi"/>
          <w:bCs/>
          <w:szCs w:val="22"/>
        </w:rPr>
      </w:pPr>
      <w:r w:rsidRPr="00F37EB5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37EB5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37EB5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2026-02-24T12:26:00Z</dcterms:created>
  <dcterms:modified xsi:type="dcterms:W3CDTF">2026-02-24T12:26:00Z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