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24F3" w14:textId="77777777" w:rsidR="00885921" w:rsidRPr="00695C42" w:rsidRDefault="00885921" w:rsidP="0088592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48/2026. (II.23.) GJB számú határozat</w:t>
      </w:r>
    </w:p>
    <w:p w14:paraId="35727ABC" w14:textId="77777777" w:rsidR="00885921" w:rsidRPr="00695C42" w:rsidRDefault="00885921" w:rsidP="0088592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3DB4CD3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Gazdasági és Jogi Bizottság </w:t>
      </w:r>
      <w:r w:rsidRPr="00695C42">
        <w:rPr>
          <w:rFonts w:ascii="Calibri" w:hAnsi="Calibri" w:cs="Calibri"/>
          <w:bCs/>
          <w:szCs w:val="22"/>
        </w:rPr>
        <w:t>Szombathely Megyei Jogú Város Önkormányzata vagyonáról szóló 40/2014. (XII.23.) önkormányzati rendelet 12. § b) pontjában kapott felhatalmazás alapján</w:t>
      </w:r>
      <w:r w:rsidRPr="00695C42">
        <w:rPr>
          <w:rFonts w:ascii="Calibri" w:hAnsi="Calibri" w:cs="Calibri"/>
          <w:szCs w:val="22"/>
        </w:rPr>
        <w:t xml:space="preserve"> a Szombathely, Kisfaludy S. u. 1. fszt. 6. szám alatti, 28 m</w:t>
      </w:r>
      <w:r w:rsidRPr="00695C42">
        <w:rPr>
          <w:rFonts w:ascii="Calibri" w:hAnsi="Calibri" w:cs="Calibri"/>
          <w:szCs w:val="22"/>
          <w:vertAlign w:val="superscript"/>
        </w:rPr>
        <w:t>2</w:t>
      </w:r>
      <w:r w:rsidRPr="00695C42">
        <w:rPr>
          <w:rFonts w:ascii="Calibri" w:hAnsi="Calibri" w:cs="Calibri"/>
          <w:szCs w:val="22"/>
        </w:rPr>
        <w:t xml:space="preserve"> alapterületű helyiség bérlőjének határozott, 3 éves időtartamra </w:t>
      </w:r>
      <w:proofErr w:type="spellStart"/>
      <w:r w:rsidRPr="00695C42">
        <w:rPr>
          <w:rFonts w:ascii="Calibri" w:hAnsi="Calibri" w:cs="Calibri"/>
          <w:szCs w:val="22"/>
        </w:rPr>
        <w:t>Ferkovics</w:t>
      </w:r>
      <w:proofErr w:type="spellEnd"/>
      <w:r w:rsidRPr="00695C42">
        <w:rPr>
          <w:rFonts w:ascii="Calibri" w:hAnsi="Calibri" w:cs="Calibri"/>
          <w:szCs w:val="22"/>
        </w:rPr>
        <w:t xml:space="preserve"> Józsefet jelöli ki az alábbiak szerint:</w:t>
      </w:r>
    </w:p>
    <w:p w14:paraId="0F1EFBEB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</w:p>
    <w:p w14:paraId="32B321DE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bérbeadás időtartama határozott, 2026. március 1. napjától 2029. február 28. napjáig terjedő időtartamra szól,</w:t>
      </w:r>
    </w:p>
    <w:p w14:paraId="1D26FDAB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 bérleti díj összege bruttó </w:t>
      </w:r>
      <w:proofErr w:type="gramStart"/>
      <w:r w:rsidRPr="00695C42">
        <w:rPr>
          <w:rFonts w:ascii="Calibri" w:hAnsi="Calibri" w:cs="Calibri"/>
          <w:bCs/>
          <w:szCs w:val="22"/>
        </w:rPr>
        <w:t>5.000,-</w:t>
      </w:r>
      <w:proofErr w:type="gramEnd"/>
      <w:r w:rsidRPr="00695C42">
        <w:rPr>
          <w:rFonts w:ascii="Calibri" w:hAnsi="Calibri" w:cs="Calibri"/>
          <w:bCs/>
          <w:szCs w:val="22"/>
        </w:rPr>
        <w:t>Ft/hónap,</w:t>
      </w:r>
    </w:p>
    <w:p w14:paraId="7BDE4F8D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helyiség használatával kapcsolatban felmerülő közüzemi, üzemeltetési költségek megfizetése a bérlő kötelezettsége,</w:t>
      </w:r>
    </w:p>
    <w:p w14:paraId="1A9ECA89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bérlő a helyiséget kizárólag a tevékenységi köréhez kapcsolódó feladatok ellátása céljára használhatja,</w:t>
      </w:r>
    </w:p>
    <w:p w14:paraId="58CCBC6A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bérlő a helyiség használatát másnak nem engedheti át, </w:t>
      </w:r>
    </w:p>
    <w:p w14:paraId="416515C2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helyiséget az abban folytatni kívánt tevékenység gyakorlásához szükséges módon a bérlő a saját költségén, bérbeszámítási igény nélkül köteles kialakítani, berendezni és felszerelni, az ehhez és a tevékenysége gyakorlásához szükséges hatósági engedélyeket beszerezni,</w:t>
      </w:r>
    </w:p>
    <w:p w14:paraId="5E0098DA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 helyiség használatáért fizetendő bérleti díj, valamint a helyiség karbantartásával, helyreállításával kapcsolatos vagy a szerződésben vállalt bérlői kötelezettségek teljesítésének költségeihez szükséges fedezet biztosítására, a bérleti szerződés megkötésekor köteles 3 (három) havi bérleti díjnak megfelelő összegű óvadékot a kezelő SZOVA Nonprofit Zrt. részére megfizetni,</w:t>
      </w:r>
    </w:p>
    <w:p w14:paraId="57F4DA2E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az értesítés építési munkák elvégzésére nem jogosít, ahhoz Szombathely Megyei Jogú Város Önkormányzatának tulajdonosi, a SZOVA Nonprofit Zrt. kezelői hozzájárulása és – az építési engedélyezési eljárásról szóló jogszabályban meghatározott esetekben – az építésügyi hatóság engedélye szükséges,</w:t>
      </w:r>
    </w:p>
    <w:p w14:paraId="676301A2" w14:textId="77777777" w:rsidR="00885921" w:rsidRPr="00695C42" w:rsidRDefault="00885921" w:rsidP="00885921">
      <w:pPr>
        <w:numPr>
          <w:ilvl w:val="0"/>
          <w:numId w:val="1"/>
        </w:numPr>
        <w:contextualSpacing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a bérlő a bérleti jogviszony megszűnésekor ráfordításainak, illetve azok időarányos részének megtérítésére nem tarthat igényt, a helyiséget átadáskori állapotban és tisztán köteles visszaadni.</w:t>
      </w:r>
    </w:p>
    <w:p w14:paraId="5C428568" w14:textId="77777777" w:rsidR="00885921" w:rsidRPr="00695C42" w:rsidRDefault="00885921" w:rsidP="00885921">
      <w:pPr>
        <w:ind w:left="1070"/>
        <w:contextualSpacing/>
        <w:jc w:val="both"/>
        <w:rPr>
          <w:rFonts w:ascii="Calibri" w:hAnsi="Calibri" w:cs="Calibri"/>
          <w:bCs/>
          <w:szCs w:val="22"/>
        </w:rPr>
      </w:pPr>
    </w:p>
    <w:p w14:paraId="7F04D3A6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 xml:space="preserve">A Bizottság felhatalmazza a SZOVA Nonprofit Zrt. vezérigazgatóját a bérleti szerződés aláírására. </w:t>
      </w:r>
    </w:p>
    <w:p w14:paraId="77388495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</w:p>
    <w:p w14:paraId="4E433CF1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0485CA4A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Horváth Attila alpolgármester</w:t>
      </w:r>
    </w:p>
    <w:p w14:paraId="1BAE191B" w14:textId="77777777" w:rsidR="00885921" w:rsidRPr="00695C42" w:rsidRDefault="00885921" w:rsidP="00885921">
      <w:pPr>
        <w:ind w:left="708" w:firstLine="708"/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Bokányi Adrienn, a Gazdasági és Jogi Bizottság elnöke</w:t>
      </w:r>
    </w:p>
    <w:p w14:paraId="0105D856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(végrehajtásért:</w:t>
      </w:r>
    </w:p>
    <w:p w14:paraId="5848FF35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Gyuráczné</w:t>
      </w:r>
      <w:proofErr w:type="spellEnd"/>
      <w:r w:rsidRPr="00695C42">
        <w:rPr>
          <w:rFonts w:ascii="Calibri" w:hAnsi="Calibri" w:cs="Calibri"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szCs w:val="22"/>
        </w:rPr>
        <w:t>Speier</w:t>
      </w:r>
      <w:proofErr w:type="spellEnd"/>
      <w:r w:rsidRPr="00695C42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0373754B" w14:textId="77777777" w:rsidR="00885921" w:rsidRPr="00695C42" w:rsidRDefault="00885921" w:rsidP="0088592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7F675F70" w14:textId="77777777" w:rsidR="00885921" w:rsidRPr="00695C42" w:rsidRDefault="00885921" w:rsidP="00885921">
      <w:pPr>
        <w:jc w:val="both"/>
        <w:rPr>
          <w:rFonts w:ascii="Calibri" w:hAnsi="Calibri" w:cs="Calibri"/>
          <w:szCs w:val="22"/>
        </w:rPr>
      </w:pPr>
    </w:p>
    <w:p w14:paraId="3BC5376F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szCs w:val="22"/>
          <w:u w:val="single"/>
        </w:rPr>
        <w:t>Határidő:</w:t>
      </w:r>
      <w:r w:rsidRPr="00695C42">
        <w:rPr>
          <w:rFonts w:ascii="Calibri" w:hAnsi="Calibri" w:cs="Calibri"/>
          <w:b/>
          <w:szCs w:val="22"/>
        </w:rPr>
        <w:tab/>
      </w:r>
      <w:r w:rsidRPr="00695C42">
        <w:rPr>
          <w:rFonts w:ascii="Calibri" w:hAnsi="Calibri" w:cs="Calibri"/>
          <w:szCs w:val="22"/>
        </w:rPr>
        <w:t>azonnal</w:t>
      </w:r>
    </w:p>
    <w:p w14:paraId="17EC7EF5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</w:p>
    <w:p w14:paraId="66CF4A7A" w14:textId="77777777" w:rsidR="00885921" w:rsidRPr="00695C42" w:rsidRDefault="00885921" w:rsidP="00885921">
      <w:pPr>
        <w:rPr>
          <w:rFonts w:ascii="Calibri" w:hAnsi="Calibri" w:cs="Calibri"/>
          <w:szCs w:val="22"/>
        </w:rPr>
      </w:pPr>
    </w:p>
    <w:p w14:paraId="3969237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6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21"/>
    <w:rsid w:val="00885921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1B97"/>
  <w15:chartTrackingRefBased/>
  <w15:docId w15:val="{B6087CC5-BE99-4CA0-A519-2C53299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92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8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5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5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59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59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59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59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59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59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59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59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59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5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5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59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59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59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59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DA461-855E-4EB7-A494-CCE1B39C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E3BD1-B8A9-4F1B-9BC6-32353EAD1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CE37D-ECF3-4F72-9E01-D0DDF1D52F3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