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25EC" w14:textId="77777777" w:rsidR="00A821FD" w:rsidRPr="008867AD" w:rsidRDefault="00A821FD" w:rsidP="00A821FD">
      <w:pPr>
        <w:pStyle w:val="Listaszerbekezds"/>
        <w:ind w:left="284"/>
        <w:jc w:val="center"/>
        <w:rPr>
          <w:rFonts w:cs="Calibri"/>
          <w:b/>
          <w:color w:val="000000"/>
        </w:rPr>
      </w:pPr>
    </w:p>
    <w:p w14:paraId="08E1AFC5" w14:textId="77777777" w:rsidR="00B574AE" w:rsidRDefault="00B574AE" w:rsidP="00B574AE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Pr="00F708D8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6. (I</w:t>
      </w:r>
      <w:r w:rsidRPr="00F708D8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F708D8">
        <w:rPr>
          <w:rFonts w:ascii="Calibri" w:hAnsi="Calibri" w:cs="Calibri"/>
          <w:b/>
          <w:szCs w:val="22"/>
          <w:u w:val="single"/>
        </w:rPr>
        <w:t xml:space="preserve">.) </w:t>
      </w:r>
      <w:proofErr w:type="spellStart"/>
      <w:r w:rsidRPr="00F708D8">
        <w:rPr>
          <w:rFonts w:ascii="Calibri" w:hAnsi="Calibri" w:cs="Calibri"/>
          <w:b/>
          <w:szCs w:val="22"/>
          <w:u w:val="single"/>
        </w:rPr>
        <w:t>ESzB</w:t>
      </w:r>
      <w:proofErr w:type="spellEnd"/>
      <w:r w:rsidRPr="00F708D8">
        <w:rPr>
          <w:rFonts w:ascii="Calibri" w:hAnsi="Calibri" w:cs="Calibri"/>
          <w:b/>
          <w:szCs w:val="22"/>
          <w:u w:val="single"/>
        </w:rPr>
        <w:t>. sz. határozat</w:t>
      </w:r>
    </w:p>
    <w:p w14:paraId="5520BEB4" w14:textId="77777777" w:rsidR="00B574AE" w:rsidRPr="00F708D8" w:rsidRDefault="00B574AE" w:rsidP="00B574AE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6440EAB0" w14:textId="77777777" w:rsidR="00B574AE" w:rsidRPr="00F708D8" w:rsidRDefault="00B574AE" w:rsidP="00B574AE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29783FF9" w14:textId="77777777" w:rsidR="00B574AE" w:rsidRPr="00F708D8" w:rsidRDefault="00B574AE" w:rsidP="00B574AE">
      <w:pPr>
        <w:jc w:val="both"/>
        <w:rPr>
          <w:rFonts w:ascii="Calibri" w:hAnsi="Calibri" w:cs="Calibri"/>
          <w:szCs w:val="22"/>
        </w:rPr>
      </w:pPr>
      <w:r w:rsidRPr="00F708D8">
        <w:rPr>
          <w:rFonts w:ascii="Calibri" w:hAnsi="Calibri" w:cs="Calibri"/>
          <w:szCs w:val="22"/>
        </w:rPr>
        <w:t>Az Egészségügyi Szakmai Bizottság a bizottság ülésének napirendi pontjait az alábbiak szerint fogadta el:</w:t>
      </w:r>
    </w:p>
    <w:p w14:paraId="053B0BBA" w14:textId="77777777" w:rsidR="00B574AE" w:rsidRDefault="00B574AE" w:rsidP="00B574AE">
      <w:pPr>
        <w:tabs>
          <w:tab w:val="left" w:pos="148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453D90FF" w14:textId="77777777" w:rsidR="00B574AE" w:rsidRPr="00F708D8" w:rsidRDefault="00B574AE" w:rsidP="00B574AE">
      <w:pPr>
        <w:tabs>
          <w:tab w:val="left" w:pos="1485"/>
        </w:tabs>
        <w:rPr>
          <w:rFonts w:ascii="Calibri" w:hAnsi="Calibri" w:cs="Calibri"/>
          <w:szCs w:val="22"/>
        </w:rPr>
      </w:pPr>
    </w:p>
    <w:p w14:paraId="65F069D7" w14:textId="77777777" w:rsidR="00B574AE" w:rsidRPr="00F708D8" w:rsidRDefault="00B574AE" w:rsidP="00B574AE">
      <w:pPr>
        <w:jc w:val="center"/>
        <w:rPr>
          <w:rFonts w:ascii="Calibri" w:hAnsi="Calibri" w:cs="Calibri"/>
          <w:b/>
          <w:szCs w:val="22"/>
          <w:u w:val="single"/>
        </w:rPr>
      </w:pPr>
      <w:r w:rsidRPr="00F708D8">
        <w:rPr>
          <w:rFonts w:ascii="Calibri" w:hAnsi="Calibri" w:cs="Calibri"/>
          <w:b/>
          <w:szCs w:val="22"/>
          <w:u w:val="single"/>
        </w:rPr>
        <w:t>NAPIREND:</w:t>
      </w:r>
    </w:p>
    <w:p w14:paraId="531949D3" w14:textId="77777777" w:rsidR="00B574AE" w:rsidRDefault="00B574AE" w:rsidP="00B574AE">
      <w:pPr>
        <w:jc w:val="both"/>
        <w:rPr>
          <w:rFonts w:ascii="Calibri" w:hAnsi="Calibri" w:cs="Calibri"/>
          <w:szCs w:val="22"/>
        </w:rPr>
      </w:pPr>
    </w:p>
    <w:p w14:paraId="0C321300" w14:textId="77777777" w:rsidR="00B574AE" w:rsidRDefault="00B574AE" w:rsidP="00B574AE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780F9753" w14:textId="77777777" w:rsidR="00B574AE" w:rsidRPr="00BF2CE7" w:rsidRDefault="00B574AE" w:rsidP="00B574AE">
      <w:pPr>
        <w:rPr>
          <w:rFonts w:ascii="Calibri" w:hAnsi="Calibri" w:cs="Calibri"/>
          <w:b/>
          <w:szCs w:val="22"/>
          <w:u w:val="single"/>
        </w:rPr>
      </w:pPr>
    </w:p>
    <w:p w14:paraId="092D516D" w14:textId="77777777" w:rsidR="00B574AE" w:rsidRPr="00540B1F" w:rsidRDefault="00B574AE" w:rsidP="00B574AE">
      <w:pPr>
        <w:jc w:val="both"/>
        <w:rPr>
          <w:rFonts w:ascii="Calibri" w:hAnsi="Calibri" w:cs="Calibri"/>
          <w:b/>
          <w:szCs w:val="22"/>
        </w:rPr>
      </w:pPr>
      <w:r w:rsidRPr="00540B1F">
        <w:rPr>
          <w:rFonts w:ascii="Calibri" w:hAnsi="Calibri" w:cs="Calibri"/>
          <w:b/>
          <w:szCs w:val="22"/>
        </w:rPr>
        <w:t>1./ Javaslat Szombathely Megyei Jogú Város Önkormányzata 2025. évi költségvetéséről szóló 4/2025. (II.28.) önkormányzati rendelet IV. számú módosításának megalkotására és a kapcsolódó döntések meghozatalára</w:t>
      </w:r>
    </w:p>
    <w:p w14:paraId="2A998942" w14:textId="77777777" w:rsidR="00B574AE" w:rsidRPr="00540B1F" w:rsidRDefault="00B574AE" w:rsidP="00B574AE">
      <w:pPr>
        <w:jc w:val="both"/>
        <w:rPr>
          <w:rFonts w:ascii="Calibri" w:hAnsi="Calibri" w:cs="Calibri"/>
          <w:b/>
          <w:szCs w:val="22"/>
        </w:rPr>
      </w:pPr>
    </w:p>
    <w:p w14:paraId="5F336777" w14:textId="77777777" w:rsidR="00B574AE" w:rsidRPr="00540B1F" w:rsidRDefault="00B574AE" w:rsidP="00B574AE">
      <w:pPr>
        <w:jc w:val="both"/>
        <w:rPr>
          <w:rFonts w:ascii="Calibri" w:hAnsi="Calibri" w:cs="Calibri"/>
          <w:b/>
          <w:szCs w:val="22"/>
        </w:rPr>
      </w:pPr>
      <w:r w:rsidRPr="00540B1F">
        <w:rPr>
          <w:rFonts w:ascii="Calibri" w:hAnsi="Calibri" w:cs="Calibri"/>
          <w:b/>
          <w:szCs w:val="22"/>
          <w:u w:val="single"/>
        </w:rPr>
        <w:t>Előadó:</w:t>
      </w:r>
      <w:r w:rsidRPr="00540B1F">
        <w:rPr>
          <w:rFonts w:ascii="Calibri" w:hAnsi="Calibri" w:cs="Calibri"/>
          <w:b/>
          <w:szCs w:val="22"/>
        </w:rPr>
        <w:t xml:space="preserve"> </w:t>
      </w:r>
      <w:r w:rsidRPr="00540B1F">
        <w:rPr>
          <w:rFonts w:ascii="Calibri" w:hAnsi="Calibri" w:cs="Calibri"/>
          <w:b/>
          <w:szCs w:val="22"/>
        </w:rPr>
        <w:tab/>
      </w:r>
      <w:proofErr w:type="spellStart"/>
      <w:r w:rsidRPr="00540B1F">
        <w:rPr>
          <w:rFonts w:ascii="Calibri" w:hAnsi="Calibri" w:cs="Calibri"/>
          <w:bCs/>
          <w:szCs w:val="22"/>
        </w:rPr>
        <w:t>Stéger</w:t>
      </w:r>
      <w:proofErr w:type="spellEnd"/>
      <w:r w:rsidRPr="00540B1F">
        <w:rPr>
          <w:rFonts w:ascii="Calibri" w:hAnsi="Calibri" w:cs="Calibri"/>
          <w:bCs/>
          <w:szCs w:val="22"/>
        </w:rPr>
        <w:t xml:space="preserve"> Gábor (a Közgazdasági és Adó Osztály vezetője)</w:t>
      </w:r>
    </w:p>
    <w:p w14:paraId="52152CCD" w14:textId="77777777" w:rsidR="00B574AE" w:rsidRDefault="00B574AE" w:rsidP="00B574AE">
      <w:pPr>
        <w:jc w:val="both"/>
        <w:rPr>
          <w:rFonts w:ascii="Calibri" w:hAnsi="Calibri" w:cs="Calibri"/>
          <w:bCs/>
          <w:szCs w:val="22"/>
        </w:rPr>
      </w:pPr>
      <w:r w:rsidRPr="00540B1F">
        <w:rPr>
          <w:rFonts w:ascii="Calibri" w:hAnsi="Calibri" w:cs="Calibri"/>
          <w:b/>
          <w:szCs w:val="22"/>
          <w:u w:val="single"/>
        </w:rPr>
        <w:t>Meghívott:</w:t>
      </w:r>
      <w:r w:rsidRPr="00540B1F">
        <w:rPr>
          <w:rFonts w:ascii="Calibri" w:hAnsi="Calibri" w:cs="Calibri"/>
          <w:b/>
          <w:szCs w:val="22"/>
        </w:rPr>
        <w:tab/>
      </w:r>
      <w:r w:rsidRPr="00540B1F">
        <w:rPr>
          <w:rFonts w:ascii="Calibri" w:hAnsi="Calibri" w:cs="Calibri"/>
          <w:bCs/>
          <w:szCs w:val="22"/>
        </w:rPr>
        <w:t>Gáspárné Farkas Ágota (könyvvizsgáló)</w:t>
      </w:r>
    </w:p>
    <w:p w14:paraId="116495E2" w14:textId="77777777" w:rsidR="00B574AE" w:rsidRDefault="00B574AE" w:rsidP="00B574AE">
      <w:pPr>
        <w:jc w:val="both"/>
        <w:rPr>
          <w:rFonts w:ascii="Calibri" w:hAnsi="Calibri" w:cs="Calibri"/>
          <w:bCs/>
          <w:szCs w:val="22"/>
        </w:rPr>
      </w:pPr>
    </w:p>
    <w:p w14:paraId="5AD6B7AC" w14:textId="77777777" w:rsidR="00B574AE" w:rsidRDefault="00B574AE" w:rsidP="00B574AE">
      <w:pPr>
        <w:jc w:val="both"/>
        <w:rPr>
          <w:rFonts w:ascii="Calibri" w:hAnsi="Calibri" w:cs="Calibri"/>
          <w:bCs/>
          <w:szCs w:val="22"/>
        </w:rPr>
      </w:pPr>
      <w:r w:rsidRPr="00540B1F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azonnal</w:t>
      </w:r>
    </w:p>
    <w:p w14:paraId="7A5120A4" w14:textId="77777777" w:rsidR="00B574AE" w:rsidRPr="008867AD" w:rsidRDefault="00B574AE" w:rsidP="00B574AE">
      <w:pPr>
        <w:jc w:val="both"/>
        <w:rPr>
          <w:rFonts w:ascii="Calibri" w:hAnsi="Calibri" w:cs="Calibri"/>
          <w:szCs w:val="22"/>
        </w:rPr>
      </w:pPr>
      <w:r w:rsidRPr="00540B1F">
        <w:rPr>
          <w:rFonts w:ascii="Calibri" w:hAnsi="Calibri" w:cs="Calibri"/>
          <w:b/>
          <w:szCs w:val="22"/>
        </w:rPr>
        <w:tab/>
      </w:r>
    </w:p>
    <w:p w14:paraId="5C6019E1" w14:textId="77777777" w:rsidR="008A07F7" w:rsidRPr="00F01730" w:rsidRDefault="008A07F7" w:rsidP="008A07F7">
      <w:pPr>
        <w:rPr>
          <w:sz w:val="24"/>
        </w:rPr>
      </w:pPr>
    </w:p>
    <w:p w14:paraId="6DCDA826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2750" w14:textId="77777777" w:rsidR="008A07F7" w:rsidRDefault="008A07F7" w:rsidP="008A07F7">
      <w:r>
        <w:separator/>
      </w:r>
    </w:p>
  </w:endnote>
  <w:endnote w:type="continuationSeparator" w:id="0">
    <w:p w14:paraId="51150169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C78" w14:textId="77777777" w:rsidR="00B574AE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6AA9" w14:textId="77777777" w:rsidR="00B574AE" w:rsidRPr="008A07F7" w:rsidRDefault="00B574AE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2C7C9217" w14:textId="77777777" w:rsidR="00B574AE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1FD34C7" w14:textId="77777777" w:rsidR="00B574AE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29DE8784" w14:textId="77777777" w:rsidR="00B574AE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4ADC" w14:textId="77777777" w:rsidR="008A07F7" w:rsidRDefault="008A07F7" w:rsidP="008A07F7">
      <w:r>
        <w:separator/>
      </w:r>
    </w:p>
  </w:footnote>
  <w:footnote w:type="continuationSeparator" w:id="0">
    <w:p w14:paraId="7936EE2A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47EC" w14:textId="77777777" w:rsidR="00B574AE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0CCB0EF1" w14:textId="77777777" w:rsidR="00B574AE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6508DDBC" w14:textId="77777777" w:rsidR="00B574AE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2F5941" w14:textId="77777777" w:rsidR="00B574AE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537FD1ED" w14:textId="77777777" w:rsidR="00B574AE" w:rsidRDefault="00B574AE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8A07F7"/>
    <w:rsid w:val="008B0C94"/>
    <w:rsid w:val="00A821FD"/>
    <w:rsid w:val="00B574AE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E906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A821FD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,列出段落1 Cha"/>
    <w:link w:val="Listaszerbekezds"/>
    <w:uiPriority w:val="34"/>
    <w:qFormat/>
    <w:locked/>
    <w:rsid w:val="00A821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2026-02-02T08:12:00Z</dcterms:created>
  <dcterms:modified xsi:type="dcterms:W3CDTF">2026-02-02T08:12:00Z</dcterms:modified>
</cp:coreProperties>
</file>