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DC574" w14:textId="77777777" w:rsidR="002321AC" w:rsidRPr="008D5E37" w:rsidRDefault="002321AC" w:rsidP="002321AC">
      <w:pPr>
        <w:jc w:val="center"/>
        <w:rPr>
          <w:rFonts w:ascii="Calibri" w:hAnsi="Calibri" w:cs="Calibri"/>
          <w:b/>
          <w:bCs/>
          <w:szCs w:val="22"/>
          <w:u w:val="single"/>
        </w:rPr>
      </w:pPr>
      <w:r>
        <w:rPr>
          <w:rFonts w:ascii="Calibri" w:hAnsi="Calibri" w:cs="Calibri"/>
          <w:b/>
          <w:bCs/>
          <w:szCs w:val="22"/>
          <w:u w:val="single"/>
        </w:rPr>
        <w:t>3</w:t>
      </w:r>
      <w:r w:rsidRPr="008D5E37">
        <w:rPr>
          <w:rFonts w:ascii="Calibri" w:hAnsi="Calibri" w:cs="Calibri"/>
          <w:b/>
          <w:bCs/>
          <w:szCs w:val="22"/>
          <w:u w:val="single"/>
        </w:rPr>
        <w:t>/2026. (I.2</w:t>
      </w:r>
      <w:r>
        <w:rPr>
          <w:rFonts w:ascii="Calibri" w:hAnsi="Calibri" w:cs="Calibri"/>
          <w:b/>
          <w:bCs/>
          <w:szCs w:val="22"/>
          <w:u w:val="single"/>
        </w:rPr>
        <w:t>8</w:t>
      </w:r>
      <w:r w:rsidRPr="008D5E37">
        <w:rPr>
          <w:rFonts w:ascii="Calibri" w:hAnsi="Calibri" w:cs="Calibri"/>
          <w:b/>
          <w:bCs/>
          <w:szCs w:val="22"/>
          <w:u w:val="single"/>
        </w:rPr>
        <w:t xml:space="preserve">.) </w:t>
      </w:r>
      <w:r>
        <w:rPr>
          <w:rFonts w:ascii="Calibri" w:hAnsi="Calibri" w:cs="Calibri"/>
          <w:b/>
          <w:bCs/>
          <w:szCs w:val="22"/>
          <w:u w:val="single"/>
        </w:rPr>
        <w:t>SZÖNT</w:t>
      </w:r>
      <w:r w:rsidRPr="008D5E37">
        <w:rPr>
          <w:rFonts w:ascii="Calibri" w:hAnsi="Calibri" w:cs="Calibri"/>
          <w:b/>
          <w:bCs/>
          <w:szCs w:val="22"/>
          <w:u w:val="single"/>
        </w:rPr>
        <w:t xml:space="preserve"> számú határozat</w:t>
      </w:r>
    </w:p>
    <w:p w14:paraId="6E7CCB8E" w14:textId="77777777" w:rsidR="002321AC" w:rsidRPr="008D5E37" w:rsidRDefault="002321AC" w:rsidP="002321AC">
      <w:pPr>
        <w:jc w:val="both"/>
        <w:rPr>
          <w:rFonts w:ascii="Calibri" w:hAnsi="Calibri" w:cs="Calibri"/>
          <w:bCs/>
          <w:szCs w:val="22"/>
        </w:rPr>
      </w:pPr>
    </w:p>
    <w:p w14:paraId="4499ED50" w14:textId="77777777" w:rsidR="002321AC" w:rsidRPr="008D5E37" w:rsidRDefault="002321AC" w:rsidP="002321AC">
      <w:pPr>
        <w:jc w:val="both"/>
        <w:rPr>
          <w:rFonts w:ascii="Calibri" w:hAnsi="Calibri" w:cs="Calibri"/>
          <w:bCs/>
          <w:szCs w:val="22"/>
        </w:rPr>
      </w:pPr>
      <w:r w:rsidRPr="008D5E37">
        <w:rPr>
          <w:rFonts w:ascii="Calibri" w:hAnsi="Calibri" w:cs="Calibri"/>
          <w:bCs/>
          <w:szCs w:val="22"/>
        </w:rPr>
        <w:t xml:space="preserve">A </w:t>
      </w:r>
      <w:r w:rsidRPr="00ED0FF7">
        <w:rPr>
          <w:rFonts w:ascii="Calibri" w:hAnsi="Calibri" w:cs="Calibri"/>
          <w:szCs w:val="22"/>
        </w:rPr>
        <w:t xml:space="preserve">Szellemi Örökség, Nemzetiségi és Térségi Kapcsolatok Szakmai </w:t>
      </w:r>
      <w:r w:rsidRPr="008D5E37">
        <w:rPr>
          <w:rFonts w:ascii="Calibri" w:hAnsi="Calibri" w:cs="Calibri"/>
          <w:bCs/>
          <w:szCs w:val="22"/>
        </w:rPr>
        <w:t>Bizottság</w:t>
      </w:r>
      <w:r>
        <w:rPr>
          <w:rFonts w:ascii="Calibri" w:hAnsi="Calibri" w:cs="Calibri"/>
          <w:bCs/>
          <w:szCs w:val="22"/>
        </w:rPr>
        <w:t>a</w:t>
      </w:r>
      <w:r w:rsidRPr="008D5E37">
        <w:rPr>
          <w:rFonts w:ascii="Calibri" w:hAnsi="Calibri" w:cs="Calibri"/>
          <w:bCs/>
          <w:szCs w:val="22"/>
        </w:rPr>
        <w:t xml:space="preserve"> a „</w:t>
      </w:r>
      <w:r w:rsidRPr="008D5E37">
        <w:rPr>
          <w:rFonts w:ascii="Calibri" w:hAnsi="Calibri" w:cs="Calibri"/>
          <w:bCs/>
          <w:i/>
          <w:iCs/>
          <w:szCs w:val="22"/>
        </w:rPr>
        <w:t>Javaslat Szombathely Megyei Jogú Város Önkormányzata 2025. évi költségvetéséről szóló 4/2025. (II.28.) önkormányzati rendelet IV. számú módosításának megalkotására és a kapcsolódó döntések meghozatalára</w:t>
      </w:r>
      <w:r w:rsidRPr="008D5E37">
        <w:rPr>
          <w:rFonts w:ascii="Calibri" w:hAnsi="Calibri" w:cs="Calibri"/>
          <w:bCs/>
          <w:szCs w:val="22"/>
        </w:rPr>
        <w:t>” című előterjesztést megtárgyalta, és a 2026. évi folyószámla hitelkeret meghatározásáról szóló I. határozati javaslat</w:t>
      </w:r>
      <w:r>
        <w:rPr>
          <w:rFonts w:ascii="Calibri" w:hAnsi="Calibri" w:cs="Calibri"/>
          <w:bCs/>
          <w:szCs w:val="22"/>
        </w:rPr>
        <w:t xml:space="preserve"> elfogadását nem támogatta</w:t>
      </w:r>
      <w:r w:rsidRPr="008D5E37">
        <w:rPr>
          <w:rFonts w:ascii="Calibri" w:hAnsi="Calibri" w:cs="Calibri"/>
          <w:bCs/>
          <w:szCs w:val="22"/>
        </w:rPr>
        <w:t>.</w:t>
      </w:r>
    </w:p>
    <w:p w14:paraId="6031F119" w14:textId="77777777" w:rsidR="002321AC" w:rsidRPr="008D5E37" w:rsidRDefault="002321AC" w:rsidP="002321AC">
      <w:pPr>
        <w:jc w:val="both"/>
        <w:rPr>
          <w:rFonts w:ascii="Calibri" w:hAnsi="Calibri" w:cs="Calibri"/>
          <w:bCs/>
          <w:szCs w:val="22"/>
        </w:rPr>
      </w:pPr>
    </w:p>
    <w:p w14:paraId="76FB4084" w14:textId="77777777" w:rsidR="002321AC" w:rsidRPr="008D5E37" w:rsidRDefault="002321AC" w:rsidP="002321AC">
      <w:pPr>
        <w:jc w:val="both"/>
        <w:rPr>
          <w:rFonts w:ascii="Calibri" w:hAnsi="Calibri" w:cs="Calibri"/>
          <w:bCs/>
          <w:szCs w:val="22"/>
        </w:rPr>
      </w:pPr>
      <w:r w:rsidRPr="008D5E37">
        <w:rPr>
          <w:rFonts w:ascii="Calibri" w:hAnsi="Calibri" w:cs="Calibri"/>
          <w:b/>
          <w:bCs/>
          <w:szCs w:val="22"/>
          <w:u w:val="single"/>
        </w:rPr>
        <w:t>Felelős:</w:t>
      </w:r>
      <w:r w:rsidRPr="008D5E37">
        <w:rPr>
          <w:rFonts w:ascii="Calibri" w:hAnsi="Calibri" w:cs="Calibri"/>
          <w:bCs/>
          <w:szCs w:val="22"/>
        </w:rPr>
        <w:tab/>
      </w:r>
      <w:r w:rsidRPr="008D5E37">
        <w:rPr>
          <w:rFonts w:ascii="Calibri" w:hAnsi="Calibri" w:cs="Calibri"/>
          <w:bCs/>
          <w:szCs w:val="22"/>
        </w:rPr>
        <w:tab/>
      </w:r>
      <w:r>
        <w:rPr>
          <w:rFonts w:ascii="Calibri" w:hAnsi="Calibri" w:cs="Calibri"/>
          <w:bCs/>
          <w:szCs w:val="22"/>
        </w:rPr>
        <w:t>Dr. Danka Lajos</w:t>
      </w:r>
      <w:r w:rsidRPr="008D5E37">
        <w:rPr>
          <w:rFonts w:ascii="Calibri" w:hAnsi="Calibri" w:cs="Calibri"/>
          <w:bCs/>
          <w:szCs w:val="22"/>
        </w:rPr>
        <w:t>, a Bizottság elnöke</w:t>
      </w:r>
    </w:p>
    <w:p w14:paraId="1FE7127F" w14:textId="77777777" w:rsidR="002321AC" w:rsidRPr="008D5E37" w:rsidRDefault="002321AC" w:rsidP="002321AC">
      <w:pPr>
        <w:jc w:val="both"/>
        <w:rPr>
          <w:rFonts w:ascii="Calibri" w:hAnsi="Calibri" w:cs="Calibri"/>
          <w:bCs/>
          <w:szCs w:val="22"/>
        </w:rPr>
      </w:pPr>
      <w:r w:rsidRPr="008D5E37">
        <w:rPr>
          <w:rFonts w:ascii="Calibri" w:hAnsi="Calibri" w:cs="Calibri"/>
          <w:bCs/>
          <w:szCs w:val="22"/>
        </w:rPr>
        <w:tab/>
      </w:r>
      <w:r w:rsidRPr="008D5E37">
        <w:rPr>
          <w:rFonts w:ascii="Calibri" w:hAnsi="Calibri" w:cs="Calibri"/>
          <w:bCs/>
          <w:szCs w:val="22"/>
        </w:rPr>
        <w:tab/>
        <w:t>/a végrehajtás előkészítéséért:</w:t>
      </w:r>
    </w:p>
    <w:p w14:paraId="7EBD666D" w14:textId="77777777" w:rsidR="002321AC" w:rsidRPr="008D5E37" w:rsidRDefault="002321AC" w:rsidP="002321AC">
      <w:pPr>
        <w:jc w:val="both"/>
        <w:rPr>
          <w:rFonts w:ascii="Calibri" w:hAnsi="Calibri" w:cs="Calibri"/>
          <w:bCs/>
          <w:szCs w:val="22"/>
        </w:rPr>
      </w:pPr>
      <w:r w:rsidRPr="008D5E37">
        <w:rPr>
          <w:rFonts w:ascii="Calibri" w:hAnsi="Calibri" w:cs="Calibri"/>
          <w:bCs/>
          <w:szCs w:val="22"/>
        </w:rPr>
        <w:tab/>
      </w:r>
      <w:r w:rsidRPr="008D5E37">
        <w:rPr>
          <w:rFonts w:ascii="Calibri" w:hAnsi="Calibri" w:cs="Calibri"/>
          <w:bCs/>
          <w:szCs w:val="22"/>
        </w:rPr>
        <w:tab/>
      </w:r>
      <w:proofErr w:type="spellStart"/>
      <w:r w:rsidRPr="008D5E37">
        <w:rPr>
          <w:rFonts w:ascii="Calibri" w:hAnsi="Calibri" w:cs="Calibri"/>
          <w:bCs/>
          <w:szCs w:val="22"/>
        </w:rPr>
        <w:t>Stéger</w:t>
      </w:r>
      <w:proofErr w:type="spellEnd"/>
      <w:r w:rsidRPr="008D5E37">
        <w:rPr>
          <w:rFonts w:ascii="Calibri" w:hAnsi="Calibri" w:cs="Calibri"/>
          <w:bCs/>
          <w:szCs w:val="22"/>
        </w:rPr>
        <w:t xml:space="preserve"> Gábor, a Közgazdasági és Adó Osztály vezetője/</w:t>
      </w:r>
    </w:p>
    <w:p w14:paraId="430F7110" w14:textId="77777777" w:rsidR="002321AC" w:rsidRPr="008D5E37" w:rsidRDefault="002321AC" w:rsidP="002321AC">
      <w:pPr>
        <w:jc w:val="both"/>
        <w:rPr>
          <w:rFonts w:ascii="Calibri" w:hAnsi="Calibri" w:cs="Calibri"/>
          <w:bCs/>
          <w:szCs w:val="22"/>
        </w:rPr>
      </w:pPr>
    </w:p>
    <w:p w14:paraId="42714A41" w14:textId="77777777" w:rsidR="002321AC" w:rsidRPr="008D5E37" w:rsidRDefault="002321AC" w:rsidP="002321AC">
      <w:pPr>
        <w:jc w:val="both"/>
        <w:rPr>
          <w:rFonts w:ascii="Calibri" w:hAnsi="Calibri" w:cs="Calibri"/>
          <w:bCs/>
          <w:szCs w:val="22"/>
        </w:rPr>
      </w:pPr>
      <w:r w:rsidRPr="008D5E37">
        <w:rPr>
          <w:rFonts w:ascii="Calibri" w:hAnsi="Calibri" w:cs="Calibri"/>
          <w:b/>
          <w:bCs/>
          <w:szCs w:val="22"/>
          <w:u w:val="single"/>
        </w:rPr>
        <w:t>Határidő:</w:t>
      </w:r>
      <w:r w:rsidRPr="008D5E37">
        <w:rPr>
          <w:rFonts w:ascii="Calibri" w:hAnsi="Calibri" w:cs="Calibri"/>
          <w:bCs/>
          <w:szCs w:val="22"/>
        </w:rPr>
        <w:tab/>
        <w:t>2026. január 29.</w:t>
      </w:r>
    </w:p>
    <w:p w14:paraId="0F3A787B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1AC"/>
    <w:rsid w:val="002321AC"/>
    <w:rsid w:val="00780FDA"/>
    <w:rsid w:val="00E46A00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D0718"/>
  <w15:chartTrackingRefBased/>
  <w15:docId w15:val="{82C88242-AA6C-4A36-9974-880261932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321AC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2321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2321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2321A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321A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321A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321A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321A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321A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321A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321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2321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2321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2321AC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2321AC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2321AC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2321AC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2321AC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2321AC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2321A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2321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2321A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2321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2321AC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2321AC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2321AC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2321AC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2321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321AC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2321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62FCEC2-579A-4A04-8DD5-FB687C62A9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95BEE5C-3529-4C29-954D-352EC211F7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239D35-79F7-44FB-BEB2-95CD00C69A30}">
  <ds:schemaRefs>
    <ds:schemaRef ds:uri="http://schemas.microsoft.com/office/2006/documentManagement/types"/>
    <ds:schemaRef ds:uri="http://purl.org/dc/elements/1.1/"/>
    <ds:schemaRef ds:uri="http://purl.org/dc/terms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552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2026-01-28T13:44:00Z</dcterms:created>
  <dcterms:modified xsi:type="dcterms:W3CDTF">2026-01-28T13:46:00Z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