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0C08B" w14:textId="77777777" w:rsidR="00A701DE" w:rsidRPr="001D533D" w:rsidRDefault="00A701DE" w:rsidP="00A701DE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404</w:t>
      </w:r>
      <w:r w:rsidRPr="001D533D">
        <w:rPr>
          <w:rFonts w:asciiTheme="minorHAnsi" w:hAnsiTheme="minorHAnsi" w:cstheme="minorHAnsi"/>
          <w:b/>
          <w:szCs w:val="22"/>
          <w:u w:val="single"/>
        </w:rPr>
        <w:t>/2025. (XII.8.) GJB számú határozat</w:t>
      </w:r>
    </w:p>
    <w:p w14:paraId="4AC79346" w14:textId="77777777" w:rsidR="00A701DE" w:rsidRPr="001D533D" w:rsidRDefault="00A701DE" w:rsidP="00A701DE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6569CB28" w14:textId="77777777" w:rsidR="00A701DE" w:rsidRPr="001D533D" w:rsidRDefault="00A701DE" w:rsidP="00A701DE">
      <w:pPr>
        <w:jc w:val="both"/>
        <w:rPr>
          <w:rFonts w:ascii="Calibri" w:hAnsi="Calibri" w:cs="Calibri"/>
          <w:bCs/>
          <w:szCs w:val="22"/>
        </w:rPr>
      </w:pPr>
      <w:r w:rsidRPr="001D533D">
        <w:rPr>
          <w:rFonts w:ascii="Calibri" w:hAnsi="Calibri" w:cs="Calibri"/>
          <w:bCs/>
          <w:szCs w:val="22"/>
        </w:rPr>
        <w:t>A Gazdasági és Jogi Bizottság a „</w:t>
      </w:r>
      <w:r w:rsidRPr="001D533D">
        <w:rPr>
          <w:rFonts w:ascii="Calibri" w:hAnsi="Calibri" w:cs="Calibri"/>
          <w:bCs/>
          <w:i/>
          <w:iCs/>
          <w:szCs w:val="22"/>
        </w:rPr>
        <w:t>Jegyzői tájékoztató a Polgármesteri Hivatal törvényességi és hatósági munkájáról, a Hivatal tevékenységéről</w:t>
      </w:r>
      <w:r w:rsidRPr="001D533D">
        <w:rPr>
          <w:rFonts w:ascii="Calibri" w:hAnsi="Calibri" w:cs="Calibri"/>
          <w:bCs/>
          <w:szCs w:val="22"/>
        </w:rPr>
        <w:t>” című előterjesztést megtárgyalta, és a tájékoztatót az előterjesztésben foglaltak szerint javasolja a Közgyűlésnek elfogadásra.</w:t>
      </w:r>
    </w:p>
    <w:p w14:paraId="26A3987F" w14:textId="77777777" w:rsidR="00A701DE" w:rsidRPr="001D533D" w:rsidRDefault="00A701DE" w:rsidP="00A701DE">
      <w:pPr>
        <w:jc w:val="both"/>
        <w:rPr>
          <w:rFonts w:ascii="Calibri" w:hAnsi="Calibri" w:cs="Calibri"/>
          <w:bCs/>
          <w:szCs w:val="22"/>
        </w:rPr>
      </w:pPr>
    </w:p>
    <w:p w14:paraId="6D1E073E" w14:textId="77777777" w:rsidR="00A701DE" w:rsidRPr="001D533D" w:rsidRDefault="00A701DE" w:rsidP="00A701DE">
      <w:pPr>
        <w:jc w:val="both"/>
        <w:rPr>
          <w:rFonts w:ascii="Calibri" w:hAnsi="Calibri" w:cs="Calibri"/>
          <w:bCs/>
          <w:szCs w:val="22"/>
        </w:rPr>
      </w:pPr>
      <w:r w:rsidRPr="001D533D">
        <w:rPr>
          <w:rFonts w:ascii="Calibri" w:hAnsi="Calibri" w:cs="Calibri"/>
          <w:b/>
          <w:szCs w:val="22"/>
          <w:u w:val="single"/>
        </w:rPr>
        <w:t>Felelős:</w:t>
      </w:r>
      <w:r w:rsidRPr="001D533D">
        <w:rPr>
          <w:rFonts w:ascii="Calibri" w:hAnsi="Calibri" w:cs="Calibri"/>
          <w:bCs/>
          <w:szCs w:val="22"/>
        </w:rPr>
        <w:tab/>
      </w:r>
      <w:r w:rsidRPr="001D533D">
        <w:rPr>
          <w:rFonts w:ascii="Calibri" w:hAnsi="Calibri" w:cs="Calibri"/>
          <w:bCs/>
          <w:szCs w:val="22"/>
        </w:rPr>
        <w:tab/>
        <w:t>Bokányi Adrienn, a Bizottság elnöke</w:t>
      </w:r>
    </w:p>
    <w:p w14:paraId="3408BDD3" w14:textId="77777777" w:rsidR="00A701DE" w:rsidRPr="001D533D" w:rsidRDefault="00A701DE" w:rsidP="00A701DE">
      <w:pPr>
        <w:jc w:val="both"/>
        <w:rPr>
          <w:rFonts w:ascii="Calibri" w:hAnsi="Calibri" w:cs="Calibri"/>
          <w:bCs/>
          <w:szCs w:val="22"/>
        </w:rPr>
      </w:pPr>
      <w:r w:rsidRPr="001D533D">
        <w:rPr>
          <w:rFonts w:ascii="Calibri" w:hAnsi="Calibri" w:cs="Calibri"/>
          <w:bCs/>
          <w:szCs w:val="22"/>
        </w:rPr>
        <w:tab/>
      </w:r>
      <w:r w:rsidRPr="001D533D">
        <w:rPr>
          <w:rFonts w:ascii="Calibri" w:hAnsi="Calibri" w:cs="Calibri"/>
          <w:bCs/>
          <w:szCs w:val="22"/>
        </w:rPr>
        <w:tab/>
        <w:t>Dr. Károlyi Ákos jegyző</w:t>
      </w:r>
    </w:p>
    <w:p w14:paraId="4E671B7F" w14:textId="77777777" w:rsidR="00A701DE" w:rsidRPr="001D533D" w:rsidRDefault="00A701DE" w:rsidP="00A701DE">
      <w:pPr>
        <w:jc w:val="both"/>
        <w:rPr>
          <w:rFonts w:asciiTheme="minorHAnsi" w:hAnsiTheme="minorHAnsi" w:cstheme="minorHAnsi"/>
          <w:bCs/>
          <w:szCs w:val="22"/>
        </w:rPr>
      </w:pPr>
    </w:p>
    <w:p w14:paraId="6496BACA" w14:textId="77777777" w:rsidR="00A701DE" w:rsidRPr="001D533D" w:rsidRDefault="00A701DE" w:rsidP="00A701DE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1D533D">
        <w:rPr>
          <w:rFonts w:asciiTheme="minorHAnsi" w:hAnsiTheme="minorHAnsi" w:cstheme="minorHAnsi"/>
          <w:bCs/>
          <w:szCs w:val="22"/>
        </w:rPr>
        <w:tab/>
        <w:t>2025. december 11.</w:t>
      </w:r>
    </w:p>
    <w:p w14:paraId="0588C78E" w14:textId="77777777" w:rsidR="00A701DE" w:rsidRDefault="00A701DE" w:rsidP="00A701DE">
      <w:pPr>
        <w:jc w:val="both"/>
        <w:rPr>
          <w:rFonts w:asciiTheme="minorHAnsi" w:hAnsiTheme="minorHAnsi" w:cstheme="minorHAnsi"/>
          <w:bCs/>
          <w:szCs w:val="22"/>
        </w:rPr>
      </w:pPr>
    </w:p>
    <w:p w14:paraId="6B5C42D6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DE"/>
    <w:rsid w:val="00A701DE"/>
    <w:rsid w:val="00E46A00"/>
    <w:rsid w:val="00E75EB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217DA"/>
  <w15:chartTrackingRefBased/>
  <w15:docId w15:val="{FCC1E550-1E0F-42C1-BA3F-789A8E21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701DE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70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70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701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701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701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701D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701D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701D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701D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701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701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701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701D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701D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701D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701D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701D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701D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701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A70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701D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A70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701DE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A701D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701DE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A701D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701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701D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701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E60095-C749-4B94-BB97-D8FF78887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12CCFB-D8AE-4C10-84A8-26326709E3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41DA1F-1D8A-4B94-91D6-AAA7D1C7F44B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363</Characters>
  <Application>Microsoft Office Word</Application>
  <DocSecurity>0</DocSecurity>
  <Lines>3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2025-12-09T10:45:00Z</dcterms:created>
  <dcterms:modified xsi:type="dcterms:W3CDTF">2025-12-09T10:45:00Z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