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ED3C" w14:textId="77777777" w:rsidR="007B7898" w:rsidRPr="001D533D" w:rsidRDefault="007B7898" w:rsidP="007B789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403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51A30278" w14:textId="77777777" w:rsidR="007B7898" w:rsidRPr="001D533D" w:rsidRDefault="007B7898" w:rsidP="007B789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5A2902E" w14:textId="77777777" w:rsidR="007B7898" w:rsidRPr="001D533D" w:rsidRDefault="007B7898" w:rsidP="007B789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2026. évi belső ellenőrzési tervek jóváhagyására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az Önkormányzat által fenntartott költségvetési intézmények 2026. évi belső ellenőrzési terveinek jóváhagyásáról szóló III. határozati javaslatot az előterjesztésben foglaltak szerint javasolja a Közgyűlésnek elfogadásra.</w:t>
      </w:r>
    </w:p>
    <w:p w14:paraId="788225B3" w14:textId="77777777" w:rsidR="007B7898" w:rsidRPr="001D533D" w:rsidRDefault="007B7898" w:rsidP="007B7898">
      <w:pPr>
        <w:jc w:val="both"/>
        <w:rPr>
          <w:rFonts w:asciiTheme="minorHAnsi" w:hAnsiTheme="minorHAnsi" w:cstheme="minorHAnsi"/>
          <w:bCs/>
          <w:szCs w:val="22"/>
        </w:rPr>
      </w:pPr>
    </w:p>
    <w:p w14:paraId="33ED40EF" w14:textId="77777777" w:rsidR="007B7898" w:rsidRPr="001D533D" w:rsidRDefault="007B7898" w:rsidP="007B789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FE0E2DF" w14:textId="77777777" w:rsidR="007B7898" w:rsidRPr="001D533D" w:rsidRDefault="007B7898" w:rsidP="007B789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16C5AE1" w14:textId="77777777" w:rsidR="007B7898" w:rsidRPr="001D533D" w:rsidRDefault="007B7898" w:rsidP="007B7898">
      <w:pPr>
        <w:ind w:left="709" w:firstLine="709"/>
        <w:jc w:val="both"/>
        <w:rPr>
          <w:rFonts w:ascii="Calibri" w:hAnsi="Calibri" w:cs="Calibri"/>
          <w:szCs w:val="22"/>
        </w:rPr>
      </w:pPr>
      <w:r w:rsidRPr="001D533D">
        <w:rPr>
          <w:rFonts w:ascii="Calibri" w:hAnsi="Calibri" w:cs="Calibri"/>
          <w:szCs w:val="22"/>
        </w:rPr>
        <w:t>Vinczéné Dr. Menyhárt Mária, az Egészségügyi és Közszolgálati Osztály vezetője/</w:t>
      </w:r>
    </w:p>
    <w:p w14:paraId="14E749B9" w14:textId="77777777" w:rsidR="007B7898" w:rsidRPr="001D533D" w:rsidRDefault="007B7898" w:rsidP="007B7898">
      <w:pPr>
        <w:jc w:val="both"/>
        <w:rPr>
          <w:rFonts w:asciiTheme="minorHAnsi" w:hAnsiTheme="minorHAnsi" w:cstheme="minorHAnsi"/>
          <w:bCs/>
          <w:szCs w:val="22"/>
        </w:rPr>
      </w:pPr>
    </w:p>
    <w:p w14:paraId="08040BD6" w14:textId="77777777" w:rsidR="007B7898" w:rsidRPr="001D533D" w:rsidRDefault="007B7898" w:rsidP="007B789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1E46CB1D" w14:textId="77777777" w:rsidR="007B7898" w:rsidRPr="001D533D" w:rsidRDefault="007B7898" w:rsidP="007B7898">
      <w:pPr>
        <w:jc w:val="both"/>
        <w:rPr>
          <w:rFonts w:asciiTheme="minorHAnsi" w:hAnsiTheme="minorHAnsi" w:cstheme="minorHAnsi"/>
          <w:bCs/>
          <w:szCs w:val="22"/>
        </w:rPr>
      </w:pPr>
    </w:p>
    <w:p w14:paraId="1CEADE1F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8"/>
    <w:rsid w:val="007B7898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4A09"/>
  <w15:chartTrackingRefBased/>
  <w15:docId w15:val="{6FDA21A2-1991-4DEA-BF68-37876797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789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B7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B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B78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B78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8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B78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B78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B78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B78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7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B7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B7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B789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89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B78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B78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B78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B78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B7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B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B78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B7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B789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B78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B789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B789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B7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B789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B7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DC447-C8B0-4D33-934E-8B0266240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69506-5DA4-4A85-B686-7FEBE84A9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E07F2-8DB2-49D8-86BE-54BDB7460AAD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2025-12-09T10:45:00Z</dcterms:created>
  <dcterms:modified xsi:type="dcterms:W3CDTF">2025-12-09T10:45:00Z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