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8D92" w14:textId="77777777" w:rsidR="00B46536" w:rsidRPr="001D533D" w:rsidRDefault="00B46536" w:rsidP="00B46536">
      <w:pPr>
        <w:jc w:val="both"/>
        <w:rPr>
          <w:rFonts w:asciiTheme="minorHAnsi" w:hAnsiTheme="minorHAnsi" w:cstheme="minorHAnsi"/>
          <w:bCs/>
          <w:szCs w:val="22"/>
        </w:rPr>
      </w:pPr>
    </w:p>
    <w:p w14:paraId="2A74F6E0" w14:textId="77777777" w:rsidR="00B46536" w:rsidRPr="001D533D" w:rsidRDefault="00B46536" w:rsidP="00B4653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384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642FCB3C" w14:textId="77777777" w:rsidR="00B46536" w:rsidRPr="001D533D" w:rsidRDefault="00B46536" w:rsidP="00B4653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894B12A" w14:textId="77777777" w:rsidR="00B46536" w:rsidRPr="001D533D" w:rsidRDefault="00B46536" w:rsidP="00B4653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az önkormányzat tulajdonában lévő lakások elidegenítésének szabályairól szóló 8/2025. (III.28.) önkormányzati rendelet módosításáról szóló rendelettervezetet az előterjesztésben foglaltak szerint javasolja a Közgyűlésnek elfogadásra.</w:t>
      </w:r>
    </w:p>
    <w:p w14:paraId="1B5D4F1C" w14:textId="77777777" w:rsidR="00B46536" w:rsidRPr="001D533D" w:rsidRDefault="00B46536" w:rsidP="00B46536">
      <w:pPr>
        <w:jc w:val="both"/>
        <w:rPr>
          <w:rFonts w:asciiTheme="minorHAnsi" w:hAnsiTheme="minorHAnsi" w:cstheme="minorHAnsi"/>
          <w:bCs/>
          <w:szCs w:val="22"/>
        </w:rPr>
      </w:pPr>
    </w:p>
    <w:p w14:paraId="65B09726" w14:textId="77777777" w:rsidR="00B46536" w:rsidRPr="001D533D" w:rsidRDefault="00B46536" w:rsidP="00B4653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2A36C90" w14:textId="77777777" w:rsidR="00B46536" w:rsidRPr="001D533D" w:rsidRDefault="00B46536" w:rsidP="00B4653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88AF66" w14:textId="77777777" w:rsidR="00B46536" w:rsidRPr="001D533D" w:rsidRDefault="00B46536" w:rsidP="00B46536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20BDA2CA" w14:textId="77777777" w:rsidR="00B46536" w:rsidRPr="001D533D" w:rsidRDefault="00B46536" w:rsidP="00B46536">
      <w:pPr>
        <w:jc w:val="both"/>
        <w:rPr>
          <w:rFonts w:asciiTheme="minorHAnsi" w:hAnsiTheme="minorHAnsi" w:cstheme="minorHAnsi"/>
          <w:bCs/>
          <w:szCs w:val="22"/>
        </w:rPr>
      </w:pPr>
    </w:p>
    <w:p w14:paraId="261AE4D8" w14:textId="77777777" w:rsidR="00B46536" w:rsidRPr="001D533D" w:rsidRDefault="00B46536" w:rsidP="00B46536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70C9F48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36"/>
    <w:rsid w:val="00B46536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4CA1"/>
  <w15:chartTrackingRefBased/>
  <w15:docId w15:val="{C46E2DD3-CE67-4D02-8B15-769ECFA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53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6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6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6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65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65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65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65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653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653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65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65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65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65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6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65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653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465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653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465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65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6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BE6E2-E197-4148-A347-2915DB7FD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7628C-1E13-420F-BB80-47148FE11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93C08-B259-49A9-8254-06E0F8C06E4E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