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E6F2" w14:textId="77777777" w:rsidR="00F34EBF" w:rsidRPr="00F01F62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Szombathelyi Köznevelési GAMESZ</w:t>
      </w:r>
    </w:p>
    <w:p w14:paraId="1585B6B2" w14:textId="77777777" w:rsidR="00F34EBF" w:rsidRPr="00F01F62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Belső ellenőrzési vezető: Krizmanich Henrietta</w:t>
      </w:r>
    </w:p>
    <w:p w14:paraId="45BE89E7" w14:textId="77777777" w:rsidR="00F34EBF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Nyilvántartási szám: 5116218</w:t>
      </w:r>
    </w:p>
    <w:p w14:paraId="1DA45E3D" w14:textId="161A414F" w:rsidR="00AB2C77" w:rsidRDefault="00AB2C77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Belső ellenőr: </w:t>
      </w:r>
      <w:r w:rsidR="00B6363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Gombás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Eszter</w:t>
      </w:r>
    </w:p>
    <w:p w14:paraId="4D21F6AB" w14:textId="1C1840D2" w:rsidR="00AB2C77" w:rsidRPr="00F01F62" w:rsidRDefault="00AB2C77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25701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Nyilvántartási szám: </w:t>
      </w:r>
      <w:r w:rsidR="00257010" w:rsidRPr="00257010">
        <w:rPr>
          <w:rFonts w:ascii="Times New Roman" w:eastAsia="Times New Roman" w:hAnsi="Times New Roman" w:cs="Times New Roman"/>
          <w:color w:val="000000" w:themeColor="text1"/>
          <w:sz w:val="24"/>
        </w:rPr>
        <w:t>5117406</w:t>
      </w:r>
    </w:p>
    <w:p w14:paraId="39BD4872" w14:textId="77777777" w:rsidR="00F34EBF" w:rsidRPr="00F01F62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9700 Szombathely, Nádasdy Ferenc utca 4.</w:t>
      </w:r>
    </w:p>
    <w:p w14:paraId="2D911BFA" w14:textId="77777777" w:rsidR="00F34EBF" w:rsidRPr="00F01F62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9700 Szombathely, Boglárka utca 2.</w:t>
      </w:r>
    </w:p>
    <w:p w14:paraId="3BED2D5F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4F271FA" w14:textId="39DD8045" w:rsidR="002E283E" w:rsidRPr="00F01F62" w:rsidRDefault="009F6686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Iktatószám: </w:t>
      </w:r>
      <w:r w:rsidR="006815D9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20</w:t>
      </w:r>
      <w:r w:rsidR="00B6363F">
        <w:rPr>
          <w:rFonts w:ascii="Times New Roman" w:eastAsia="Times New Roman" w:hAnsi="Times New Roman" w:cs="Times New Roman"/>
          <w:color w:val="000000" w:themeColor="text1"/>
          <w:sz w:val="24"/>
        </w:rPr>
        <w:t>10</w:t>
      </w:r>
      <w:r w:rsidR="00A42935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-</w:t>
      </w:r>
      <w:r w:rsidR="00E733F8">
        <w:rPr>
          <w:rFonts w:ascii="Times New Roman" w:eastAsia="Times New Roman" w:hAnsi="Times New Roman" w:cs="Times New Roman"/>
          <w:color w:val="000000" w:themeColor="text1"/>
          <w:sz w:val="24"/>
        </w:rPr>
        <w:t>14</w:t>
      </w:r>
      <w:r w:rsidR="006815D9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/202</w:t>
      </w:r>
      <w:r w:rsidR="00CB5B2C">
        <w:rPr>
          <w:rFonts w:ascii="Times New Roman" w:eastAsia="Times New Roman" w:hAnsi="Times New Roman" w:cs="Times New Roman"/>
          <w:color w:val="000000" w:themeColor="text1"/>
          <w:sz w:val="24"/>
        </w:rPr>
        <w:t>5</w:t>
      </w:r>
    </w:p>
    <w:p w14:paraId="340B3CD8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2E29E6B6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884AF75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54BDF17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ABA490D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7914D72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C54BA19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97426F4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8071843" w14:textId="77777777" w:rsidR="002E283E" w:rsidRPr="00F01F62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633A8FF7" w14:textId="6D47F05C" w:rsidR="002E283E" w:rsidRPr="00F01F62" w:rsidRDefault="009F668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8"/>
        </w:rPr>
        <w:t>ELLENŐRZÉSI JELENTÉS</w:t>
      </w:r>
    </w:p>
    <w:p w14:paraId="39A3B6D0" w14:textId="56FDEAB2" w:rsidR="002E283E" w:rsidRPr="00BB5440" w:rsidRDefault="00F97AA9">
      <w:pPr>
        <w:spacing w:after="20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01F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vagyonkezelésbe átadott önkormányzati vagyon tulajdonosi ellenőrzésének vizsgálata </w:t>
      </w:r>
      <w:r w:rsidRPr="00BB54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</w:t>
      </w:r>
      <w:r w:rsidR="00BB5440" w:rsidRPr="00BB54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Vas Vármegyei SZC Savaria Technikum és Kollégium</w:t>
      </w:r>
    </w:p>
    <w:p w14:paraId="58A92772" w14:textId="77777777" w:rsidR="002E283E" w:rsidRPr="00F01F62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C5B311B" w14:textId="77777777" w:rsidR="002E283E" w:rsidRPr="00F01F62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12CBF1AA" w14:textId="77777777" w:rsidR="002E283E" w:rsidRPr="00F01F62" w:rsidRDefault="002E283E" w:rsidP="00F34EBF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3502D210" w14:textId="77777777" w:rsidR="002E283E" w:rsidRPr="00F01F62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48417858" w14:textId="13E8B759" w:rsidR="002E283E" w:rsidRPr="00F01F62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1CE9EA8" w14:textId="4EA97E41" w:rsidR="00F97AA9" w:rsidRPr="00F01F62" w:rsidRDefault="00F97AA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98042FF" w14:textId="77777777" w:rsidR="00F97AA9" w:rsidRPr="00F01F62" w:rsidRDefault="00F97AA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12B29B38" w14:textId="77777777" w:rsidR="002E283E" w:rsidRPr="00F01F62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8F95F40" w14:textId="77777777" w:rsidR="002E283E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027B4EC2" w14:textId="77777777" w:rsidR="00BB5440" w:rsidRPr="00F01F62" w:rsidRDefault="00BB544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41C80506" w14:textId="4DE6FFAB" w:rsidR="002E283E" w:rsidRPr="00F01F62" w:rsidRDefault="009F6686" w:rsidP="00D90A7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0A07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Szombathely, </w:t>
      </w:r>
      <w:r w:rsidR="000A0725" w:rsidRPr="000A07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2025. október </w:t>
      </w:r>
      <w:r w:rsidR="00E733F8">
        <w:rPr>
          <w:rFonts w:ascii="Times New Roman" w:eastAsia="Times New Roman" w:hAnsi="Times New Roman" w:cs="Times New Roman"/>
          <w:color w:val="000000" w:themeColor="text1"/>
          <w:sz w:val="24"/>
        </w:rPr>
        <w:t>22</w:t>
      </w:r>
      <w:r w:rsidR="000A0725" w:rsidRPr="000A0725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</w:p>
    <w:p w14:paraId="31758ACD" w14:textId="63964718" w:rsidR="002E283E" w:rsidRPr="00F01F62" w:rsidRDefault="009F6686" w:rsidP="0018593C">
      <w:pPr>
        <w:spacing w:after="36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lastRenderedPageBreak/>
        <w:t xml:space="preserve">Az ellenőrzést végző szervezet: 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Szombathely Megyei Jogú Város Közgyűlésének 475/2015 (XII.10.) Kgy. számú, valamint Szombathely Megyei Jogú Város </w:t>
      </w:r>
      <w:r w:rsidR="00DD763A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Közgyűlése Kulturális, Oktatási és Civil Bizottságának </w:t>
      </w:r>
      <w:r w:rsidR="00170CC5">
        <w:rPr>
          <w:rFonts w:ascii="Times New Roman" w:eastAsia="Times New Roman" w:hAnsi="Times New Roman" w:cs="Times New Roman"/>
          <w:color w:val="000000" w:themeColor="text1"/>
          <w:sz w:val="24"/>
        </w:rPr>
        <w:t>1</w:t>
      </w:r>
      <w:r w:rsidR="000A0725">
        <w:rPr>
          <w:rFonts w:ascii="Times New Roman" w:eastAsia="Times New Roman" w:hAnsi="Times New Roman" w:cs="Times New Roman"/>
          <w:color w:val="000000" w:themeColor="text1"/>
          <w:sz w:val="24"/>
        </w:rPr>
        <w:t>3</w:t>
      </w:r>
      <w:r w:rsidR="00170CC5">
        <w:rPr>
          <w:rFonts w:ascii="Times New Roman" w:eastAsia="Times New Roman" w:hAnsi="Times New Roman" w:cs="Times New Roman"/>
          <w:color w:val="000000" w:themeColor="text1"/>
          <w:sz w:val="24"/>
        </w:rPr>
        <w:t>0/202</w:t>
      </w:r>
      <w:r w:rsidR="000A0725">
        <w:rPr>
          <w:rFonts w:ascii="Times New Roman" w:eastAsia="Times New Roman" w:hAnsi="Times New Roman" w:cs="Times New Roman"/>
          <w:color w:val="000000" w:themeColor="text1"/>
          <w:sz w:val="24"/>
        </w:rPr>
        <w:t>4</w:t>
      </w:r>
      <w:r w:rsidR="00170CC5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  <w:r w:rsidR="00DD763A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(XI.</w:t>
      </w:r>
      <w:r w:rsidR="000A0725">
        <w:rPr>
          <w:rFonts w:ascii="Times New Roman" w:eastAsia="Times New Roman" w:hAnsi="Times New Roman" w:cs="Times New Roman"/>
          <w:color w:val="000000" w:themeColor="text1"/>
          <w:sz w:val="24"/>
        </w:rPr>
        <w:t>26</w:t>
      </w:r>
      <w:r w:rsidR="00F97AA9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  <w:r w:rsidR="00DD763A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) KOCB. 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számú határozata szerint az ellenőrzést a </w:t>
      </w: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>Szombathelyi Köznevelési GAMESZ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folytatja le.</w:t>
      </w:r>
    </w:p>
    <w:p w14:paraId="055AA93A" w14:textId="77777777" w:rsidR="002E283E" w:rsidRPr="00F01F62" w:rsidRDefault="009F6686" w:rsidP="0018593C">
      <w:pPr>
        <w:keepNext/>
        <w:tabs>
          <w:tab w:val="left" w:pos="6804"/>
        </w:tabs>
        <w:spacing w:after="36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A vizsgálat célja: 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Annak megítélése, hogy az intézmény az önkormányzati vagyont </w:t>
      </w:r>
      <w:proofErr w:type="spellStart"/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rendeltetésszerűen</w:t>
      </w:r>
      <w:proofErr w:type="spellEnd"/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használja-e, a vagyon védelme, állagmegóvása érdekében a szükséges intézkedéseket megteszi-e.</w:t>
      </w:r>
    </w:p>
    <w:p w14:paraId="7EDF3E90" w14:textId="77777777" w:rsidR="00BB5440" w:rsidRDefault="009F6686" w:rsidP="000D32D4">
      <w:pPr>
        <w:keepNext/>
        <w:tabs>
          <w:tab w:val="left" w:pos="6804"/>
        </w:tabs>
        <w:spacing w:after="360" w:line="240" w:lineRule="auto"/>
        <w:jc w:val="both"/>
        <w:rPr>
          <w:rFonts w:ascii="Times New Roman" w:hAnsi="Times New Roman" w:cs="Times New Roman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>Az ellenőrzött szervezet/szervezeti egység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: </w:t>
      </w:r>
      <w:r w:rsidR="00BB5440" w:rsidRPr="00AA4F13">
        <w:rPr>
          <w:rFonts w:ascii="Times New Roman" w:hAnsi="Times New Roman" w:cs="Times New Roman"/>
        </w:rPr>
        <w:t xml:space="preserve">Vas Vármegyei SZC </w:t>
      </w:r>
      <w:r w:rsidR="00BB5440" w:rsidRPr="00321D01">
        <w:rPr>
          <w:rFonts w:ascii="Times New Roman" w:hAnsi="Times New Roman" w:cs="Times New Roman"/>
        </w:rPr>
        <w:t>Savaria Technikum és Kollégium</w:t>
      </w:r>
    </w:p>
    <w:p w14:paraId="5825F7DE" w14:textId="16776EB8" w:rsidR="002E283E" w:rsidRPr="00F01F62" w:rsidRDefault="00BB5440" w:rsidP="000D32D4">
      <w:pPr>
        <w:keepNext/>
        <w:tabs>
          <w:tab w:val="left" w:pos="6804"/>
        </w:tabs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</w:rPr>
        <w:t xml:space="preserve"> </w:t>
      </w:r>
      <w:r w:rsidR="009F6686"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Az ellenőrzés típusa: </w:t>
      </w:r>
      <w:r w:rsidR="009F6686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Tulajdonosi ellenőrzés keretében szabályossági és pénzügyi ellenőrzés.</w:t>
      </w:r>
    </w:p>
    <w:p w14:paraId="43A2E328" w14:textId="7F79C863" w:rsidR="002E283E" w:rsidRPr="00F01F62" w:rsidRDefault="009F6686" w:rsidP="0018593C">
      <w:pPr>
        <w:spacing w:after="36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Vonatkozó jogi háttér: </w:t>
      </w:r>
      <w:r w:rsidR="00AB2C77">
        <w:rPr>
          <w:rFonts w:ascii="Times New Roman" w:eastAsia="Times New Roman" w:hAnsi="Times New Roman" w:cs="Times New Roman"/>
          <w:sz w:val="24"/>
        </w:rPr>
        <w:t xml:space="preserve">A </w:t>
      </w:r>
      <w:r w:rsidR="000A0725">
        <w:rPr>
          <w:rFonts w:ascii="Times New Roman" w:eastAsia="Times New Roman" w:hAnsi="Times New Roman" w:cs="Times New Roman"/>
          <w:sz w:val="24"/>
        </w:rPr>
        <w:t>Vas Vármegyei</w:t>
      </w:r>
      <w:r w:rsidR="00AB2C77">
        <w:rPr>
          <w:rFonts w:ascii="Times New Roman" w:eastAsia="Times New Roman" w:hAnsi="Times New Roman" w:cs="Times New Roman"/>
          <w:sz w:val="24"/>
        </w:rPr>
        <w:t xml:space="preserve"> Szakképzési Centrum és Szombathely Megyei Jogú Város Önkormányzata között fennálló vagyonkezelési szerződés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valamint </w:t>
      </w:r>
      <w:r w:rsidR="00F97AA9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Szombathely Megyei Jogú Város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Közgyűlés</w:t>
      </w:r>
      <w:r w:rsidR="00F97AA9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e Kulturális, Oktatási és Civil Bizottságának </w:t>
      </w:r>
      <w:r w:rsidR="00170CC5">
        <w:rPr>
          <w:rFonts w:ascii="Times New Roman" w:eastAsia="Times New Roman" w:hAnsi="Times New Roman" w:cs="Times New Roman"/>
          <w:color w:val="000000" w:themeColor="text1"/>
          <w:sz w:val="24"/>
        </w:rPr>
        <w:t>1</w:t>
      </w:r>
      <w:r w:rsidR="000A0725">
        <w:rPr>
          <w:rFonts w:ascii="Times New Roman" w:eastAsia="Times New Roman" w:hAnsi="Times New Roman" w:cs="Times New Roman"/>
          <w:color w:val="000000" w:themeColor="text1"/>
          <w:sz w:val="24"/>
        </w:rPr>
        <w:t>3</w:t>
      </w:r>
      <w:r w:rsidR="00170CC5">
        <w:rPr>
          <w:rFonts w:ascii="Times New Roman" w:eastAsia="Times New Roman" w:hAnsi="Times New Roman" w:cs="Times New Roman"/>
          <w:color w:val="000000" w:themeColor="text1"/>
          <w:sz w:val="24"/>
        </w:rPr>
        <w:t>0/202</w:t>
      </w:r>
      <w:r w:rsidR="000A0725">
        <w:rPr>
          <w:rFonts w:ascii="Times New Roman" w:eastAsia="Times New Roman" w:hAnsi="Times New Roman" w:cs="Times New Roman"/>
          <w:color w:val="000000" w:themeColor="text1"/>
          <w:sz w:val="24"/>
        </w:rPr>
        <w:t>4</w:t>
      </w:r>
      <w:r w:rsidR="00170CC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</w:t>
      </w:r>
      <w:r w:rsidR="00F97AA9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(XI.</w:t>
      </w:r>
      <w:r w:rsidR="000A0725">
        <w:rPr>
          <w:rFonts w:ascii="Times New Roman" w:eastAsia="Times New Roman" w:hAnsi="Times New Roman" w:cs="Times New Roman"/>
          <w:color w:val="000000" w:themeColor="text1"/>
          <w:sz w:val="24"/>
        </w:rPr>
        <w:t>26</w:t>
      </w:r>
      <w:r w:rsidR="00F97AA9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.) KOCB. számú határozata.</w:t>
      </w:r>
    </w:p>
    <w:p w14:paraId="5AF14867" w14:textId="05F8E439" w:rsidR="002E283E" w:rsidRPr="00F01F62" w:rsidRDefault="009F6686">
      <w:pPr>
        <w:keepNext/>
        <w:tabs>
          <w:tab w:val="left" w:pos="6804"/>
        </w:tabs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Alkalmazott ellenőrzési eszközök és módszertanok: 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Dokumentumon alapuló tételes vizsgálat</w:t>
      </w:r>
      <w:r w:rsidR="00170CC5">
        <w:rPr>
          <w:rFonts w:ascii="Times New Roman" w:eastAsia="Times New Roman" w:hAnsi="Times New Roman" w:cs="Times New Roman"/>
          <w:color w:val="000000" w:themeColor="text1"/>
          <w:sz w:val="24"/>
        </w:rPr>
        <w:t>, illetve helyszíni ellenőrzés</w:t>
      </w:r>
    </w:p>
    <w:p w14:paraId="75736D35" w14:textId="35CA17F5" w:rsidR="002E283E" w:rsidRPr="00F01F62" w:rsidRDefault="009F6686" w:rsidP="000D32D4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Ellenőrzött időszak: </w:t>
      </w:r>
      <w:r w:rsidR="00F97AA9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20</w:t>
      </w:r>
      <w:r w:rsidR="00C12778">
        <w:rPr>
          <w:rFonts w:ascii="Times New Roman" w:eastAsia="Times New Roman" w:hAnsi="Times New Roman" w:cs="Times New Roman"/>
          <w:color w:val="000000" w:themeColor="text1"/>
          <w:sz w:val="24"/>
        </w:rPr>
        <w:t>20</w:t>
      </w:r>
      <w:r w:rsidR="00F97AA9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– 202</w:t>
      </w:r>
      <w:r w:rsidR="00C12778">
        <w:rPr>
          <w:rFonts w:ascii="Times New Roman" w:eastAsia="Times New Roman" w:hAnsi="Times New Roman" w:cs="Times New Roman"/>
          <w:color w:val="000000" w:themeColor="text1"/>
          <w:sz w:val="24"/>
        </w:rPr>
        <w:t>4</w:t>
      </w:r>
      <w:r w:rsidR="00F97AA9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. év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</w:p>
    <w:p w14:paraId="683189A1" w14:textId="30343BC3" w:rsidR="002E283E" w:rsidRPr="00F01F62" w:rsidRDefault="009F6686" w:rsidP="000D32D4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>Ellenőrzés időtartama:</w:t>
      </w:r>
      <w:r w:rsidR="00F97AA9"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</w:t>
      </w:r>
      <w:r w:rsidR="00170CC5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202</w:t>
      </w:r>
      <w:r w:rsidR="00FB3E49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5</w:t>
      </w:r>
      <w:r w:rsidR="00170CC5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. </w:t>
      </w:r>
      <w:r w:rsidR="00C1277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szeptember</w:t>
      </w:r>
      <w:r w:rsidR="00AB2C77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</w:t>
      </w:r>
      <w:r w:rsidR="00C1277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10</w:t>
      </w:r>
      <w:r w:rsidR="00AB2C77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.</w:t>
      </w:r>
      <w:r w:rsidR="00170CC5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– 202</w:t>
      </w:r>
      <w:r w:rsidR="00FB3E49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5</w:t>
      </w:r>
      <w:r w:rsidR="00170CC5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. </w:t>
      </w:r>
      <w:r w:rsidR="00C1277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szeptember</w:t>
      </w:r>
      <w:r w:rsidR="00AB2C77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</w:t>
      </w:r>
      <w:r w:rsidR="00C1277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30</w:t>
      </w:r>
      <w:r w:rsidR="00170CC5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.</w:t>
      </w:r>
      <w:r w:rsidR="005949CE" w:rsidRPr="00F01F62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</w:t>
      </w:r>
    </w:p>
    <w:p w14:paraId="4F79DD99" w14:textId="44B85F16" w:rsidR="002E283E" w:rsidRPr="00F01F62" w:rsidRDefault="009F6686" w:rsidP="000D32D4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Időigény (ellenőri munkanapok száma): </w:t>
      </w:r>
      <w:r w:rsidR="008F4F2B">
        <w:rPr>
          <w:rFonts w:ascii="Times New Roman" w:eastAsia="Times New Roman" w:hAnsi="Times New Roman" w:cs="Times New Roman"/>
          <w:color w:val="000000" w:themeColor="text1"/>
          <w:sz w:val="24"/>
        </w:rPr>
        <w:t>15</w:t>
      </w: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nap</w:t>
      </w:r>
    </w:p>
    <w:p w14:paraId="113716F1" w14:textId="77777777" w:rsidR="002E283E" w:rsidRPr="00F01F62" w:rsidRDefault="009F6686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>Az ellenőrzésben közreműködő ellenőrök:</w:t>
      </w:r>
    </w:p>
    <w:p w14:paraId="0977E5A9" w14:textId="4C9F6997" w:rsidR="002E283E" w:rsidRDefault="000D32D4" w:rsidP="00993E6C">
      <w:pPr>
        <w:spacing w:after="120" w:line="240" w:lineRule="auto"/>
        <w:ind w:left="3402" w:hanging="340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Krizmanich Henrietta</w:t>
      </w:r>
      <w:r w:rsidR="009F6686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9F6686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="00993E6C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="009F6686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Szombathelyi Köznevelési GAMESZ, belső ellenőr</w:t>
      </w:r>
      <w:r w:rsidR="001F4A51" w:rsidRPr="00F01F62">
        <w:rPr>
          <w:rFonts w:ascii="Times New Roman" w:eastAsia="Times New Roman" w:hAnsi="Times New Roman" w:cs="Times New Roman"/>
          <w:color w:val="000000" w:themeColor="text1"/>
          <w:sz w:val="24"/>
        </w:rPr>
        <w:t>zési vezető</w:t>
      </w:r>
    </w:p>
    <w:p w14:paraId="1E3D4E2C" w14:textId="06A7B3C6" w:rsidR="00AB2C77" w:rsidRPr="00F01F62" w:rsidRDefault="009105AE" w:rsidP="00AB2C77">
      <w:pPr>
        <w:spacing w:after="240" w:line="240" w:lineRule="auto"/>
        <w:ind w:left="3402" w:hanging="340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Gombás Eszter</w:t>
      </w:r>
      <w:r w:rsidR="00AB2C77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="00AB2C77">
        <w:rPr>
          <w:rFonts w:ascii="Times New Roman" w:eastAsia="Times New Roman" w:hAnsi="Times New Roman" w:cs="Times New Roman"/>
          <w:color w:val="000000" w:themeColor="text1"/>
          <w:sz w:val="24"/>
        </w:rPr>
        <w:tab/>
        <w:t>Szombathelyi Köznevelési GAMESZ, belső ellenőr</w:t>
      </w:r>
    </w:p>
    <w:p w14:paraId="69082F59" w14:textId="77777777" w:rsidR="002E283E" w:rsidRPr="00F01F62" w:rsidRDefault="009F6686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F01F62">
        <w:rPr>
          <w:rFonts w:ascii="Times New Roman" w:eastAsia="Times New Roman" w:hAnsi="Times New Roman" w:cs="Times New Roman"/>
          <w:b/>
          <w:color w:val="000000" w:themeColor="text1"/>
          <w:sz w:val="24"/>
        </w:rPr>
        <w:t>Hivatalban lévő vezetők:</w:t>
      </w:r>
    </w:p>
    <w:p w14:paraId="0A609FC7" w14:textId="0B2D6F50" w:rsidR="00AB2C77" w:rsidRDefault="009105AE" w:rsidP="00AB2C77">
      <w:pPr>
        <w:spacing w:after="120" w:line="240" w:lineRule="auto"/>
        <w:ind w:left="3402" w:hanging="340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Sümegi Tamás</w:t>
      </w:r>
      <w:r w:rsidR="00AB2C77">
        <w:rPr>
          <w:rFonts w:ascii="Times New Roman" w:eastAsia="Times New Roman" w:hAnsi="Times New Roman" w:cs="Times New Roman"/>
          <w:sz w:val="24"/>
        </w:rPr>
        <w:tab/>
      </w:r>
      <w:r w:rsidR="00AB2C77">
        <w:rPr>
          <w:rFonts w:ascii="Times New Roman" w:eastAsia="Times New Roman" w:hAnsi="Times New Roman" w:cs="Times New Roman"/>
          <w:sz w:val="24"/>
        </w:rPr>
        <w:tab/>
        <w:t xml:space="preserve">a </w:t>
      </w:r>
      <w:r w:rsidRPr="00AA4F13">
        <w:rPr>
          <w:rFonts w:ascii="Times New Roman" w:hAnsi="Times New Roman" w:cs="Times New Roman"/>
        </w:rPr>
        <w:t xml:space="preserve">Vas Vármegyei SZC </w:t>
      </w:r>
      <w:r w:rsidRPr="00321D01">
        <w:rPr>
          <w:rFonts w:ascii="Times New Roman" w:hAnsi="Times New Roman" w:cs="Times New Roman"/>
        </w:rPr>
        <w:t>Savaria Technikum és Kollégium</w:t>
      </w:r>
      <w:r w:rsidR="00AB2C77">
        <w:rPr>
          <w:rFonts w:ascii="Times New Roman" w:eastAsia="Times New Roman" w:hAnsi="Times New Roman" w:cs="Times New Roman"/>
          <w:sz w:val="24"/>
        </w:rPr>
        <w:t xml:space="preserve"> igazgatója</w:t>
      </w:r>
    </w:p>
    <w:p w14:paraId="37DE3D15" w14:textId="77777777" w:rsidR="00AB2C77" w:rsidRDefault="00AB2C77" w:rsidP="00AB2C77">
      <w:pPr>
        <w:spacing w:after="120" w:line="240" w:lineRule="auto"/>
        <w:ind w:left="2829" w:hanging="282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Szentgyörgyvári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Róbert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a Vas Vármegyei Szakképzési Centrum kancellárja</w:t>
      </w:r>
    </w:p>
    <w:p w14:paraId="63DA1369" w14:textId="77777777" w:rsidR="00AB2C77" w:rsidRDefault="00AB2C77" w:rsidP="00AB2C77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Szabó Zoltán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a Vas Vármegyei Szakképzési Centrum gazdasági vezetője</w:t>
      </w:r>
    </w:p>
    <w:p w14:paraId="36EE9A85" w14:textId="631EFA8C" w:rsidR="000D32D4" w:rsidRPr="00F01F62" w:rsidRDefault="000D32D4">
      <w:pPr>
        <w:rPr>
          <w:rFonts w:ascii="Times New Roman" w:eastAsia="Times New Roman" w:hAnsi="Times New Roman" w:cs="Times New Roman"/>
          <w:color w:val="000000" w:themeColor="text1"/>
        </w:rPr>
      </w:pPr>
      <w:r w:rsidRPr="00F01F62">
        <w:rPr>
          <w:rFonts w:ascii="Times New Roman" w:eastAsia="Times New Roman" w:hAnsi="Times New Roman" w:cs="Times New Roman"/>
          <w:color w:val="000000" w:themeColor="text1"/>
        </w:rPr>
        <w:br w:type="page"/>
      </w:r>
    </w:p>
    <w:p w14:paraId="62FC3934" w14:textId="2F6BD863" w:rsidR="005A1F3F" w:rsidRPr="009A4A92" w:rsidRDefault="009F6686" w:rsidP="004A3C9B">
      <w:pPr>
        <w:pStyle w:val="Listaszerbekezds"/>
        <w:numPr>
          <w:ilvl w:val="0"/>
          <w:numId w:val="1"/>
        </w:numPr>
        <w:spacing w:after="600" w:line="240" w:lineRule="auto"/>
        <w:ind w:left="107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A4A92">
        <w:rPr>
          <w:rFonts w:ascii="Times New Roman" w:eastAsia="Times New Roman" w:hAnsi="Times New Roman" w:cs="Times New Roman"/>
          <w:b/>
          <w:sz w:val="24"/>
        </w:rPr>
        <w:lastRenderedPageBreak/>
        <w:t>VEZETŐI ÖSSZEFOGLALÓ</w:t>
      </w:r>
    </w:p>
    <w:p w14:paraId="2C00DED9" w14:textId="7DDA82F2" w:rsidR="00C45A50" w:rsidRPr="001F79B5" w:rsidRDefault="00C45A50" w:rsidP="00475AA2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1F79B5">
        <w:rPr>
          <w:rFonts w:ascii="Times New Roman" w:eastAsia="Times New Roman" w:hAnsi="Times New Roman" w:cs="Times New Roman"/>
          <w:sz w:val="24"/>
        </w:rPr>
        <w:t>A tulajdonosi ellenőrzés keretében szabályossági és pénzügyi ellenőrzés során felmér</w:t>
      </w:r>
      <w:r w:rsidR="008F4F2B">
        <w:rPr>
          <w:rFonts w:ascii="Times New Roman" w:eastAsia="Times New Roman" w:hAnsi="Times New Roman" w:cs="Times New Roman"/>
          <w:sz w:val="24"/>
        </w:rPr>
        <w:t>tük</w:t>
      </w:r>
      <w:r w:rsidRPr="001F79B5">
        <w:rPr>
          <w:rFonts w:ascii="Times New Roman" w:eastAsia="Times New Roman" w:hAnsi="Times New Roman" w:cs="Times New Roman"/>
          <w:sz w:val="24"/>
        </w:rPr>
        <w:t xml:space="preserve"> és értékelt</w:t>
      </w:r>
      <w:r w:rsidR="008F4F2B">
        <w:rPr>
          <w:rFonts w:ascii="Times New Roman" w:eastAsia="Times New Roman" w:hAnsi="Times New Roman" w:cs="Times New Roman"/>
          <w:sz w:val="24"/>
        </w:rPr>
        <w:t>ük</w:t>
      </w:r>
      <w:r w:rsidRPr="001F79B5">
        <w:rPr>
          <w:rFonts w:ascii="Times New Roman" w:eastAsia="Times New Roman" w:hAnsi="Times New Roman" w:cs="Times New Roman"/>
          <w:sz w:val="24"/>
        </w:rPr>
        <w:t xml:space="preserve">, hogy </w:t>
      </w:r>
      <w:r w:rsidR="00AB2C77">
        <w:rPr>
          <w:rFonts w:ascii="Times New Roman" w:eastAsia="Times New Roman" w:hAnsi="Times New Roman" w:cs="Times New Roman"/>
          <w:sz w:val="24"/>
        </w:rPr>
        <w:tab/>
        <w:t xml:space="preserve">a </w:t>
      </w:r>
      <w:r w:rsidR="00E078FE">
        <w:rPr>
          <w:rFonts w:ascii="Times New Roman" w:eastAsia="Times New Roman" w:hAnsi="Times New Roman" w:cs="Times New Roman"/>
          <w:sz w:val="24"/>
        </w:rPr>
        <w:t>Vas Vármegyei Szakképzési Centrum Savaria Szakképző Iskola és Kollégium</w:t>
      </w:r>
      <w:r w:rsidR="008F4F2B">
        <w:rPr>
          <w:rFonts w:ascii="Times New Roman" w:eastAsia="Times New Roman" w:hAnsi="Times New Roman" w:cs="Times New Roman"/>
          <w:sz w:val="24"/>
        </w:rPr>
        <w:t xml:space="preserve"> </w:t>
      </w:r>
      <w:r w:rsidRPr="001F79B5">
        <w:rPr>
          <w:rFonts w:ascii="Times New Roman" w:eastAsia="Times New Roman" w:hAnsi="Times New Roman" w:cs="Times New Roman"/>
          <w:sz w:val="24"/>
        </w:rPr>
        <w:t xml:space="preserve">az Önkormányzati vagyont </w:t>
      </w:r>
      <w:proofErr w:type="spellStart"/>
      <w:r w:rsidRPr="001F79B5">
        <w:rPr>
          <w:rFonts w:ascii="Times New Roman" w:eastAsia="Times New Roman" w:hAnsi="Times New Roman" w:cs="Times New Roman"/>
          <w:sz w:val="24"/>
        </w:rPr>
        <w:t>rendeltetésszerűen</w:t>
      </w:r>
      <w:proofErr w:type="spellEnd"/>
      <w:r w:rsidRPr="001F79B5">
        <w:rPr>
          <w:rFonts w:ascii="Times New Roman" w:eastAsia="Times New Roman" w:hAnsi="Times New Roman" w:cs="Times New Roman"/>
          <w:sz w:val="24"/>
        </w:rPr>
        <w:t xml:space="preserve"> használja-e, a vagyon védelme, állagmegóvása érdekében a szükséges intézkedéseket megteszi-e.</w:t>
      </w:r>
    </w:p>
    <w:p w14:paraId="3871E2F4" w14:textId="3A3FF384" w:rsidR="00C45A50" w:rsidRPr="001F79B5" w:rsidRDefault="00C45A50" w:rsidP="00475AA2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1F79B5">
        <w:rPr>
          <w:rFonts w:ascii="Times New Roman" w:eastAsia="Times New Roman" w:hAnsi="Times New Roman" w:cs="Times New Roman"/>
          <w:sz w:val="24"/>
        </w:rPr>
        <w:t>Az ellenőrzést a Szombathely Megyei Jogú Város Közgyűlésének 475/2015. (XII.10.) Kgy. számú, valamint a Szombathely Megyei Jogú Város Közgyűlése Kulturális, Oktatási és Civil Bizottságának 1</w:t>
      </w:r>
      <w:r w:rsidR="008F4F2B">
        <w:rPr>
          <w:rFonts w:ascii="Times New Roman" w:eastAsia="Times New Roman" w:hAnsi="Times New Roman" w:cs="Times New Roman"/>
          <w:sz w:val="24"/>
        </w:rPr>
        <w:t>3</w:t>
      </w:r>
      <w:r w:rsidR="001F79B5" w:rsidRPr="001F79B5">
        <w:rPr>
          <w:rFonts w:ascii="Times New Roman" w:eastAsia="Times New Roman" w:hAnsi="Times New Roman" w:cs="Times New Roman"/>
          <w:sz w:val="24"/>
        </w:rPr>
        <w:t>0</w:t>
      </w:r>
      <w:r w:rsidRPr="001F79B5">
        <w:rPr>
          <w:rFonts w:ascii="Times New Roman" w:eastAsia="Times New Roman" w:hAnsi="Times New Roman" w:cs="Times New Roman"/>
          <w:sz w:val="24"/>
        </w:rPr>
        <w:t>/202</w:t>
      </w:r>
      <w:r w:rsidR="008F4F2B">
        <w:rPr>
          <w:rFonts w:ascii="Times New Roman" w:eastAsia="Times New Roman" w:hAnsi="Times New Roman" w:cs="Times New Roman"/>
          <w:sz w:val="24"/>
        </w:rPr>
        <w:t>4</w:t>
      </w:r>
      <w:r w:rsidRPr="001F79B5">
        <w:rPr>
          <w:rFonts w:ascii="Times New Roman" w:eastAsia="Times New Roman" w:hAnsi="Times New Roman" w:cs="Times New Roman"/>
          <w:sz w:val="24"/>
        </w:rPr>
        <w:t xml:space="preserve"> (XI.</w:t>
      </w:r>
      <w:r w:rsidR="008F4F2B">
        <w:rPr>
          <w:rFonts w:ascii="Times New Roman" w:eastAsia="Times New Roman" w:hAnsi="Times New Roman" w:cs="Times New Roman"/>
          <w:sz w:val="24"/>
        </w:rPr>
        <w:t>26</w:t>
      </w:r>
      <w:r w:rsidRPr="001F79B5">
        <w:rPr>
          <w:rFonts w:ascii="Times New Roman" w:eastAsia="Times New Roman" w:hAnsi="Times New Roman" w:cs="Times New Roman"/>
          <w:sz w:val="24"/>
        </w:rPr>
        <w:t>.) KOCB. számú határozata alapján végezte el a Szombathelyi Köznevelési GAMESZ.</w:t>
      </w:r>
    </w:p>
    <w:p w14:paraId="041C865B" w14:textId="46333CBF" w:rsidR="00C45A50" w:rsidRPr="001F79B5" w:rsidRDefault="00C45A50" w:rsidP="00475AA2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1F79B5">
        <w:rPr>
          <w:rFonts w:ascii="Times New Roman" w:eastAsia="Times New Roman" w:hAnsi="Times New Roman" w:cs="Times New Roman"/>
          <w:b/>
          <w:sz w:val="24"/>
        </w:rPr>
        <w:t>Meg vagy</w:t>
      </w:r>
      <w:r w:rsidR="008F4F2B">
        <w:rPr>
          <w:rFonts w:ascii="Times New Roman" w:eastAsia="Times New Roman" w:hAnsi="Times New Roman" w:cs="Times New Roman"/>
          <w:b/>
          <w:sz w:val="24"/>
        </w:rPr>
        <w:t>unk</w:t>
      </w:r>
      <w:r w:rsidRPr="001F79B5">
        <w:rPr>
          <w:rFonts w:ascii="Times New Roman" w:eastAsia="Times New Roman" w:hAnsi="Times New Roman" w:cs="Times New Roman"/>
          <w:b/>
          <w:sz w:val="24"/>
        </w:rPr>
        <w:t xml:space="preserve"> győződve arról, hogy az elvégzett munka elégséges volt ahhoz, hogy megalapozott véleményt formálhass</w:t>
      </w:r>
      <w:r w:rsidR="008F4F2B">
        <w:rPr>
          <w:rFonts w:ascii="Times New Roman" w:eastAsia="Times New Roman" w:hAnsi="Times New Roman" w:cs="Times New Roman"/>
          <w:b/>
          <w:sz w:val="24"/>
        </w:rPr>
        <w:t>un</w:t>
      </w:r>
      <w:r w:rsidRPr="001F79B5">
        <w:rPr>
          <w:rFonts w:ascii="Times New Roman" w:eastAsia="Times New Roman" w:hAnsi="Times New Roman" w:cs="Times New Roman"/>
          <w:b/>
          <w:sz w:val="24"/>
        </w:rPr>
        <w:t>k.</w:t>
      </w:r>
    </w:p>
    <w:p w14:paraId="555B111F" w14:textId="77777777" w:rsidR="00C45A50" w:rsidRPr="001F79B5" w:rsidRDefault="00C45A50" w:rsidP="00475AA2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1F79B5">
        <w:rPr>
          <w:rFonts w:ascii="Times New Roman" w:eastAsia="Times New Roman" w:hAnsi="Times New Roman" w:cs="Times New Roman"/>
          <w:b/>
          <w:bCs/>
          <w:sz w:val="24"/>
        </w:rPr>
        <w:t>Főbb megállapításaim:</w:t>
      </w:r>
    </w:p>
    <w:p w14:paraId="565BD852" w14:textId="32BCF9E6" w:rsidR="00565D94" w:rsidRDefault="00565D94" w:rsidP="00475AA2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E078FE">
        <w:rPr>
          <w:rFonts w:ascii="Times New Roman" w:eastAsia="Times New Roman" w:hAnsi="Times New Roman" w:cs="Times New Roman"/>
          <w:sz w:val="24"/>
        </w:rPr>
        <w:t>Vas Vármegyei Szakképzési Centrum Savaria Szakképző Iskola és Kollégium</w:t>
      </w:r>
      <w:r w:rsidR="008F4F2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esetében a vagyonkezelői feladatokat</w:t>
      </w:r>
      <w:r>
        <w:rPr>
          <w:rFonts w:ascii="Times New Roman" w:hAnsi="Times New Roman" w:cs="Times New Roman"/>
          <w:sz w:val="24"/>
          <w:szCs w:val="24"/>
        </w:rPr>
        <w:t xml:space="preserve"> a Vas </w:t>
      </w:r>
      <w:r w:rsidR="008F4F2B">
        <w:rPr>
          <w:rFonts w:ascii="Times New Roman" w:hAnsi="Times New Roman" w:cs="Times New Roman"/>
          <w:sz w:val="24"/>
          <w:szCs w:val="24"/>
        </w:rPr>
        <w:t>Várm</w:t>
      </w:r>
      <w:r>
        <w:rPr>
          <w:rFonts w:ascii="Times New Roman" w:hAnsi="Times New Roman" w:cs="Times New Roman"/>
          <w:sz w:val="24"/>
          <w:szCs w:val="24"/>
        </w:rPr>
        <w:t>egyei Szakképzési Centrum lát</w:t>
      </w:r>
      <w:r w:rsidR="008F4F2B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el</w:t>
      </w:r>
      <w:r w:rsidR="008F4F2B">
        <w:rPr>
          <w:rFonts w:ascii="Times New Roman" w:hAnsi="Times New Roman" w:cs="Times New Roman"/>
          <w:sz w:val="24"/>
          <w:szCs w:val="24"/>
        </w:rPr>
        <w:t>.</w:t>
      </w:r>
    </w:p>
    <w:p w14:paraId="6F7EFC57" w14:textId="1E08E592" w:rsidR="00C45A50" w:rsidRPr="001F79B5" w:rsidRDefault="00C45A50" w:rsidP="00475AA2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1F79B5">
        <w:rPr>
          <w:rFonts w:ascii="Times New Roman" w:eastAsia="Times New Roman" w:hAnsi="Times New Roman" w:cs="Times New Roman"/>
          <w:sz w:val="24"/>
        </w:rPr>
        <w:t>A működtetői feladatok, a törvényi előírásnak megfelelően, magában foglalják az ingatlan vagyonvédelmét, a köznevelési intézmény feladatellátásához szükséges technikai berendezések működtetését, karbantartását, a szükséges eszközök beszerzését, illetve az épület állagának megóvását.</w:t>
      </w:r>
    </w:p>
    <w:p w14:paraId="75A37789" w14:textId="226142FA" w:rsidR="00C45A50" w:rsidRPr="001F79B5" w:rsidRDefault="00C45A50" w:rsidP="00475AA2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9B5">
        <w:rPr>
          <w:rFonts w:ascii="Times New Roman" w:hAnsi="Times New Roman" w:cs="Times New Roman"/>
          <w:sz w:val="24"/>
          <w:szCs w:val="24"/>
        </w:rPr>
        <w:t xml:space="preserve">A </w:t>
      </w:r>
      <w:r w:rsidR="00E078FE">
        <w:rPr>
          <w:rFonts w:ascii="Times New Roman" w:eastAsia="Times New Roman" w:hAnsi="Times New Roman" w:cs="Times New Roman"/>
          <w:sz w:val="24"/>
        </w:rPr>
        <w:t>Vas Vármegyei Szakképzési Centrum Savaria Szakképző Iskola és Kollégium</w:t>
      </w:r>
      <w:r w:rsidR="008F4F2B">
        <w:rPr>
          <w:rFonts w:ascii="Times New Roman" w:eastAsia="Times New Roman" w:hAnsi="Times New Roman" w:cs="Times New Roman"/>
          <w:sz w:val="24"/>
        </w:rPr>
        <w:t xml:space="preserve"> </w:t>
      </w:r>
      <w:r w:rsidRPr="001F79B5">
        <w:rPr>
          <w:rFonts w:ascii="Times New Roman" w:hAnsi="Times New Roman" w:cs="Times New Roman"/>
          <w:sz w:val="24"/>
          <w:szCs w:val="24"/>
        </w:rPr>
        <w:t>20</w:t>
      </w:r>
      <w:r w:rsidR="008F4F2B">
        <w:rPr>
          <w:rFonts w:ascii="Times New Roman" w:hAnsi="Times New Roman" w:cs="Times New Roman"/>
          <w:sz w:val="24"/>
          <w:szCs w:val="24"/>
        </w:rPr>
        <w:t>20</w:t>
      </w:r>
      <w:r w:rsidRPr="001F79B5">
        <w:rPr>
          <w:rFonts w:ascii="Times New Roman" w:hAnsi="Times New Roman" w:cs="Times New Roman"/>
          <w:sz w:val="24"/>
          <w:szCs w:val="24"/>
        </w:rPr>
        <w:t>-202</w:t>
      </w:r>
      <w:r w:rsidR="008F4F2B">
        <w:rPr>
          <w:rFonts w:ascii="Times New Roman" w:hAnsi="Times New Roman" w:cs="Times New Roman"/>
          <w:sz w:val="24"/>
          <w:szCs w:val="24"/>
        </w:rPr>
        <w:t>4</w:t>
      </w:r>
      <w:r w:rsidRPr="001F79B5">
        <w:rPr>
          <w:rFonts w:ascii="Times New Roman" w:hAnsi="Times New Roman" w:cs="Times New Roman"/>
          <w:sz w:val="24"/>
          <w:szCs w:val="24"/>
        </w:rPr>
        <w:t>. évekre vonatkozó ellenőrzése során a feladatok, módszerek az alábbiak voltak:</w:t>
      </w:r>
    </w:p>
    <w:p w14:paraId="1B2DAC32" w14:textId="7ADE4ED5" w:rsidR="00C45A50" w:rsidRPr="001F79B5" w:rsidRDefault="008F4F2B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79B5">
        <w:rPr>
          <w:rFonts w:ascii="Times New Roman" w:hAnsi="Times New Roman" w:cs="Times New Roman"/>
          <w:sz w:val="24"/>
          <w:szCs w:val="24"/>
        </w:rPr>
        <w:t xml:space="preserve">a vizsgált évekre vonatkozóan </w:t>
      </w:r>
      <w:r w:rsidR="00C45A50" w:rsidRPr="001F79B5">
        <w:rPr>
          <w:rFonts w:ascii="Times New Roman" w:hAnsi="Times New Roman" w:cs="Times New Roman"/>
          <w:sz w:val="24"/>
          <w:szCs w:val="24"/>
        </w:rPr>
        <w:t>a selejtezési és leltározási szabályzatok áttanulmányozása,</w:t>
      </w:r>
    </w:p>
    <w:p w14:paraId="4233C385" w14:textId="458B5E21" w:rsidR="00C45A50" w:rsidRPr="001F79B5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79B5">
        <w:rPr>
          <w:rFonts w:ascii="Times New Roman" w:hAnsi="Times New Roman" w:cs="Times New Roman"/>
          <w:sz w:val="24"/>
          <w:szCs w:val="24"/>
        </w:rPr>
        <w:t xml:space="preserve">az ellenőrzéssel érintett </w:t>
      </w:r>
      <w:r w:rsidR="00E078FE">
        <w:rPr>
          <w:rFonts w:ascii="Times New Roman" w:eastAsia="Times New Roman" w:hAnsi="Times New Roman" w:cs="Times New Roman"/>
          <w:sz w:val="24"/>
        </w:rPr>
        <w:t>Vas Vármegyei Szakképzési Centrum Savaria Szakképző Iskola és Kollégium</w:t>
      </w:r>
      <w:r w:rsidR="008F4F2B">
        <w:rPr>
          <w:rFonts w:ascii="Times New Roman" w:eastAsia="Times New Roman" w:hAnsi="Times New Roman" w:cs="Times New Roman"/>
          <w:sz w:val="24"/>
        </w:rPr>
        <w:t xml:space="preserve"> </w:t>
      </w:r>
      <w:r w:rsidRPr="001F79B5">
        <w:rPr>
          <w:rFonts w:ascii="Times New Roman" w:hAnsi="Times New Roman" w:cs="Times New Roman"/>
          <w:sz w:val="24"/>
          <w:szCs w:val="24"/>
        </w:rPr>
        <w:t>részére átadott vagyonban (ingó és ingatlan) bekövetkezett változásról év végével (20</w:t>
      </w:r>
      <w:r w:rsidR="008F4F2B">
        <w:rPr>
          <w:rFonts w:ascii="Times New Roman" w:hAnsi="Times New Roman" w:cs="Times New Roman"/>
          <w:sz w:val="24"/>
          <w:szCs w:val="24"/>
        </w:rPr>
        <w:t>20</w:t>
      </w:r>
      <w:r w:rsidRPr="001F79B5">
        <w:rPr>
          <w:rFonts w:ascii="Times New Roman" w:hAnsi="Times New Roman" w:cs="Times New Roman"/>
          <w:sz w:val="24"/>
          <w:szCs w:val="24"/>
        </w:rPr>
        <w:t xml:space="preserve"> - 202</w:t>
      </w:r>
      <w:r w:rsidR="008F4F2B">
        <w:rPr>
          <w:rFonts w:ascii="Times New Roman" w:hAnsi="Times New Roman" w:cs="Times New Roman"/>
          <w:sz w:val="24"/>
          <w:szCs w:val="24"/>
        </w:rPr>
        <w:t>4</w:t>
      </w:r>
      <w:r w:rsidRPr="001F79B5">
        <w:rPr>
          <w:rFonts w:ascii="Times New Roman" w:hAnsi="Times New Roman" w:cs="Times New Roman"/>
          <w:sz w:val="24"/>
          <w:szCs w:val="24"/>
        </w:rPr>
        <w:t>) megküldött jelentések áttanulmányozása,</w:t>
      </w:r>
    </w:p>
    <w:p w14:paraId="56E0987C" w14:textId="4BE17EFF" w:rsidR="00C45A50" w:rsidRPr="001F79B5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79B5">
        <w:rPr>
          <w:rFonts w:ascii="Times New Roman" w:hAnsi="Times New Roman" w:cs="Times New Roman"/>
          <w:sz w:val="24"/>
          <w:szCs w:val="24"/>
        </w:rPr>
        <w:t>a vizsgál</w:t>
      </w:r>
      <w:r w:rsidR="008F4F2B">
        <w:rPr>
          <w:rFonts w:ascii="Times New Roman" w:hAnsi="Times New Roman" w:cs="Times New Roman"/>
          <w:sz w:val="24"/>
          <w:szCs w:val="24"/>
        </w:rPr>
        <w:t xml:space="preserve">t időszakban keletkezett </w:t>
      </w:r>
      <w:r w:rsidRPr="001F79B5">
        <w:rPr>
          <w:rFonts w:ascii="Times New Roman" w:hAnsi="Times New Roman" w:cs="Times New Roman"/>
          <w:sz w:val="24"/>
          <w:szCs w:val="24"/>
        </w:rPr>
        <w:t>leltárak</w:t>
      </w:r>
      <w:r w:rsidR="008F4F2B">
        <w:rPr>
          <w:rFonts w:ascii="Times New Roman" w:hAnsi="Times New Roman" w:cs="Times New Roman"/>
          <w:sz w:val="24"/>
          <w:szCs w:val="24"/>
        </w:rPr>
        <w:t>ról</w:t>
      </w:r>
      <w:r w:rsidRPr="001F79B5">
        <w:rPr>
          <w:rFonts w:ascii="Times New Roman" w:hAnsi="Times New Roman" w:cs="Times New Roman"/>
          <w:sz w:val="24"/>
          <w:szCs w:val="24"/>
        </w:rPr>
        <w:t>, selejtezési eljárásokról szóló dokumentumok áttanulmányozása,</w:t>
      </w:r>
    </w:p>
    <w:p w14:paraId="0146BEB8" w14:textId="77777777" w:rsidR="00C45A50" w:rsidRPr="001F79B5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79B5">
        <w:rPr>
          <w:rFonts w:ascii="Times New Roman" w:hAnsi="Times New Roman" w:cs="Times New Roman"/>
          <w:sz w:val="24"/>
          <w:szCs w:val="24"/>
        </w:rPr>
        <w:t>feleslegessé vált vagyon visszaadására vonatkozó dokumentumok áttanulmányozása,</w:t>
      </w:r>
    </w:p>
    <w:p w14:paraId="120F3B04" w14:textId="77777777" w:rsidR="00C45A50" w:rsidRPr="001F79B5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79B5">
        <w:rPr>
          <w:rFonts w:ascii="Times New Roman" w:hAnsi="Times New Roman" w:cs="Times New Roman"/>
          <w:sz w:val="24"/>
          <w:szCs w:val="24"/>
        </w:rPr>
        <w:t>az intézmény vezetőjének szöveges értékelése a vagyon műszaki állapotáról, a vagyon védelméről, állagmegóvása érdekében tett tevékenységekről, aktuális feladatokról, illetve problémákról,</w:t>
      </w:r>
    </w:p>
    <w:p w14:paraId="69BDB455" w14:textId="26B3F538" w:rsidR="00C45A50" w:rsidRPr="001F79B5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79B5">
        <w:rPr>
          <w:rFonts w:ascii="Times New Roman" w:hAnsi="Times New Roman" w:cs="Times New Roman"/>
          <w:sz w:val="24"/>
          <w:szCs w:val="24"/>
        </w:rPr>
        <w:t>helyszíni bejáráson a vagyon meglétének, állagának, rendeltetésszerű használatának, a vagyonvédelem érdekében tett tevékenységnek az ellenőrzése.</w:t>
      </w:r>
    </w:p>
    <w:p w14:paraId="2D1B87A4" w14:textId="77777777" w:rsidR="009B2D54" w:rsidRDefault="009B2D54" w:rsidP="009B2D54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D54">
        <w:rPr>
          <w:rFonts w:ascii="Times New Roman" w:hAnsi="Times New Roman" w:cs="Times New Roman"/>
          <w:bCs/>
          <w:sz w:val="24"/>
          <w:szCs w:val="24"/>
        </w:rPr>
        <w:t>Az ellenőrzés megállapította, hogy az intézmény a vizsgált időszakban érvényes, jóváhagyott Leltározási és Selejtezési Szabályzattal rendelkezett, amelyek megfelelnek a hatályos jogszabályi előírásoknak.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D54">
        <w:rPr>
          <w:rFonts w:ascii="Times New Roman" w:hAnsi="Times New Roman" w:cs="Times New Roman"/>
          <w:bCs/>
          <w:sz w:val="24"/>
          <w:szCs w:val="24"/>
        </w:rPr>
        <w:t>A szabályzatok részletesen tartalmazzák a leltározás és selejtezés folyamatát, a felelősségi köröket, a bizonylati rendet és a szükséges dokumentummintákat.</w:t>
      </w:r>
    </w:p>
    <w:p w14:paraId="454C0AA9" w14:textId="310FD80A" w:rsidR="009B2D54" w:rsidRPr="009B2D54" w:rsidRDefault="009B2D54" w:rsidP="009B2D54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D54">
        <w:rPr>
          <w:rFonts w:ascii="Times New Roman" w:hAnsi="Times New Roman" w:cs="Times New Roman"/>
          <w:bCs/>
          <w:sz w:val="24"/>
          <w:szCs w:val="24"/>
        </w:rPr>
        <w:lastRenderedPageBreak/>
        <w:t>A szabályzatok 2019. július 1-je óta hatályosak, módosításukra azóta nem került sor.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D54">
        <w:rPr>
          <w:rFonts w:ascii="Times New Roman" w:hAnsi="Times New Roman" w:cs="Times New Roman"/>
          <w:bCs/>
          <w:sz w:val="24"/>
          <w:szCs w:val="24"/>
        </w:rPr>
        <w:t>Az intézmény az éves, mérleget alátámasztó leltározási és selejtezési kötelezettségének minden évben eleget tett.</w:t>
      </w:r>
    </w:p>
    <w:p w14:paraId="1141D4EE" w14:textId="77777777" w:rsidR="009B2D54" w:rsidRPr="009B2D54" w:rsidRDefault="009B2D54" w:rsidP="009B2D54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D54">
        <w:rPr>
          <w:rFonts w:ascii="Times New Roman" w:hAnsi="Times New Roman" w:cs="Times New Roman"/>
          <w:bCs/>
          <w:sz w:val="24"/>
          <w:szCs w:val="24"/>
        </w:rPr>
        <w:t>A vizsgált 2020–2024 közötti időszakban az önkormányzati vagyonban és az intézmény által kezelt állami vagyonban több változás történt:</w:t>
      </w:r>
    </w:p>
    <w:p w14:paraId="259278A4" w14:textId="77777777" w:rsidR="009B2D54" w:rsidRPr="009B2D54" w:rsidRDefault="009B2D54" w:rsidP="009B2D54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2D54">
        <w:rPr>
          <w:rFonts w:ascii="Times New Roman" w:hAnsi="Times New Roman" w:cs="Times New Roman"/>
          <w:sz w:val="24"/>
          <w:szCs w:val="24"/>
        </w:rPr>
        <w:t>Beruházások és felújítások: főként épületfelújítások és energetikai korszerűsítések valósultak meg, melyek az ingatlanok értékét növelték.</w:t>
      </w:r>
    </w:p>
    <w:p w14:paraId="7F2AFEAC" w14:textId="77777777" w:rsidR="009B2D54" w:rsidRPr="009B2D54" w:rsidRDefault="009B2D54" w:rsidP="009B2D54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2D54">
        <w:rPr>
          <w:rFonts w:ascii="Times New Roman" w:hAnsi="Times New Roman" w:cs="Times New Roman"/>
          <w:sz w:val="24"/>
          <w:szCs w:val="24"/>
        </w:rPr>
        <w:t>Selejtezések: minden évben dokumentáltan megtörténtek, a feleslegessé vált eszközök kivezetése szabályszerűen zajlott.</w:t>
      </w:r>
    </w:p>
    <w:p w14:paraId="2F78F72F" w14:textId="77777777" w:rsidR="009B2D54" w:rsidRPr="009B2D54" w:rsidRDefault="009B2D54" w:rsidP="009B2D54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2D54">
        <w:rPr>
          <w:rFonts w:ascii="Times New Roman" w:hAnsi="Times New Roman" w:cs="Times New Roman"/>
          <w:sz w:val="24"/>
          <w:szCs w:val="24"/>
        </w:rPr>
        <w:t>Leltárhiány: a vizsgált időszakban három alkalommal fordult elő, a kivezetések önkormányzati jóváhagyással történtek.</w:t>
      </w:r>
    </w:p>
    <w:p w14:paraId="4EAF92BA" w14:textId="77777777" w:rsidR="009B2D54" w:rsidRPr="009B2D54" w:rsidRDefault="009B2D54" w:rsidP="009B2D54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2D54">
        <w:rPr>
          <w:rFonts w:ascii="Times New Roman" w:hAnsi="Times New Roman" w:cs="Times New Roman"/>
          <w:sz w:val="24"/>
          <w:szCs w:val="24"/>
        </w:rPr>
        <w:t>Értékesítés: egy esetben, 2022-ben került sor önkormányzati tulajdonú gépjármű értékesítésére.</w:t>
      </w:r>
    </w:p>
    <w:p w14:paraId="409CBC71" w14:textId="77777777" w:rsidR="009B2D54" w:rsidRPr="009B2D54" w:rsidRDefault="009B2D54" w:rsidP="009B2D54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D54">
        <w:rPr>
          <w:rFonts w:ascii="Times New Roman" w:hAnsi="Times New Roman" w:cs="Times New Roman"/>
          <w:bCs/>
          <w:sz w:val="24"/>
          <w:szCs w:val="24"/>
        </w:rPr>
        <w:t>Összességében a vizsgált időszakban az önkormányzati vagyon értéke csökkent, míg az állami vagyon a beruházásoknak és beszerzéseknek köszönhetően növekedett. Az önkormányzattal való egyeztetések minden esetben megtörténtek.</w:t>
      </w:r>
    </w:p>
    <w:p w14:paraId="15F1077D" w14:textId="77777777" w:rsidR="009B2D54" w:rsidRPr="009B2D54" w:rsidRDefault="009B2D54" w:rsidP="009B2D54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D54">
        <w:rPr>
          <w:rFonts w:ascii="Times New Roman" w:hAnsi="Times New Roman" w:cs="Times New Roman"/>
          <w:bCs/>
          <w:sz w:val="24"/>
          <w:szCs w:val="24"/>
        </w:rPr>
        <w:t>Az ellenőrzés során áttekintett leltárak, selejtezési jegyzőkönyvek és egyéb dokumentumok alapján megállapítást nyert, hogy:</w:t>
      </w:r>
    </w:p>
    <w:p w14:paraId="5AB8F1CB" w14:textId="77777777" w:rsidR="009B2D54" w:rsidRPr="009B2D54" w:rsidRDefault="009B2D54" w:rsidP="009B2D54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2D54">
        <w:rPr>
          <w:rFonts w:ascii="Times New Roman" w:hAnsi="Times New Roman" w:cs="Times New Roman"/>
          <w:sz w:val="24"/>
          <w:szCs w:val="24"/>
        </w:rPr>
        <w:t>a leltározásokat az előírt ütemezésben és formai követelmények szerint hajtották végre;</w:t>
      </w:r>
    </w:p>
    <w:p w14:paraId="0420D91C" w14:textId="77777777" w:rsidR="009B2D54" w:rsidRPr="009B2D54" w:rsidRDefault="009B2D54" w:rsidP="009B2D54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2D54">
        <w:rPr>
          <w:rFonts w:ascii="Times New Roman" w:hAnsi="Times New Roman" w:cs="Times New Roman"/>
          <w:sz w:val="24"/>
          <w:szCs w:val="24"/>
        </w:rPr>
        <w:t>a leltárfelvételi és egyeztetési folyamatok megfelelően dokumentáltak;</w:t>
      </w:r>
    </w:p>
    <w:p w14:paraId="7B35AAE9" w14:textId="77777777" w:rsidR="009B2D54" w:rsidRPr="009B2D54" w:rsidRDefault="009B2D54" w:rsidP="009B2D54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2D54">
        <w:rPr>
          <w:rFonts w:ascii="Times New Roman" w:hAnsi="Times New Roman" w:cs="Times New Roman"/>
          <w:sz w:val="24"/>
          <w:szCs w:val="24"/>
        </w:rPr>
        <w:t>a selejtezési eljárások szabályszerűek, bizonylati hátterük rendezett.</w:t>
      </w:r>
    </w:p>
    <w:p w14:paraId="2F5C1664" w14:textId="77777777" w:rsidR="009B2D54" w:rsidRPr="009B2D54" w:rsidRDefault="009B2D54" w:rsidP="009B2D54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D54">
        <w:rPr>
          <w:rFonts w:ascii="Times New Roman" w:hAnsi="Times New Roman" w:cs="Times New Roman"/>
          <w:bCs/>
          <w:sz w:val="24"/>
          <w:szCs w:val="24"/>
        </w:rPr>
        <w:t>A dokumentációk megfelelnek a Számvitelről szóló 2000. évi C. törvény és az államháztartás számviteléről szóló 4/2013. (I.11.) Korm. rendelet előírásainak.</w:t>
      </w:r>
    </w:p>
    <w:p w14:paraId="1D19CEBC" w14:textId="0549AFAE" w:rsidR="009B2D54" w:rsidRPr="009B2D54" w:rsidRDefault="009B2D54" w:rsidP="009B2D54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D54">
        <w:rPr>
          <w:rFonts w:ascii="Times New Roman" w:hAnsi="Times New Roman" w:cs="Times New Roman"/>
          <w:bCs/>
          <w:sz w:val="24"/>
          <w:szCs w:val="24"/>
        </w:rPr>
        <w:t xml:space="preserve">A vizsgálat megállapította, hogy a Vas Vármegyei Szakképzési Centrum Savaria Szakképző Iskola és Kollégium az önkormányzati tulajdonban lévő vagyonát </w:t>
      </w:r>
      <w:proofErr w:type="spellStart"/>
      <w:r w:rsidRPr="009B2D54">
        <w:rPr>
          <w:rFonts w:ascii="Times New Roman" w:hAnsi="Times New Roman" w:cs="Times New Roman"/>
          <w:bCs/>
          <w:sz w:val="24"/>
          <w:szCs w:val="24"/>
        </w:rPr>
        <w:t>rendeltetésszerűen</w:t>
      </w:r>
      <w:proofErr w:type="spellEnd"/>
      <w:r w:rsidRPr="009B2D54">
        <w:rPr>
          <w:rFonts w:ascii="Times New Roman" w:hAnsi="Times New Roman" w:cs="Times New Roman"/>
          <w:bCs/>
          <w:sz w:val="24"/>
          <w:szCs w:val="24"/>
        </w:rPr>
        <w:t xml:space="preserve"> használja, annak megóvásáról és állagának fenntartásáról gondoskodik.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D54">
        <w:rPr>
          <w:rFonts w:ascii="Times New Roman" w:hAnsi="Times New Roman" w:cs="Times New Roman"/>
          <w:bCs/>
          <w:sz w:val="24"/>
          <w:szCs w:val="24"/>
        </w:rPr>
        <w:t>A vagyonváltozásokról szóló adatszolgáltatás, valamint az önkormányzattal való egyeztetés folyamatos és szabályszerű volt.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D54">
        <w:rPr>
          <w:rFonts w:ascii="Times New Roman" w:hAnsi="Times New Roman" w:cs="Times New Roman"/>
          <w:bCs/>
          <w:sz w:val="24"/>
          <w:szCs w:val="24"/>
        </w:rPr>
        <w:t xml:space="preserve">A leltározási és selejtezési eljárások a jogszabályi és belső szabályozási előírásoknak megfelelően zajlottak, a dokumentáció </w:t>
      </w:r>
      <w:proofErr w:type="gramStart"/>
      <w:r w:rsidRPr="009B2D54">
        <w:rPr>
          <w:rFonts w:ascii="Times New Roman" w:hAnsi="Times New Roman" w:cs="Times New Roman"/>
          <w:bCs/>
          <w:sz w:val="24"/>
          <w:szCs w:val="24"/>
        </w:rPr>
        <w:t>teljes körűen</w:t>
      </w:r>
      <w:proofErr w:type="gramEnd"/>
      <w:r w:rsidRPr="009B2D54">
        <w:rPr>
          <w:rFonts w:ascii="Times New Roman" w:hAnsi="Times New Roman" w:cs="Times New Roman"/>
          <w:bCs/>
          <w:sz w:val="24"/>
          <w:szCs w:val="24"/>
        </w:rPr>
        <w:t xml:space="preserve"> rendelkezésre áll. Az ellenőrzés hiányosságot, szabálytalanságot nem tárt fel.</w:t>
      </w:r>
    </w:p>
    <w:p w14:paraId="3DE0D512" w14:textId="77777777" w:rsidR="004A3C9B" w:rsidRPr="00A54838" w:rsidRDefault="004A3C9B" w:rsidP="00475AA2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D54">
        <w:rPr>
          <w:rFonts w:ascii="Times New Roman" w:hAnsi="Times New Roman" w:cs="Times New Roman"/>
          <w:b/>
          <w:sz w:val="24"/>
          <w:szCs w:val="24"/>
        </w:rPr>
        <w:t>A megállapítások és a javaslatok részletes leírása az ellenőrzési jelentés további részében található.</w:t>
      </w:r>
    </w:p>
    <w:p w14:paraId="773AC2FA" w14:textId="77777777" w:rsidR="00AB0E78" w:rsidRPr="00170CC5" w:rsidRDefault="00AB0E78" w:rsidP="00AB0E78">
      <w:pPr>
        <w:spacing w:after="120" w:line="288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32C681B" w14:textId="77777777" w:rsidR="00AB0E78" w:rsidRPr="00170CC5" w:rsidRDefault="00AB0E78" w:rsidP="00AB0E78">
      <w:pPr>
        <w:spacing w:after="120" w:line="288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732D4A3" w14:textId="77777777" w:rsidR="002C7A07" w:rsidRPr="00170CC5" w:rsidRDefault="002C7A0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70CC5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025A703C" w14:textId="5A650530" w:rsidR="00C45A50" w:rsidRPr="009A4A92" w:rsidRDefault="002C7A07" w:rsidP="006F4E7E">
      <w:pPr>
        <w:pStyle w:val="Listaszerbekezds"/>
        <w:numPr>
          <w:ilvl w:val="0"/>
          <w:numId w:val="1"/>
        </w:numPr>
        <w:spacing w:after="600" w:line="288" w:lineRule="auto"/>
        <w:ind w:left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A92">
        <w:rPr>
          <w:rFonts w:ascii="Times New Roman" w:hAnsi="Times New Roman" w:cs="Times New Roman"/>
          <w:b/>
          <w:bCs/>
          <w:sz w:val="24"/>
          <w:szCs w:val="24"/>
        </w:rPr>
        <w:lastRenderedPageBreak/>
        <w:t>RÉSZLETES MEGÁLLAPÍTÁSOK</w:t>
      </w:r>
    </w:p>
    <w:p w14:paraId="58666DCC" w14:textId="1FA52F4C" w:rsidR="002C7A07" w:rsidRPr="009A4A92" w:rsidRDefault="002C7A07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A92">
        <w:rPr>
          <w:rFonts w:ascii="Times New Roman" w:hAnsi="Times New Roman" w:cs="Times New Roman"/>
          <w:bCs/>
          <w:sz w:val="24"/>
          <w:szCs w:val="24"/>
        </w:rPr>
        <w:t xml:space="preserve">Szombathely Megyei Jogú Város Közgyűlése Kulturális, Oktatási és Civil Bizottsága a </w:t>
      </w:r>
      <w:r w:rsidR="009A4A92" w:rsidRPr="009A4A92">
        <w:rPr>
          <w:rFonts w:ascii="Times New Roman" w:hAnsi="Times New Roman" w:cs="Times New Roman"/>
          <w:bCs/>
          <w:sz w:val="24"/>
          <w:szCs w:val="24"/>
        </w:rPr>
        <w:t>1</w:t>
      </w:r>
      <w:r w:rsidR="008F4F2B">
        <w:rPr>
          <w:rFonts w:ascii="Times New Roman" w:hAnsi="Times New Roman" w:cs="Times New Roman"/>
          <w:bCs/>
          <w:sz w:val="24"/>
          <w:szCs w:val="24"/>
        </w:rPr>
        <w:t>3</w:t>
      </w:r>
      <w:r w:rsidR="009A4A92" w:rsidRPr="009A4A92">
        <w:rPr>
          <w:rFonts w:ascii="Times New Roman" w:hAnsi="Times New Roman" w:cs="Times New Roman"/>
          <w:bCs/>
          <w:sz w:val="24"/>
          <w:szCs w:val="24"/>
        </w:rPr>
        <w:t>0</w:t>
      </w:r>
      <w:r w:rsidRPr="009A4A92">
        <w:rPr>
          <w:rFonts w:ascii="Times New Roman" w:hAnsi="Times New Roman" w:cs="Times New Roman"/>
          <w:bCs/>
          <w:sz w:val="24"/>
          <w:szCs w:val="24"/>
        </w:rPr>
        <w:t>/202</w:t>
      </w:r>
      <w:r w:rsidR="008F4F2B">
        <w:rPr>
          <w:rFonts w:ascii="Times New Roman" w:hAnsi="Times New Roman" w:cs="Times New Roman"/>
          <w:bCs/>
          <w:sz w:val="24"/>
          <w:szCs w:val="24"/>
        </w:rPr>
        <w:t>4</w:t>
      </w:r>
      <w:r w:rsidRPr="009A4A92">
        <w:rPr>
          <w:rFonts w:ascii="Times New Roman" w:hAnsi="Times New Roman" w:cs="Times New Roman"/>
          <w:bCs/>
          <w:sz w:val="24"/>
          <w:szCs w:val="24"/>
        </w:rPr>
        <w:t xml:space="preserve"> (XI.</w:t>
      </w:r>
      <w:r w:rsidR="008F4F2B">
        <w:rPr>
          <w:rFonts w:ascii="Times New Roman" w:hAnsi="Times New Roman" w:cs="Times New Roman"/>
          <w:bCs/>
          <w:sz w:val="24"/>
          <w:szCs w:val="24"/>
        </w:rPr>
        <w:t>26</w:t>
      </w:r>
      <w:r w:rsidRPr="009A4A92">
        <w:rPr>
          <w:rFonts w:ascii="Times New Roman" w:hAnsi="Times New Roman" w:cs="Times New Roman"/>
          <w:bCs/>
          <w:sz w:val="24"/>
          <w:szCs w:val="24"/>
        </w:rPr>
        <w:t>.) KOCB. számú határozatában jóváhagyta az oktatási célra átadott vagyon ellenőrzésének 202</w:t>
      </w:r>
      <w:r w:rsidR="008F4F2B">
        <w:rPr>
          <w:rFonts w:ascii="Times New Roman" w:hAnsi="Times New Roman" w:cs="Times New Roman"/>
          <w:bCs/>
          <w:sz w:val="24"/>
          <w:szCs w:val="24"/>
        </w:rPr>
        <w:t>5</w:t>
      </w:r>
      <w:r w:rsidRPr="009A4A92">
        <w:rPr>
          <w:rFonts w:ascii="Times New Roman" w:hAnsi="Times New Roman" w:cs="Times New Roman"/>
          <w:bCs/>
          <w:sz w:val="24"/>
          <w:szCs w:val="24"/>
        </w:rPr>
        <w:t xml:space="preserve">. évre vonatkozó ellenőrzési tervét. Az ellenőrzési tervben foglaltak alapján a </w:t>
      </w:r>
      <w:r w:rsidR="00E078FE">
        <w:rPr>
          <w:rFonts w:ascii="Times New Roman" w:eastAsia="Times New Roman" w:hAnsi="Times New Roman" w:cs="Times New Roman"/>
          <w:sz w:val="24"/>
        </w:rPr>
        <w:t>Vas Vármegyei Szakképzési Centrum Savaria Szakképző Iskola és Kollégium</w:t>
      </w:r>
      <w:r w:rsidR="008F4F2B">
        <w:rPr>
          <w:rFonts w:ascii="Times New Roman" w:eastAsia="Times New Roman" w:hAnsi="Times New Roman" w:cs="Times New Roman"/>
          <w:sz w:val="24"/>
        </w:rPr>
        <w:t xml:space="preserve"> </w:t>
      </w:r>
      <w:r w:rsidRPr="009A4A92">
        <w:rPr>
          <w:rFonts w:ascii="Times New Roman" w:hAnsi="Times New Roman" w:cs="Times New Roman"/>
          <w:bCs/>
          <w:sz w:val="24"/>
          <w:szCs w:val="24"/>
        </w:rPr>
        <w:t>esetében az átadott vagyon ellenőrzésére 202</w:t>
      </w:r>
      <w:r w:rsidR="008F4F2B">
        <w:rPr>
          <w:rFonts w:ascii="Times New Roman" w:hAnsi="Times New Roman" w:cs="Times New Roman"/>
          <w:bCs/>
          <w:sz w:val="24"/>
          <w:szCs w:val="24"/>
        </w:rPr>
        <w:t>5</w:t>
      </w:r>
      <w:r w:rsidRPr="009A4A9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F4F2B">
        <w:rPr>
          <w:rFonts w:ascii="Times New Roman" w:hAnsi="Times New Roman" w:cs="Times New Roman"/>
          <w:bCs/>
          <w:sz w:val="24"/>
          <w:szCs w:val="24"/>
        </w:rPr>
        <w:t>szeptember 10</w:t>
      </w:r>
      <w:r w:rsidR="00565D94">
        <w:rPr>
          <w:rFonts w:ascii="Times New Roman" w:hAnsi="Times New Roman" w:cs="Times New Roman"/>
          <w:bCs/>
          <w:sz w:val="24"/>
          <w:szCs w:val="24"/>
        </w:rPr>
        <w:t>.</w:t>
      </w:r>
      <w:r w:rsidRPr="009A4A92">
        <w:rPr>
          <w:rFonts w:ascii="Times New Roman" w:hAnsi="Times New Roman" w:cs="Times New Roman"/>
          <w:bCs/>
          <w:sz w:val="24"/>
          <w:szCs w:val="24"/>
        </w:rPr>
        <w:t xml:space="preserve"> és 202</w:t>
      </w:r>
      <w:r w:rsidR="008F4F2B">
        <w:rPr>
          <w:rFonts w:ascii="Times New Roman" w:hAnsi="Times New Roman" w:cs="Times New Roman"/>
          <w:bCs/>
          <w:sz w:val="24"/>
          <w:szCs w:val="24"/>
        </w:rPr>
        <w:t>5</w:t>
      </w:r>
      <w:r w:rsidRPr="009A4A9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F4F2B">
        <w:rPr>
          <w:rFonts w:ascii="Times New Roman" w:hAnsi="Times New Roman" w:cs="Times New Roman"/>
          <w:bCs/>
          <w:sz w:val="24"/>
          <w:szCs w:val="24"/>
        </w:rPr>
        <w:t>szeptember 30</w:t>
      </w:r>
      <w:r w:rsidRPr="009A4A92">
        <w:rPr>
          <w:rFonts w:ascii="Times New Roman" w:hAnsi="Times New Roman" w:cs="Times New Roman"/>
          <w:bCs/>
          <w:sz w:val="24"/>
          <w:szCs w:val="24"/>
        </w:rPr>
        <w:t>. között került sor.</w:t>
      </w:r>
    </w:p>
    <w:p w14:paraId="6C8F1009" w14:textId="77777777" w:rsidR="002C7A07" w:rsidRPr="009A4A92" w:rsidRDefault="002C7A07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A92">
        <w:rPr>
          <w:rFonts w:ascii="Times New Roman" w:hAnsi="Times New Roman" w:cs="Times New Roman"/>
          <w:bCs/>
          <w:sz w:val="24"/>
          <w:szCs w:val="24"/>
        </w:rPr>
        <w:t xml:space="preserve">Az ellenőrzés azt vizsgálta, hogy az Intézmény az önkormányzati vagyont </w:t>
      </w:r>
      <w:proofErr w:type="spellStart"/>
      <w:r w:rsidRPr="009A4A92">
        <w:rPr>
          <w:rFonts w:ascii="Times New Roman" w:hAnsi="Times New Roman" w:cs="Times New Roman"/>
          <w:bCs/>
          <w:sz w:val="24"/>
          <w:szCs w:val="24"/>
        </w:rPr>
        <w:t>rendeltetésszerűen</w:t>
      </w:r>
      <w:proofErr w:type="spellEnd"/>
      <w:r w:rsidRPr="009A4A92">
        <w:rPr>
          <w:rFonts w:ascii="Times New Roman" w:hAnsi="Times New Roman" w:cs="Times New Roman"/>
          <w:bCs/>
          <w:sz w:val="24"/>
          <w:szCs w:val="24"/>
        </w:rPr>
        <w:t xml:space="preserve"> használja-e, a vagyon védelme, állagmegóvása érdekében megteszi-e a szükséges intézkedéseket.</w:t>
      </w:r>
    </w:p>
    <w:p w14:paraId="4BADC6E6" w14:textId="77777777" w:rsidR="00327839" w:rsidRPr="009A4A92" w:rsidRDefault="00327839" w:rsidP="008A76AC">
      <w:pPr>
        <w:pStyle w:val="Listaszerbekezds"/>
        <w:numPr>
          <w:ilvl w:val="0"/>
          <w:numId w:val="3"/>
        </w:numPr>
        <w:spacing w:after="24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9A4A92">
        <w:rPr>
          <w:rFonts w:ascii="Times New Roman" w:eastAsia="Times New Roman" w:hAnsi="Times New Roman" w:cs="Times New Roman"/>
          <w:b/>
          <w:bCs/>
          <w:sz w:val="24"/>
        </w:rPr>
        <w:t xml:space="preserve">Selejtezési és leltározási </w:t>
      </w:r>
      <w:r w:rsidRPr="009A4A92">
        <w:rPr>
          <w:rFonts w:ascii="Times New Roman" w:hAnsi="Times New Roman" w:cs="Times New Roman"/>
          <w:b/>
          <w:bCs/>
          <w:sz w:val="24"/>
          <w:szCs w:val="24"/>
        </w:rPr>
        <w:t>szabályzat áttanulmányozása</w:t>
      </w:r>
    </w:p>
    <w:p w14:paraId="24FBFF51" w14:textId="77777777" w:rsidR="00327839" w:rsidRPr="00B8171F" w:rsidRDefault="00327839" w:rsidP="00327839">
      <w:pPr>
        <w:pStyle w:val="Listaszerbekezds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B8171F">
        <w:rPr>
          <w:rFonts w:ascii="Times New Roman" w:eastAsia="Times New Roman" w:hAnsi="Times New Roman" w:cs="Times New Roman"/>
          <w:b/>
          <w:bCs/>
          <w:sz w:val="24"/>
        </w:rPr>
        <w:t>Leltározási szabályzat:</w:t>
      </w:r>
    </w:p>
    <w:p w14:paraId="54C77FC6" w14:textId="565A90B3" w:rsidR="008A76AC" w:rsidRPr="008A76AC" w:rsidRDefault="008A76AC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A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E078FE">
        <w:rPr>
          <w:rFonts w:ascii="Times New Roman" w:hAnsi="Times New Roman" w:cs="Times New Roman"/>
          <w:bCs/>
          <w:sz w:val="24"/>
          <w:szCs w:val="24"/>
        </w:rPr>
        <w:t xml:space="preserve">Vas Vármegyei Szakképzési Centrum Savaria Szakképző Iskola és Kollégium </w:t>
      </w:r>
      <w:r w:rsidRPr="008A76AC">
        <w:rPr>
          <w:rFonts w:ascii="Times New Roman" w:hAnsi="Times New Roman" w:cs="Times New Roman"/>
          <w:bCs/>
          <w:sz w:val="24"/>
          <w:szCs w:val="24"/>
        </w:rPr>
        <w:t xml:space="preserve">vagyonkezelési feladatait az Áht. 10. § (4a) bekezdése, valamint az </w:t>
      </w:r>
      <w:proofErr w:type="spellStart"/>
      <w:r w:rsidRPr="008A76AC">
        <w:rPr>
          <w:rFonts w:ascii="Times New Roman" w:hAnsi="Times New Roman" w:cs="Times New Roman"/>
          <w:bCs/>
          <w:sz w:val="24"/>
          <w:szCs w:val="24"/>
        </w:rPr>
        <w:t>Ávr</w:t>
      </w:r>
      <w:proofErr w:type="spellEnd"/>
      <w:r w:rsidRPr="008A76AC">
        <w:rPr>
          <w:rFonts w:ascii="Times New Roman" w:hAnsi="Times New Roman" w:cs="Times New Roman"/>
          <w:bCs/>
          <w:sz w:val="24"/>
          <w:szCs w:val="24"/>
        </w:rPr>
        <w:t xml:space="preserve">. 9. § alapján a Vas Vármegyei Szakképzési Centrum látja el. A Vas Vármegyei Szakképzési Centrum rendelkezik Leltárkészítési és leltározási szabályzattal, amelynek hatálya kiterjed a Szakképző Iskolára, mint tagintézményre, illetve a Szakképzési Centrum kezelésében vagy használatában lévő eszközökre és ezek forrásaira.  A szabályzat 2019. július </w:t>
      </w:r>
      <w:r w:rsidR="00475AA2">
        <w:rPr>
          <w:rFonts w:ascii="Times New Roman" w:hAnsi="Times New Roman" w:cs="Times New Roman"/>
          <w:bCs/>
          <w:sz w:val="24"/>
          <w:szCs w:val="24"/>
        </w:rPr>
        <w:t>0</w:t>
      </w:r>
      <w:r w:rsidRPr="008A76AC">
        <w:rPr>
          <w:rFonts w:ascii="Times New Roman" w:hAnsi="Times New Roman" w:cs="Times New Roman"/>
          <w:bCs/>
          <w:sz w:val="24"/>
          <w:szCs w:val="24"/>
        </w:rPr>
        <w:t xml:space="preserve">1. napján lépett hatályba, azóta módosítására, illetve kiegészítésére nem került sor. </w:t>
      </w:r>
    </w:p>
    <w:p w14:paraId="047D9F55" w14:textId="77777777" w:rsidR="008A76AC" w:rsidRPr="008A76AC" w:rsidRDefault="008A76AC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AC">
        <w:rPr>
          <w:rFonts w:ascii="Times New Roman" w:hAnsi="Times New Roman" w:cs="Times New Roman"/>
          <w:bCs/>
          <w:sz w:val="24"/>
          <w:szCs w:val="24"/>
        </w:rPr>
        <w:t>A szabályzat célja, annak elősegítése, hogy az éves költségvetési beszámoló valós képet mutasson az intézmény vagyoni, pénzügyi és jövedelmi helyzetéről.</w:t>
      </w:r>
    </w:p>
    <w:p w14:paraId="1D15B6D3" w14:textId="5F6FFD10" w:rsidR="008A76AC" w:rsidRDefault="008A76AC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A92">
        <w:rPr>
          <w:rFonts w:ascii="Times New Roman" w:hAnsi="Times New Roman" w:cs="Times New Roman"/>
          <w:bCs/>
          <w:sz w:val="24"/>
          <w:szCs w:val="24"/>
        </w:rPr>
        <w:t>A leltárkészítésre és a leltározásra vonatkozó általános szabályokat és számviteli eljárásokat a Számvitelről szóló 2000. évi C. tv. 69. §-a, valamint az államháztartás számviteléről szóló 4/2013. Kormányrendelet 22. §-a határozza meg.</w:t>
      </w:r>
    </w:p>
    <w:p w14:paraId="35A6BADC" w14:textId="77777777" w:rsidR="008A76AC" w:rsidRPr="008A76AC" w:rsidRDefault="008A76AC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AC">
        <w:rPr>
          <w:rFonts w:ascii="Times New Roman" w:hAnsi="Times New Roman" w:cs="Times New Roman"/>
          <w:bCs/>
          <w:sz w:val="24"/>
          <w:szCs w:val="24"/>
        </w:rPr>
        <w:t xml:space="preserve">Az </w:t>
      </w:r>
      <w:proofErr w:type="spellStart"/>
      <w:r w:rsidRPr="008A76AC">
        <w:rPr>
          <w:rFonts w:ascii="Times New Roman" w:hAnsi="Times New Roman" w:cs="Times New Roman"/>
          <w:bCs/>
          <w:sz w:val="24"/>
          <w:szCs w:val="24"/>
        </w:rPr>
        <w:t>Áhsz</w:t>
      </w:r>
      <w:proofErr w:type="spellEnd"/>
      <w:r w:rsidRPr="008A76AC">
        <w:rPr>
          <w:rFonts w:ascii="Times New Roman" w:hAnsi="Times New Roman" w:cs="Times New Roman"/>
          <w:bCs/>
          <w:sz w:val="24"/>
          <w:szCs w:val="24"/>
        </w:rPr>
        <w:t xml:space="preserve">. 22. § (1) bekezdése alapján az éves költségvetési beszámolóhoz a mérleget alátámasztó részletező leltár elkészítése minden évben kötelező és fordulónapja a tárgy év december 31. napja.  </w:t>
      </w:r>
    </w:p>
    <w:p w14:paraId="1AF9F794" w14:textId="585B627C" w:rsidR="008A76AC" w:rsidRDefault="008A76AC" w:rsidP="00475AA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AC">
        <w:rPr>
          <w:rFonts w:ascii="Times New Roman" w:hAnsi="Times New Roman" w:cs="Times New Roman"/>
          <w:bCs/>
          <w:sz w:val="24"/>
          <w:szCs w:val="24"/>
        </w:rPr>
        <w:t>A szabályzat II. fejezet 1. pontja alapján a leltárkészítés módja az intézményben történhet mennyiségi felvétellel (fizikai leltározással), illetve a nyilvántartások alapján (egyeztetéssel). A követelések és kötelezettségek, valamint a bankszámlák leltározása egyeztetéssel történik.</w:t>
      </w:r>
    </w:p>
    <w:p w14:paraId="56A81812" w14:textId="7B20DF1F" w:rsidR="008A76AC" w:rsidRDefault="008A76AC" w:rsidP="00475AA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AC">
        <w:rPr>
          <w:rFonts w:ascii="Times New Roman" w:hAnsi="Times New Roman" w:cs="Times New Roman"/>
          <w:bCs/>
          <w:sz w:val="24"/>
          <w:szCs w:val="24"/>
        </w:rPr>
        <w:t>Mennyiségi felvétellel, évente kerülnek leltározásra a könyvviteli mérlegben értékkel nem szereplő, használt és használatban lévő készletek, kis értékű immateriális javak és kis értékű tárgyi eszközök.</w:t>
      </w:r>
    </w:p>
    <w:p w14:paraId="69C6C694" w14:textId="77ACFC16" w:rsidR="00445A89" w:rsidRDefault="00445A89" w:rsidP="00475AA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5A89">
        <w:rPr>
          <w:rFonts w:ascii="Times New Roman" w:hAnsi="Times New Roman" w:cs="Times New Roman"/>
          <w:bCs/>
          <w:sz w:val="24"/>
          <w:szCs w:val="24"/>
        </w:rPr>
        <w:t>A szabályzat II. fejezet 2.3. és 2.4. pontja meghatározza a leltár alaki és tartalmi követelményeit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445A89">
        <w:rPr>
          <w:rFonts w:ascii="Times New Roman" w:hAnsi="Times New Roman" w:cs="Times New Roman"/>
          <w:bCs/>
          <w:sz w:val="24"/>
          <w:szCs w:val="24"/>
        </w:rPr>
        <w:t xml:space="preserve"> A szabályzatban meghatározásra kerültek a leltározásban közreműködő személyek feladatai, valamint felelősségük.</w:t>
      </w:r>
    </w:p>
    <w:p w14:paraId="74CF1921" w14:textId="49B87010" w:rsidR="00445A89" w:rsidRPr="00445A89" w:rsidRDefault="00445A89" w:rsidP="00EB5E7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5A89">
        <w:rPr>
          <w:rFonts w:ascii="Times New Roman" w:hAnsi="Times New Roman" w:cs="Times New Roman"/>
          <w:bCs/>
          <w:sz w:val="24"/>
          <w:szCs w:val="24"/>
        </w:rPr>
        <w:t xml:space="preserve">A leltározás megkezdése előtt „Leltározási utasítás” -t kell készíteni, amelyet a Kancellár hagy jóvá. A szabályzat tartalmazza a leltározási utasítás kötelező tartalmi elemeit, illetve </w:t>
      </w:r>
      <w:r w:rsidRPr="00445A89">
        <w:rPr>
          <w:rFonts w:ascii="Times New Roman" w:hAnsi="Times New Roman" w:cs="Times New Roman"/>
          <w:bCs/>
          <w:sz w:val="24"/>
          <w:szCs w:val="24"/>
        </w:rPr>
        <w:lastRenderedPageBreak/>
        <w:t>mellékletben a dokumentum mintát. A leltározás</w:t>
      </w:r>
      <w:r>
        <w:rPr>
          <w:rFonts w:ascii="Times New Roman" w:hAnsi="Times New Roman" w:cs="Times New Roman"/>
          <w:bCs/>
          <w:sz w:val="24"/>
          <w:szCs w:val="24"/>
        </w:rPr>
        <w:t xml:space="preserve">i eljárás lefolytatása </w:t>
      </w:r>
      <w:r w:rsidRPr="00445A89">
        <w:rPr>
          <w:rFonts w:ascii="Times New Roman" w:hAnsi="Times New Roman" w:cs="Times New Roman"/>
          <w:bCs/>
          <w:sz w:val="24"/>
          <w:szCs w:val="24"/>
        </w:rPr>
        <w:t xml:space="preserve">előtt a leltározás vezetőjét a Kancellár nevezi ki. A leltározás résztvevőit megbízólevéllel kell ellátni. Ezek mintáját a szabályzat mellékletei tartalmazzák. </w:t>
      </w:r>
    </w:p>
    <w:p w14:paraId="0F85EDC9" w14:textId="309F1E67" w:rsidR="00445A89" w:rsidRPr="00445A89" w:rsidRDefault="00445A89" w:rsidP="00EB5E7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5A89">
        <w:rPr>
          <w:rFonts w:ascii="Times New Roman" w:hAnsi="Times New Roman" w:cs="Times New Roman"/>
          <w:bCs/>
          <w:sz w:val="24"/>
          <w:szCs w:val="24"/>
        </w:rPr>
        <w:t>A leltárfelvétel végrehajtásának nélkülözhetetlen kellékei a leltárbizonylatok. A szabályzat 7. pontjában kerülnek felsorolásra a leltározás során felhasznál</w:t>
      </w:r>
      <w:r>
        <w:rPr>
          <w:rFonts w:ascii="Times New Roman" w:hAnsi="Times New Roman" w:cs="Times New Roman"/>
          <w:bCs/>
          <w:sz w:val="24"/>
          <w:szCs w:val="24"/>
        </w:rPr>
        <w:t>andó</w:t>
      </w:r>
      <w:r w:rsidRPr="00445A89">
        <w:rPr>
          <w:rFonts w:ascii="Times New Roman" w:hAnsi="Times New Roman" w:cs="Times New Roman"/>
          <w:bCs/>
          <w:sz w:val="24"/>
          <w:szCs w:val="24"/>
        </w:rPr>
        <w:t xml:space="preserve"> bizonylatok, illetve azok alaki és tartalmi követelményei.</w:t>
      </w:r>
    </w:p>
    <w:p w14:paraId="1FFFF8D6" w14:textId="7B852762" w:rsidR="00445A89" w:rsidRPr="00445A89" w:rsidRDefault="00445A89" w:rsidP="00EB5E7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5A89">
        <w:rPr>
          <w:rFonts w:ascii="Times New Roman" w:hAnsi="Times New Roman" w:cs="Times New Roman"/>
          <w:bCs/>
          <w:sz w:val="24"/>
          <w:szCs w:val="24"/>
        </w:rPr>
        <w:t>A leltár felvétele, egyeztetése után záró jegyzőkönyvet kell készíteni. A jegyzőkönyvnek tartalmaznia kell a leltározott eszközök és források értékeit, az év utolsó napjára vonatkozóan a leltárhiányt; a leltártöbbletet</w:t>
      </w:r>
      <w:r w:rsidR="00EB5E72">
        <w:rPr>
          <w:rFonts w:ascii="Times New Roman" w:hAnsi="Times New Roman" w:cs="Times New Roman"/>
          <w:bCs/>
          <w:sz w:val="24"/>
          <w:szCs w:val="24"/>
        </w:rPr>
        <w:t>;</w:t>
      </w:r>
      <w:r w:rsidRPr="00445A89">
        <w:rPr>
          <w:rFonts w:ascii="Times New Roman" w:hAnsi="Times New Roman" w:cs="Times New Roman"/>
          <w:bCs/>
          <w:sz w:val="24"/>
          <w:szCs w:val="24"/>
        </w:rPr>
        <w:t xml:space="preserve"> a hiány-többlet indoklását;</w:t>
      </w:r>
      <w:r w:rsidR="00EB5E72">
        <w:rPr>
          <w:rFonts w:ascii="Times New Roman" w:hAnsi="Times New Roman" w:cs="Times New Roman"/>
          <w:bCs/>
          <w:sz w:val="24"/>
          <w:szCs w:val="24"/>
        </w:rPr>
        <w:t xml:space="preserve"> illetve</w:t>
      </w:r>
      <w:r w:rsidRPr="00445A89">
        <w:rPr>
          <w:rFonts w:ascii="Times New Roman" w:hAnsi="Times New Roman" w:cs="Times New Roman"/>
          <w:bCs/>
          <w:sz w:val="24"/>
          <w:szCs w:val="24"/>
        </w:rPr>
        <w:t xml:space="preserve"> a leltár során tapasztaltakat. </w:t>
      </w:r>
    </w:p>
    <w:p w14:paraId="39F9E1CA" w14:textId="40A7B64E" w:rsidR="00445A89" w:rsidRPr="00445A89" w:rsidRDefault="00445A89" w:rsidP="00EB5E7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5A89">
        <w:rPr>
          <w:rFonts w:ascii="Times New Roman" w:hAnsi="Times New Roman" w:cs="Times New Roman"/>
          <w:bCs/>
          <w:sz w:val="24"/>
          <w:szCs w:val="24"/>
        </w:rPr>
        <w:t>A szabályszerűen kitöltött leltárfelvételi bizonylatokról kell elkészíteni az intézmény összesített leltárát, a jegyzőkönyvet, amelyet az utolsó tétel után aláírásokkal és bélyegzővel</w:t>
      </w:r>
      <w:r w:rsidR="000B28B9">
        <w:rPr>
          <w:rFonts w:ascii="Times New Roman" w:hAnsi="Times New Roman" w:cs="Times New Roman"/>
          <w:bCs/>
          <w:sz w:val="24"/>
          <w:szCs w:val="24"/>
        </w:rPr>
        <w:t xml:space="preserve"> szükséges</w:t>
      </w:r>
      <w:r w:rsidRPr="00445A89">
        <w:rPr>
          <w:rFonts w:ascii="Times New Roman" w:hAnsi="Times New Roman" w:cs="Times New Roman"/>
          <w:bCs/>
          <w:sz w:val="24"/>
          <w:szCs w:val="24"/>
        </w:rPr>
        <w:t xml:space="preserve"> ellátni. </w:t>
      </w:r>
    </w:p>
    <w:p w14:paraId="6BFA30B0" w14:textId="40E01B42" w:rsidR="00327839" w:rsidRPr="008A76AC" w:rsidRDefault="00445A89" w:rsidP="00EB5E72">
      <w:pPr>
        <w:spacing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5A89">
        <w:rPr>
          <w:rFonts w:ascii="Times New Roman" w:hAnsi="Times New Roman" w:cs="Times New Roman"/>
          <w:bCs/>
          <w:sz w:val="24"/>
          <w:szCs w:val="24"/>
        </w:rPr>
        <w:t xml:space="preserve">A leltárhiány meghatározásának szabályait a 17. pont tartalmazza. A leltárhiányról jegyzőkönyvet kell készíteni. </w:t>
      </w:r>
    </w:p>
    <w:p w14:paraId="061C719D" w14:textId="77777777" w:rsidR="00327839" w:rsidRPr="00B8171F" w:rsidRDefault="00327839" w:rsidP="00327839">
      <w:pPr>
        <w:pStyle w:val="Listaszerbekezds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71F">
        <w:rPr>
          <w:rFonts w:ascii="Times New Roman" w:hAnsi="Times New Roman" w:cs="Times New Roman"/>
          <w:b/>
          <w:bCs/>
          <w:sz w:val="24"/>
          <w:szCs w:val="24"/>
        </w:rPr>
        <w:t>Selejtezési szabályzat:</w:t>
      </w:r>
    </w:p>
    <w:p w14:paraId="55C57201" w14:textId="4A4D39A0" w:rsidR="000B28B9" w:rsidRDefault="000B28B9" w:rsidP="00EB5E7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A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E078FE">
        <w:rPr>
          <w:rFonts w:ascii="Times New Roman" w:hAnsi="Times New Roman" w:cs="Times New Roman"/>
          <w:bCs/>
          <w:sz w:val="24"/>
          <w:szCs w:val="24"/>
        </w:rPr>
        <w:t>Vas Vármegyei Szakképzési Centrum Savaria Szakképző Iskola és Kollégium</w:t>
      </w:r>
      <w:r w:rsidR="004A0F8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vizsgált időszak tekintetében </w:t>
      </w:r>
      <w:r w:rsidRPr="000B28B9">
        <w:rPr>
          <w:rFonts w:ascii="Times New Roman" w:hAnsi="Times New Roman" w:cs="Times New Roman"/>
          <w:bCs/>
          <w:sz w:val="24"/>
          <w:szCs w:val="24"/>
        </w:rPr>
        <w:t>rendelkezik Felesleges vagyontárgyak hasznosításának és selejtezésének szabályzatával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B28B9">
        <w:rPr>
          <w:rFonts w:ascii="Times New Roman" w:hAnsi="Times New Roman" w:cs="Times New Roman"/>
          <w:bCs/>
          <w:sz w:val="24"/>
          <w:szCs w:val="24"/>
        </w:rPr>
        <w:t xml:space="preserve">A szabályzat 2019. július </w:t>
      </w:r>
      <w:r w:rsidR="00EB5E72">
        <w:rPr>
          <w:rFonts w:ascii="Times New Roman" w:hAnsi="Times New Roman" w:cs="Times New Roman"/>
          <w:bCs/>
          <w:sz w:val="24"/>
          <w:szCs w:val="24"/>
        </w:rPr>
        <w:t>0</w:t>
      </w:r>
      <w:r w:rsidRPr="000B28B9">
        <w:rPr>
          <w:rFonts w:ascii="Times New Roman" w:hAnsi="Times New Roman" w:cs="Times New Roman"/>
          <w:bCs/>
          <w:sz w:val="24"/>
          <w:szCs w:val="24"/>
        </w:rPr>
        <w:t xml:space="preserve">1. napján lépett hatályba, azóta módosítására, kiegészítésére nem került sor. </w:t>
      </w:r>
    </w:p>
    <w:p w14:paraId="18E0B211" w14:textId="4DDFFAF0" w:rsidR="00B8171F" w:rsidRPr="00B8171F" w:rsidRDefault="00B8171F" w:rsidP="00EB5E7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szabályzat tartalmazza a felesleges vagyontárgyak fajtáit, a vagyonértékesítés korlátait, a selejtezési eljárásban résztvevők kötelezettségeit, a hasznosítás, selejtezési eljárás lefolytatását, annak végrehajtását, illetve a selejtezés dokumentálására szolgáló nyomtatványokat. </w:t>
      </w:r>
    </w:p>
    <w:p w14:paraId="1C3D7FA3" w14:textId="1A6858B5" w:rsidR="000B28B9" w:rsidRPr="000B28B9" w:rsidRDefault="000B28B9" w:rsidP="00EB5E7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8B9">
        <w:rPr>
          <w:rFonts w:ascii="Times New Roman" w:hAnsi="Times New Roman" w:cs="Times New Roman"/>
          <w:bCs/>
          <w:sz w:val="24"/>
          <w:szCs w:val="24"/>
        </w:rPr>
        <w:t xml:space="preserve">A szabályzat </w:t>
      </w:r>
      <w:r w:rsidR="00B8171F">
        <w:rPr>
          <w:rFonts w:ascii="Times New Roman" w:hAnsi="Times New Roman" w:cs="Times New Roman"/>
          <w:bCs/>
          <w:sz w:val="24"/>
          <w:szCs w:val="24"/>
        </w:rPr>
        <w:t>alapján az Intézménynek</w:t>
      </w:r>
      <w:r w:rsidRPr="000B28B9">
        <w:rPr>
          <w:rFonts w:ascii="Times New Roman" w:hAnsi="Times New Roman" w:cs="Times New Roman"/>
          <w:bCs/>
          <w:sz w:val="24"/>
          <w:szCs w:val="24"/>
        </w:rPr>
        <w:t xml:space="preserve"> a feleslegessé vált eszközöket jegyzékbe kell foglalni, és arról jegyzőkönyvet kell készíteni legkésőbb minden év május 31-ig. </w:t>
      </w:r>
    </w:p>
    <w:p w14:paraId="794E48AA" w14:textId="6C44E4D1" w:rsidR="000B28B9" w:rsidRDefault="00B8171F" w:rsidP="00EB5E7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171F">
        <w:rPr>
          <w:rFonts w:ascii="Times New Roman" w:hAnsi="Times New Roman" w:cs="Times New Roman"/>
          <w:bCs/>
          <w:sz w:val="24"/>
          <w:szCs w:val="24"/>
        </w:rPr>
        <w:t>Leltározással egyidejűleg selejtezés nem folytatható.</w:t>
      </w:r>
    </w:p>
    <w:p w14:paraId="0228EFA4" w14:textId="4B1767EA" w:rsidR="002A3D9F" w:rsidRDefault="00B8171F" w:rsidP="00EB5E72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71F">
        <w:rPr>
          <w:rFonts w:ascii="Times New Roman" w:hAnsi="Times New Roman" w:cs="Times New Roman"/>
          <w:b/>
          <w:sz w:val="24"/>
          <w:szCs w:val="24"/>
        </w:rPr>
        <w:t xml:space="preserve">Az ellenőrzés által megállapításra került, hogy az ellenőrzött időszakban az intézmény jóváhagyott </w:t>
      </w:r>
      <w:r w:rsidR="00EB5E72">
        <w:rPr>
          <w:rFonts w:ascii="Times New Roman" w:hAnsi="Times New Roman" w:cs="Times New Roman"/>
          <w:b/>
          <w:sz w:val="24"/>
          <w:szCs w:val="24"/>
        </w:rPr>
        <w:t>l</w:t>
      </w:r>
      <w:r w:rsidRPr="00B8171F">
        <w:rPr>
          <w:rFonts w:ascii="Times New Roman" w:hAnsi="Times New Roman" w:cs="Times New Roman"/>
          <w:b/>
          <w:sz w:val="24"/>
          <w:szCs w:val="24"/>
        </w:rPr>
        <w:t xml:space="preserve">eltározási és </w:t>
      </w:r>
      <w:r w:rsidR="00EB5E72">
        <w:rPr>
          <w:rFonts w:ascii="Times New Roman" w:hAnsi="Times New Roman" w:cs="Times New Roman"/>
          <w:b/>
          <w:sz w:val="24"/>
          <w:szCs w:val="24"/>
        </w:rPr>
        <w:t>s</w:t>
      </w:r>
      <w:r w:rsidRPr="00B8171F">
        <w:rPr>
          <w:rFonts w:ascii="Times New Roman" w:hAnsi="Times New Roman" w:cs="Times New Roman"/>
          <w:b/>
          <w:sz w:val="24"/>
          <w:szCs w:val="24"/>
        </w:rPr>
        <w:t>elejtezési szabályzattal rendelkezett, melyek a jogszabályi követelményeknek megfelelnek, illetve tartalmaznak minden információt, amelyre a leltározási, valamint selejtezési eljárás folyamán szükség van. A szabályzatok mellékletei tartalmazzák a leltározási és selejtezési folyamat során alkalmazandó bizonylatok iratmintáit.</w:t>
      </w:r>
    </w:p>
    <w:p w14:paraId="65455D52" w14:textId="0FA87A35" w:rsidR="002A3D9F" w:rsidRDefault="002A3D9F" w:rsidP="00EB5E7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vizsgált időszakban a </w:t>
      </w:r>
      <w:r w:rsidR="00E078FE">
        <w:rPr>
          <w:rFonts w:ascii="Times New Roman" w:hAnsi="Times New Roman" w:cs="Times New Roman"/>
          <w:b/>
          <w:bCs/>
          <w:sz w:val="24"/>
          <w:szCs w:val="24"/>
        </w:rPr>
        <w:t>Vas Vármegyei Szakképzési Centrum Savaria Szakképző Iskola és Kollégium</w:t>
      </w:r>
      <w:r w:rsidR="004A0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 törvényi előírásoknak és helyi szabályozásnak megfelelően az évenkénti, mérleget alátámasztó leltározási kötelezettségének eleget tett.</w:t>
      </w:r>
    </w:p>
    <w:p w14:paraId="3119F22D" w14:textId="1948D367" w:rsidR="002A3D9F" w:rsidRDefault="002A3D9F" w:rsidP="00EB5E72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vizsgált időszakban a Vas Vármegyei Szakképzési Centrum </w:t>
      </w:r>
      <w:r w:rsidR="00901D58">
        <w:rPr>
          <w:rFonts w:ascii="Times New Roman" w:hAnsi="Times New Roman" w:cs="Times New Roman"/>
          <w:b/>
          <w:sz w:val="24"/>
          <w:szCs w:val="24"/>
        </w:rPr>
        <w:t xml:space="preserve">Savaria </w:t>
      </w:r>
      <w:r w:rsidR="00D16261">
        <w:rPr>
          <w:rFonts w:ascii="Times New Roman" w:hAnsi="Times New Roman" w:cs="Times New Roman"/>
          <w:b/>
          <w:sz w:val="24"/>
          <w:szCs w:val="24"/>
        </w:rPr>
        <w:t>Technikum</w:t>
      </w:r>
      <w:r w:rsidR="00901D58">
        <w:rPr>
          <w:rFonts w:ascii="Times New Roman" w:hAnsi="Times New Roman" w:cs="Times New Roman"/>
          <w:b/>
          <w:sz w:val="24"/>
          <w:szCs w:val="24"/>
        </w:rPr>
        <w:t xml:space="preserve"> és Kollégium</w:t>
      </w:r>
      <w:r w:rsidRPr="002A3D9F">
        <w:rPr>
          <w:rFonts w:ascii="Times New Roman" w:hAnsi="Times New Roman" w:cs="Times New Roman"/>
          <w:b/>
          <w:sz w:val="24"/>
          <w:szCs w:val="24"/>
        </w:rPr>
        <w:t>ban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minden évben sor került a felesleges vagyontárgyak selejtezésére.</w:t>
      </w:r>
    </w:p>
    <w:p w14:paraId="4B6C6497" w14:textId="77777777" w:rsidR="002A3D9F" w:rsidRDefault="002A3D9F" w:rsidP="00EB5E72">
      <w:pPr>
        <w:spacing w:before="240" w:after="48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vizsgált időszakban lefolytatott leltározások és selejtezések dokumentáltságával kapcsolatos részletes megállapításokat az ellenőrzési jelentés 3. pontja tartalmazza. </w:t>
      </w:r>
    </w:p>
    <w:p w14:paraId="0CB6EB5C" w14:textId="1AA41CC0" w:rsidR="00327839" w:rsidRPr="006C2C1C" w:rsidRDefault="00327839" w:rsidP="007662A9">
      <w:pPr>
        <w:pStyle w:val="Listaszerbekezds"/>
        <w:numPr>
          <w:ilvl w:val="0"/>
          <w:numId w:val="3"/>
        </w:numPr>
        <w:spacing w:before="240" w:after="240" w:line="288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C1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 </w:t>
      </w:r>
      <w:r w:rsidR="00E078FE">
        <w:rPr>
          <w:rFonts w:ascii="Times New Roman" w:eastAsia="Times New Roman" w:hAnsi="Times New Roman" w:cs="Times New Roman"/>
          <w:b/>
          <w:bCs/>
          <w:sz w:val="24"/>
        </w:rPr>
        <w:t>Vas Vármegyei Szakképzési Centrum Savaria Szakképző Iskola és Kollégium</w:t>
      </w:r>
      <w:r w:rsidR="00730F35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6C2C1C">
        <w:rPr>
          <w:rFonts w:ascii="Times New Roman" w:hAnsi="Times New Roman" w:cs="Times New Roman"/>
          <w:b/>
          <w:bCs/>
          <w:sz w:val="24"/>
          <w:szCs w:val="24"/>
        </w:rPr>
        <w:t>részére átadott vagyonban (ingó és ingatlan) bekövetkezett változásról megküldött jelentések áttanulmányozása</w:t>
      </w:r>
    </w:p>
    <w:p w14:paraId="746B1BFE" w14:textId="3954F0AD" w:rsidR="00316A71" w:rsidRDefault="00316A71" w:rsidP="00542E56">
      <w:pPr>
        <w:spacing w:before="240" w:after="24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1AA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558C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71AA5">
        <w:rPr>
          <w:rFonts w:ascii="Times New Roman" w:hAnsi="Times New Roman" w:cs="Times New Roman"/>
          <w:b/>
          <w:bCs/>
          <w:sz w:val="24"/>
          <w:szCs w:val="24"/>
        </w:rPr>
        <w:t>. év</w:t>
      </w:r>
    </w:p>
    <w:p w14:paraId="715609DB" w14:textId="1BB5AF18" w:rsidR="00FC07C2" w:rsidRPr="00FC07C2" w:rsidRDefault="007C05CE" w:rsidP="007C05CE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</w:t>
      </w:r>
      <w:r w:rsidR="00FC07C2" w:rsidRPr="00FC07C2">
        <w:rPr>
          <w:rFonts w:ascii="Times New Roman" w:hAnsi="Times New Roman" w:cs="Times New Roman"/>
          <w:sz w:val="24"/>
          <w:szCs w:val="24"/>
        </w:rPr>
        <w:t>évben az épület értéke 179.720.172 Ft összeggel növekedett a megvalósított felújítási munkálatok következtében.</w:t>
      </w:r>
    </w:p>
    <w:p w14:paraId="0CC51D35" w14:textId="77777777" w:rsidR="00FC07C2" w:rsidRPr="00FC07C2" w:rsidRDefault="00FC07C2" w:rsidP="00FC07C2">
      <w:pPr>
        <w:numPr>
          <w:ilvl w:val="0"/>
          <w:numId w:val="35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7C2">
        <w:rPr>
          <w:rFonts w:ascii="Times New Roman" w:hAnsi="Times New Roman" w:cs="Times New Roman"/>
          <w:sz w:val="24"/>
          <w:szCs w:val="24"/>
        </w:rPr>
        <w:t>Energetikai korszerűsítés: 174.489.418 Ft</w:t>
      </w:r>
    </w:p>
    <w:p w14:paraId="00FE3D78" w14:textId="77777777" w:rsidR="00FC07C2" w:rsidRPr="00FC07C2" w:rsidRDefault="00FC07C2" w:rsidP="00FC07C2">
      <w:pPr>
        <w:numPr>
          <w:ilvl w:val="0"/>
          <w:numId w:val="35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7C2">
        <w:rPr>
          <w:rFonts w:ascii="Times New Roman" w:hAnsi="Times New Roman" w:cs="Times New Roman"/>
          <w:sz w:val="24"/>
          <w:szCs w:val="24"/>
        </w:rPr>
        <w:t>Hibrid oktatólabor kialakítása: 5.230.754 Ft</w:t>
      </w:r>
    </w:p>
    <w:p w14:paraId="3488D573" w14:textId="77777777" w:rsidR="00FC07C2" w:rsidRPr="00FC07C2" w:rsidRDefault="00FC07C2" w:rsidP="00FC07C2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7C2">
        <w:rPr>
          <w:rFonts w:ascii="Times New Roman" w:hAnsi="Times New Roman" w:cs="Times New Roman"/>
          <w:sz w:val="24"/>
          <w:szCs w:val="24"/>
        </w:rPr>
        <w:t>Selejtezési eljárás lefolytatása révén 2.088.586 Ft értékben került sor eszközök kivezetésére.</w:t>
      </w:r>
      <w:r w:rsidRPr="00FC07C2">
        <w:rPr>
          <w:rFonts w:ascii="Times New Roman" w:hAnsi="Times New Roman" w:cs="Times New Roman"/>
          <w:sz w:val="24"/>
          <w:szCs w:val="24"/>
        </w:rPr>
        <w:br/>
        <w:t>Leltárhiány miatt 141.250 Ft összegű kivezetés történt, melyet Szombathely Megyei Jogú Város Polgármesteri Hivatala előzetesen jóváhagyott.</w:t>
      </w:r>
    </w:p>
    <w:tbl>
      <w:tblPr>
        <w:tblW w:w="9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1600"/>
        <w:gridCol w:w="1600"/>
        <w:gridCol w:w="1453"/>
        <w:gridCol w:w="1485"/>
      </w:tblGrid>
      <w:tr w:rsidR="00730F35" w:rsidRPr="00730F35" w14:paraId="61068675" w14:textId="77777777" w:rsidTr="00730F35">
        <w:trPr>
          <w:trHeight w:val="300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8AA6" w14:textId="77777777" w:rsidR="00730F35" w:rsidRPr="00730F35" w:rsidRDefault="00730F35" w:rsidP="007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Megnevezése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EA15" w14:textId="77777777" w:rsidR="00730F35" w:rsidRPr="00730F35" w:rsidRDefault="00730F35" w:rsidP="007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Nyitó érték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F121" w14:textId="77777777" w:rsidR="00730F35" w:rsidRPr="00730F35" w:rsidRDefault="00730F35" w:rsidP="007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2020.12.31 állapot</w:t>
            </w:r>
          </w:p>
        </w:tc>
      </w:tr>
      <w:tr w:rsidR="00730F35" w:rsidRPr="00730F35" w14:paraId="1E657CE8" w14:textId="77777777" w:rsidTr="00730F35">
        <w:trPr>
          <w:trHeight w:val="300"/>
        </w:trPr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1FED" w14:textId="77777777" w:rsidR="00730F35" w:rsidRPr="00730F35" w:rsidRDefault="00730F35" w:rsidP="0073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B6BD" w14:textId="77777777" w:rsidR="00730F35" w:rsidRPr="00730F35" w:rsidRDefault="00730F35" w:rsidP="007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Bruttó érték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633A" w14:textId="77777777" w:rsidR="00730F35" w:rsidRPr="00730F35" w:rsidRDefault="00730F35" w:rsidP="007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Értékcsökkenés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07793" w14:textId="77777777" w:rsidR="00730F35" w:rsidRPr="00730F35" w:rsidRDefault="00730F35" w:rsidP="007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Bruttó érték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7EB2A" w14:textId="77777777" w:rsidR="00730F35" w:rsidRPr="00730F35" w:rsidRDefault="00730F35" w:rsidP="0073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Értékcsökkenés</w:t>
            </w:r>
          </w:p>
        </w:tc>
      </w:tr>
      <w:tr w:rsidR="00730F35" w:rsidRPr="00730F35" w14:paraId="04462FDD" w14:textId="77777777" w:rsidTr="00730F35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912C" w14:textId="77777777" w:rsidR="00730F35" w:rsidRPr="00730F35" w:rsidRDefault="00730F35" w:rsidP="007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vagyoni értékű jogok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03FF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196 000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44A0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196 000 Ft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72AF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196 000 Ft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E8522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196 000 Ft</w:t>
            </w:r>
          </w:p>
        </w:tc>
      </w:tr>
      <w:tr w:rsidR="00730F35" w:rsidRPr="00730F35" w14:paraId="16D2C02F" w14:textId="77777777" w:rsidTr="00730F35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E1D7" w14:textId="77777777" w:rsidR="00730F35" w:rsidRPr="00730F35" w:rsidRDefault="00730F35" w:rsidP="007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szellemi termékek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C38F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940 862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FF3F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940 862 Ft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D380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940 862 Ft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B782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940 862 Ft</w:t>
            </w:r>
          </w:p>
        </w:tc>
      </w:tr>
      <w:tr w:rsidR="00730F35" w:rsidRPr="00730F35" w14:paraId="671D0929" w14:textId="77777777" w:rsidTr="00730F35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8944" w14:textId="77777777" w:rsidR="00730F35" w:rsidRPr="00730F35" w:rsidRDefault="00730F35" w:rsidP="0073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Immateriális javak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C667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1 136 862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28F3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1 136 862 Ft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A95A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1 136 862 Ft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A895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1 136 862 Ft</w:t>
            </w:r>
          </w:p>
        </w:tc>
      </w:tr>
      <w:tr w:rsidR="00730F35" w:rsidRPr="00730F35" w14:paraId="20E5F11A" w14:textId="77777777" w:rsidTr="00730F35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4A1A" w14:textId="77777777" w:rsidR="00730F35" w:rsidRPr="00730F35" w:rsidRDefault="00730F35" w:rsidP="007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célú telkek állománya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8A9F9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3 000 000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B031" w14:textId="77777777" w:rsidR="00730F35" w:rsidRPr="00730F35" w:rsidRDefault="00730F35" w:rsidP="007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D0F83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3 000 000 Ft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C18C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Ft</w:t>
            </w:r>
          </w:p>
        </w:tc>
      </w:tr>
      <w:tr w:rsidR="00730F35" w:rsidRPr="00730F35" w14:paraId="1402117E" w14:textId="77777777" w:rsidTr="00730F35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32BC" w14:textId="77777777" w:rsidR="00730F35" w:rsidRPr="00730F35" w:rsidRDefault="00730F35" w:rsidP="007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épületek aktivált állománya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2A4A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201 422 000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4A7A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61 848 480 Ft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EBE2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381 142 172 Ft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1478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66 946 794 Ft</w:t>
            </w:r>
          </w:p>
        </w:tc>
      </w:tr>
      <w:tr w:rsidR="00730F35" w:rsidRPr="00730F35" w14:paraId="08C523B7" w14:textId="77777777" w:rsidTr="00730F35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5D6B5" w14:textId="77777777" w:rsidR="00730F35" w:rsidRPr="00730F35" w:rsidRDefault="00730F35" w:rsidP="007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különféle egyéb építmények állománya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A9F9E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6 903 759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3D47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4 189 672 Ft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8E34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6 903 759 Ft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50AE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4 376 875 Ft</w:t>
            </w:r>
          </w:p>
        </w:tc>
      </w:tr>
      <w:tr w:rsidR="00730F35" w:rsidRPr="00730F35" w14:paraId="34EB4B03" w14:textId="77777777" w:rsidTr="00730F35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EABE" w14:textId="77777777" w:rsidR="00730F35" w:rsidRPr="00730F35" w:rsidRDefault="00730F35" w:rsidP="0073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Ingatlanok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2488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211 325 759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6760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66 038 152 Ft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58BFE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391 045 931 Ft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5900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71 323 669 Ft</w:t>
            </w:r>
          </w:p>
        </w:tc>
      </w:tr>
      <w:tr w:rsidR="00730F35" w:rsidRPr="00730F35" w14:paraId="5D068551" w14:textId="77777777" w:rsidTr="00730F35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8F27" w14:textId="77777777" w:rsidR="00730F35" w:rsidRPr="00730F35" w:rsidRDefault="00730F35" w:rsidP="007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gép, berendezés és felszerelés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9593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633 000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7EA0B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213 495 Ft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5FF8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633 000 Ft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7ADE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305 280 Ft</w:t>
            </w:r>
          </w:p>
        </w:tc>
      </w:tr>
      <w:tr w:rsidR="00730F35" w:rsidRPr="00730F35" w14:paraId="32533F65" w14:textId="77777777" w:rsidTr="00730F35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5921" w14:textId="77777777" w:rsidR="00730F35" w:rsidRPr="00730F35" w:rsidRDefault="00730F35" w:rsidP="007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kulturális javak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25A0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359 919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2E69" w14:textId="77777777" w:rsidR="00730F35" w:rsidRPr="00730F35" w:rsidRDefault="00730F35" w:rsidP="007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5054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359 919 Ft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08CB9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Ft</w:t>
            </w:r>
          </w:p>
        </w:tc>
      </w:tr>
      <w:tr w:rsidR="00730F35" w:rsidRPr="00730F35" w14:paraId="59E13E2E" w14:textId="77777777" w:rsidTr="00730F35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C348" w14:textId="77777777" w:rsidR="00730F35" w:rsidRPr="00730F35" w:rsidRDefault="00730F35" w:rsidP="007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informatikai eszközök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86D6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16 263 239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85E0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16 263 239 Ft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BCD0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14 702 404 Ft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5A9E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14 702 404 Ft</w:t>
            </w:r>
          </w:p>
        </w:tc>
      </w:tr>
      <w:tr w:rsidR="00730F35" w:rsidRPr="00730F35" w14:paraId="08D031B3" w14:textId="77777777" w:rsidTr="00730F35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624C" w14:textId="77777777" w:rsidR="00730F35" w:rsidRPr="00730F35" w:rsidRDefault="00730F35" w:rsidP="007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egyéb gép, berendezés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D38E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142 029 188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AF2C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142 029 188 Ft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31ADB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141 360 187 Ft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154F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141 360 187 Ft</w:t>
            </w:r>
          </w:p>
        </w:tc>
      </w:tr>
      <w:tr w:rsidR="00730F35" w:rsidRPr="00730F35" w14:paraId="4D1F753F" w14:textId="77777777" w:rsidTr="00730F35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43C5" w14:textId="77777777" w:rsidR="00730F35" w:rsidRPr="00730F35" w:rsidRDefault="00730F35" w:rsidP="0073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járművek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A8B3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10 861 812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7D1E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10 861 812 Ft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FDA8B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10 861 812 Ft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FCD9A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10 861 812 Ft</w:t>
            </w:r>
          </w:p>
        </w:tc>
      </w:tr>
      <w:tr w:rsidR="00730F35" w:rsidRPr="00730F35" w14:paraId="14794E13" w14:textId="77777777" w:rsidTr="00730F35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C5BB" w14:textId="77777777" w:rsidR="00730F35" w:rsidRPr="00730F35" w:rsidRDefault="00730F35" w:rsidP="0073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Gépek, berendezések, felszerelések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7A96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170 147 158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BCAA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169 367 734 Ft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7603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167 917 322 Ft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2A08" w14:textId="77777777" w:rsidR="00730F35" w:rsidRPr="00730F35" w:rsidRDefault="00730F35" w:rsidP="00730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167 229 683 Ft</w:t>
            </w:r>
          </w:p>
        </w:tc>
      </w:tr>
    </w:tbl>
    <w:p w14:paraId="14B8F69A" w14:textId="2FDE065C" w:rsidR="00730F35" w:rsidRPr="009E4E8F" w:rsidRDefault="00730F35" w:rsidP="009E4E8F">
      <w:pPr>
        <w:spacing w:after="36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önkormányzati vagyonban 2020. évben bekövetkezett változások</w:t>
      </w:r>
    </w:p>
    <w:p w14:paraId="60CC47A0" w14:textId="037D1456" w:rsidR="00A8350E" w:rsidRDefault="00746D91" w:rsidP="00542E56">
      <w:pPr>
        <w:spacing w:before="120" w:after="24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D9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8350E" w:rsidRPr="00746D9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46D9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558C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8350E" w:rsidRPr="00746D91">
        <w:rPr>
          <w:rFonts w:ascii="Times New Roman" w:hAnsi="Times New Roman" w:cs="Times New Roman"/>
          <w:b/>
          <w:bCs/>
          <w:sz w:val="24"/>
          <w:szCs w:val="24"/>
        </w:rPr>
        <w:t>. év</w:t>
      </w:r>
    </w:p>
    <w:p w14:paraId="6681BCDA" w14:textId="6B386F83" w:rsidR="00FC07C2" w:rsidRPr="00FC07C2" w:rsidRDefault="007C05CE" w:rsidP="007C05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</w:t>
      </w:r>
      <w:r w:rsidR="00FC07C2" w:rsidRPr="00FC07C2">
        <w:rPr>
          <w:rFonts w:ascii="Times New Roman" w:hAnsi="Times New Roman" w:cs="Times New Roman"/>
          <w:sz w:val="24"/>
          <w:szCs w:val="24"/>
        </w:rPr>
        <w:t>évben az alábbi felújítási munkák történtek:</w:t>
      </w:r>
    </w:p>
    <w:p w14:paraId="1A36DF59" w14:textId="77777777" w:rsidR="00FC07C2" w:rsidRPr="00FC07C2" w:rsidRDefault="00FC07C2" w:rsidP="00FC07C2">
      <w:pPr>
        <w:numPr>
          <w:ilvl w:val="0"/>
          <w:numId w:val="37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C07C2">
        <w:rPr>
          <w:rFonts w:ascii="Times New Roman" w:hAnsi="Times New Roman" w:cs="Times New Roman"/>
          <w:sz w:val="24"/>
          <w:szCs w:val="24"/>
        </w:rPr>
        <w:t>PVC nyílászárók cseréje: 2.069.402 Ft</w:t>
      </w:r>
    </w:p>
    <w:p w14:paraId="46231F3D" w14:textId="77777777" w:rsidR="00FC07C2" w:rsidRPr="00FC07C2" w:rsidRDefault="00FC07C2" w:rsidP="00FC07C2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FC07C2">
        <w:rPr>
          <w:rFonts w:ascii="Times New Roman" w:hAnsi="Times New Roman" w:cs="Times New Roman"/>
          <w:sz w:val="24"/>
          <w:szCs w:val="24"/>
        </w:rPr>
        <w:t>Lapostető szigetelése és villámhárító kiépítése: 3.903.731 Ft</w:t>
      </w:r>
    </w:p>
    <w:p w14:paraId="4C72530E" w14:textId="77777777" w:rsidR="00FC07C2" w:rsidRPr="00FC07C2" w:rsidRDefault="00FC07C2" w:rsidP="00FC07C2">
      <w:pPr>
        <w:rPr>
          <w:rFonts w:ascii="Times New Roman" w:hAnsi="Times New Roman" w:cs="Times New Roman"/>
          <w:sz w:val="24"/>
          <w:szCs w:val="24"/>
        </w:rPr>
      </w:pPr>
      <w:r w:rsidRPr="00FC07C2">
        <w:rPr>
          <w:rFonts w:ascii="Times New Roman" w:hAnsi="Times New Roman" w:cs="Times New Roman"/>
          <w:sz w:val="24"/>
          <w:szCs w:val="24"/>
        </w:rPr>
        <w:t>Ezen felújítások eredményeként az épület értéke összesen 5.973.133 Ft összeggel növekedett.</w:t>
      </w:r>
    </w:p>
    <w:p w14:paraId="58E92F81" w14:textId="77777777" w:rsidR="00FC07C2" w:rsidRPr="00FC07C2" w:rsidRDefault="00FC07C2" w:rsidP="00FC07C2">
      <w:pPr>
        <w:rPr>
          <w:rFonts w:ascii="Times New Roman" w:hAnsi="Times New Roman" w:cs="Times New Roman"/>
          <w:sz w:val="24"/>
          <w:szCs w:val="24"/>
        </w:rPr>
      </w:pPr>
      <w:r w:rsidRPr="00FC07C2">
        <w:rPr>
          <w:rFonts w:ascii="Times New Roman" w:hAnsi="Times New Roman" w:cs="Times New Roman"/>
          <w:sz w:val="24"/>
          <w:szCs w:val="24"/>
        </w:rPr>
        <w:t>Selejtezési eljárás keretében 1.095.488 Ft értékben történt 0-ra leírt egyéb gépek és berendezések kivezetése.</w:t>
      </w:r>
    </w:p>
    <w:p w14:paraId="12B316EE" w14:textId="77777777" w:rsidR="00A019F6" w:rsidRDefault="00A01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3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1536"/>
        <w:gridCol w:w="1664"/>
        <w:gridCol w:w="1453"/>
        <w:gridCol w:w="1485"/>
      </w:tblGrid>
      <w:tr w:rsidR="009E4E8F" w:rsidRPr="009E4E8F" w14:paraId="4CD60519" w14:textId="77777777" w:rsidTr="00A019F6">
        <w:trPr>
          <w:trHeight w:val="255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C258" w14:textId="77777777" w:rsidR="009E4E8F" w:rsidRPr="009E4E8F" w:rsidRDefault="009E4E8F" w:rsidP="009E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Megnevezése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5AE6" w14:textId="77777777" w:rsidR="009E4E8F" w:rsidRPr="009E4E8F" w:rsidRDefault="009E4E8F" w:rsidP="009E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2021.01.01. nyitó állapot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F47B" w14:textId="77777777" w:rsidR="009E4E8F" w:rsidRPr="009E4E8F" w:rsidRDefault="009E4E8F" w:rsidP="009E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2021.12.31 állapot</w:t>
            </w:r>
          </w:p>
        </w:tc>
      </w:tr>
      <w:tr w:rsidR="009E4E8F" w:rsidRPr="009E4E8F" w14:paraId="591B13DD" w14:textId="77777777" w:rsidTr="00A95DFB">
        <w:trPr>
          <w:trHeight w:val="255"/>
        </w:trPr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77EF" w14:textId="77777777" w:rsidR="009E4E8F" w:rsidRPr="009E4E8F" w:rsidRDefault="009E4E8F" w:rsidP="009E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BDC38" w14:textId="77777777" w:rsidR="009E4E8F" w:rsidRPr="009E4E8F" w:rsidRDefault="009E4E8F" w:rsidP="009E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Bruttó érték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4CB9" w14:textId="77777777" w:rsidR="009E4E8F" w:rsidRPr="009E4E8F" w:rsidRDefault="009E4E8F" w:rsidP="009E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Értékcsökkenés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4320" w14:textId="77777777" w:rsidR="009E4E8F" w:rsidRPr="009E4E8F" w:rsidRDefault="009E4E8F" w:rsidP="009E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Bruttó érték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0E73" w14:textId="77777777" w:rsidR="009E4E8F" w:rsidRPr="009E4E8F" w:rsidRDefault="009E4E8F" w:rsidP="009E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Értékcsökkenés</w:t>
            </w:r>
          </w:p>
        </w:tc>
      </w:tr>
      <w:tr w:rsidR="009E4E8F" w:rsidRPr="009E4E8F" w14:paraId="0995239B" w14:textId="77777777" w:rsidTr="00A95DFB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E710" w14:textId="77777777" w:rsidR="009E4E8F" w:rsidRPr="009E4E8F" w:rsidRDefault="009E4E8F" w:rsidP="009E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vagyoni értékű jogok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5296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196 000 Ft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356A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196 000 Ft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CCCB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196 000 Ft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64CE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196 000 Ft</w:t>
            </w:r>
          </w:p>
        </w:tc>
      </w:tr>
      <w:tr w:rsidR="009E4E8F" w:rsidRPr="009E4E8F" w14:paraId="0EC2C763" w14:textId="77777777" w:rsidTr="00A95DFB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B305" w14:textId="77777777" w:rsidR="009E4E8F" w:rsidRPr="009E4E8F" w:rsidRDefault="009E4E8F" w:rsidP="009E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szellemi termékek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AC1F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940 862 Ft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EAEA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940 862 Ft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B020C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940 862 Ft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8DE7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940 862 Ft</w:t>
            </w:r>
          </w:p>
        </w:tc>
      </w:tr>
      <w:tr w:rsidR="009E4E8F" w:rsidRPr="009E4E8F" w14:paraId="48456DC5" w14:textId="77777777" w:rsidTr="00A95DFB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ED17" w14:textId="77777777" w:rsidR="009E4E8F" w:rsidRPr="009E4E8F" w:rsidRDefault="009E4E8F" w:rsidP="009E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Immateriális javak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7A2C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1 136 862 Ft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EDC9F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1 136 862 Ft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BCAA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1 136 862 Ft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BE18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1 136 862 Ft</w:t>
            </w:r>
          </w:p>
        </w:tc>
      </w:tr>
      <w:tr w:rsidR="009E4E8F" w:rsidRPr="009E4E8F" w14:paraId="072EE7F9" w14:textId="77777777" w:rsidTr="00A95DFB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EA3F" w14:textId="77777777" w:rsidR="009E4E8F" w:rsidRPr="009E4E8F" w:rsidRDefault="009E4E8F" w:rsidP="009E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célú telkek állománya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37E6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3 000 000 Ft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3132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Ft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1F50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3 000 000 Ft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1F2DD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Ft</w:t>
            </w:r>
          </w:p>
        </w:tc>
      </w:tr>
      <w:tr w:rsidR="009E4E8F" w:rsidRPr="009E4E8F" w14:paraId="72168949" w14:textId="77777777" w:rsidTr="00A95DFB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ED36" w14:textId="77777777" w:rsidR="009E4E8F" w:rsidRPr="009E4E8F" w:rsidRDefault="009E4E8F" w:rsidP="009E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épületek aktivált állománya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9FB79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381 142 172 Ft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160A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66 946 794 Ft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7699B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387 115 305 Ft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2F68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74 591 392 Ft</w:t>
            </w:r>
          </w:p>
        </w:tc>
      </w:tr>
      <w:tr w:rsidR="009E4E8F" w:rsidRPr="009E4E8F" w14:paraId="582672AB" w14:textId="77777777" w:rsidTr="00A95DFB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B3EC" w14:textId="77777777" w:rsidR="009E4E8F" w:rsidRPr="009E4E8F" w:rsidRDefault="009E4E8F" w:rsidP="009E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különféle egyéb építmények állománya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4F0E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6 903 759 Ft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C29F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4 376 875 Ft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3564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6 903 759 Ft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0F8D2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4 564 078 Ft</w:t>
            </w:r>
          </w:p>
        </w:tc>
      </w:tr>
      <w:tr w:rsidR="009E4E8F" w:rsidRPr="009E4E8F" w14:paraId="3C30C714" w14:textId="77777777" w:rsidTr="00A95DFB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F6EA" w14:textId="77777777" w:rsidR="009E4E8F" w:rsidRPr="009E4E8F" w:rsidRDefault="009E4E8F" w:rsidP="009E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Ingatlanok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26552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391 045 931 Ft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5CD5D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71 323 669 Ft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22B4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397 019 064 Ft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3CE3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79 155 470 Ft</w:t>
            </w:r>
          </w:p>
        </w:tc>
      </w:tr>
      <w:tr w:rsidR="009E4E8F" w:rsidRPr="009E4E8F" w14:paraId="20FF8815" w14:textId="77777777" w:rsidTr="00A95DFB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126C" w14:textId="77777777" w:rsidR="009E4E8F" w:rsidRPr="009E4E8F" w:rsidRDefault="009E4E8F" w:rsidP="009E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gép, berendezés és felszerelés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99001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633 000 Ft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636E0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305 280 Ft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41847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633 000 Ft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41AA9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397 065 Ft</w:t>
            </w:r>
          </w:p>
        </w:tc>
      </w:tr>
      <w:tr w:rsidR="009E4E8F" w:rsidRPr="009E4E8F" w14:paraId="032CABAA" w14:textId="77777777" w:rsidTr="00A95DFB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5A70" w14:textId="77777777" w:rsidR="009E4E8F" w:rsidRPr="009E4E8F" w:rsidRDefault="009E4E8F" w:rsidP="009E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kulturális javak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25C5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359 919 Ft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E16A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Ft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37A18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359 919 Ft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DBB6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Ft</w:t>
            </w:r>
          </w:p>
        </w:tc>
      </w:tr>
      <w:tr w:rsidR="009E4E8F" w:rsidRPr="009E4E8F" w14:paraId="3799155E" w14:textId="77777777" w:rsidTr="00A95DFB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445D" w14:textId="77777777" w:rsidR="009E4E8F" w:rsidRPr="009E4E8F" w:rsidRDefault="009E4E8F" w:rsidP="009E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informatikai eszközök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990D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14 702 404 Ft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5C77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14 702 404 Ft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12BC7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14 702 404 Ft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5686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14 702 404 Ft</w:t>
            </w:r>
          </w:p>
        </w:tc>
      </w:tr>
      <w:tr w:rsidR="009E4E8F" w:rsidRPr="009E4E8F" w14:paraId="1B018196" w14:textId="77777777" w:rsidTr="00A95DFB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83F4" w14:textId="77777777" w:rsidR="009E4E8F" w:rsidRPr="009E4E8F" w:rsidRDefault="009E4E8F" w:rsidP="009E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egyéb gép, berendezés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E216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141 360 187 Ft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338C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141 360 187 Ft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3542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140 264 699 Ft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3160A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140 264 699 Ft</w:t>
            </w:r>
          </w:p>
        </w:tc>
      </w:tr>
      <w:tr w:rsidR="009E4E8F" w:rsidRPr="009E4E8F" w14:paraId="3FD7FCC6" w14:textId="77777777" w:rsidTr="00A95DFB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0606" w14:textId="77777777" w:rsidR="009E4E8F" w:rsidRPr="009E4E8F" w:rsidRDefault="009E4E8F" w:rsidP="009E4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járművek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E64D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10 861 812 Ft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F4CF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10 861 812 Ft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38510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10 861 812 Ft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84CF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10 861 812 Ft</w:t>
            </w:r>
          </w:p>
        </w:tc>
      </w:tr>
      <w:tr w:rsidR="009E4E8F" w:rsidRPr="009E4E8F" w14:paraId="2BB6DA42" w14:textId="77777777" w:rsidTr="00A95DFB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1045" w14:textId="77777777" w:rsidR="009E4E8F" w:rsidRPr="009E4E8F" w:rsidRDefault="009E4E8F" w:rsidP="009E4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Gépek, berendezések, felszerelések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06D3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167 917 322 Ft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CABBC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167 229 683 Ft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3864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166 821 834 Ft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14026" w14:textId="77777777" w:rsidR="009E4E8F" w:rsidRPr="009E4E8F" w:rsidRDefault="009E4E8F" w:rsidP="009E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166 225 980 Ft</w:t>
            </w:r>
          </w:p>
        </w:tc>
      </w:tr>
    </w:tbl>
    <w:p w14:paraId="18077C5B" w14:textId="5B5CBFB8" w:rsidR="00BE6DC8" w:rsidRPr="009E4E8F" w:rsidRDefault="00BE6DC8" w:rsidP="00BE6DC8">
      <w:pPr>
        <w:spacing w:after="36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önkormányzati vagyonban 2021. évben bekövetkezett változások</w:t>
      </w:r>
    </w:p>
    <w:p w14:paraId="2D5EA8AE" w14:textId="6CDEDB9B" w:rsidR="00542E56" w:rsidRDefault="00F634EC" w:rsidP="004558CD">
      <w:pPr>
        <w:spacing w:before="240"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1AA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558CD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971AA5">
        <w:rPr>
          <w:rFonts w:ascii="Times New Roman" w:hAnsi="Times New Roman" w:cs="Times New Roman"/>
          <w:b/>
          <w:bCs/>
          <w:sz w:val="24"/>
          <w:szCs w:val="24"/>
        </w:rPr>
        <w:t>. év</w:t>
      </w:r>
    </w:p>
    <w:p w14:paraId="4C900317" w14:textId="4F4E52B5" w:rsidR="00FC07C2" w:rsidRPr="00FC07C2" w:rsidRDefault="007C05CE" w:rsidP="007C05CE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</w:t>
      </w:r>
      <w:r w:rsidR="00FC07C2" w:rsidRPr="00FC07C2">
        <w:rPr>
          <w:rFonts w:ascii="Times New Roman" w:hAnsi="Times New Roman" w:cs="Times New Roman"/>
          <w:sz w:val="24"/>
          <w:szCs w:val="24"/>
        </w:rPr>
        <w:t>évben az épület értékét növelő felújítás vagy beruházás nem történt.</w:t>
      </w:r>
      <w:r w:rsidR="00FC07C2" w:rsidRPr="00FC07C2">
        <w:rPr>
          <w:rFonts w:ascii="Times New Roman" w:hAnsi="Times New Roman" w:cs="Times New Roman"/>
          <w:sz w:val="24"/>
          <w:szCs w:val="24"/>
        </w:rPr>
        <w:br/>
        <w:t>Önkormányzati vagyon selejtezésére sem került sor.</w:t>
      </w:r>
    </w:p>
    <w:p w14:paraId="4BD35B2D" w14:textId="7F5021D6" w:rsidR="00FC07C2" w:rsidRPr="00FC07C2" w:rsidRDefault="00FC07C2" w:rsidP="00FC07C2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7C2">
        <w:rPr>
          <w:rFonts w:ascii="Times New Roman" w:hAnsi="Times New Roman" w:cs="Times New Roman"/>
          <w:sz w:val="24"/>
          <w:szCs w:val="24"/>
        </w:rPr>
        <w:t xml:space="preserve">Leltárhiány miatt 417.252 Ft összegű kivezetés történt, továbbá értékesítésre került egy Renault </w:t>
      </w:r>
      <w:proofErr w:type="spellStart"/>
      <w:r w:rsidRPr="00FC07C2">
        <w:rPr>
          <w:rFonts w:ascii="Times New Roman" w:hAnsi="Times New Roman" w:cs="Times New Roman"/>
          <w:sz w:val="24"/>
          <w:szCs w:val="24"/>
        </w:rPr>
        <w:t>Trafic</w:t>
      </w:r>
      <w:proofErr w:type="spellEnd"/>
      <w:r w:rsidRPr="00FC07C2">
        <w:rPr>
          <w:rFonts w:ascii="Times New Roman" w:hAnsi="Times New Roman" w:cs="Times New Roman"/>
          <w:sz w:val="24"/>
          <w:szCs w:val="24"/>
        </w:rPr>
        <w:t xml:space="preserve"> típusú gépjármű</w:t>
      </w:r>
      <w:r w:rsidR="00554E6D">
        <w:rPr>
          <w:rFonts w:ascii="Times New Roman" w:hAnsi="Times New Roman" w:cs="Times New Roman"/>
          <w:sz w:val="24"/>
          <w:szCs w:val="24"/>
        </w:rPr>
        <w:t>, melynek bruttó bekerülési értéke</w:t>
      </w:r>
      <w:r w:rsidRPr="00FC07C2">
        <w:rPr>
          <w:rFonts w:ascii="Times New Roman" w:hAnsi="Times New Roman" w:cs="Times New Roman"/>
          <w:sz w:val="24"/>
          <w:szCs w:val="24"/>
        </w:rPr>
        <w:t xml:space="preserve"> 6.010.000 Ft.</w:t>
      </w:r>
    </w:p>
    <w:tbl>
      <w:tblPr>
        <w:tblW w:w="9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1561"/>
        <w:gridCol w:w="1559"/>
        <w:gridCol w:w="1418"/>
        <w:gridCol w:w="1571"/>
      </w:tblGrid>
      <w:tr w:rsidR="000201BB" w:rsidRPr="000201BB" w14:paraId="0EB588CE" w14:textId="77777777" w:rsidTr="00A95DFB">
        <w:trPr>
          <w:trHeight w:val="300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DC686" w14:textId="77777777" w:rsidR="000201BB" w:rsidRPr="000201BB" w:rsidRDefault="000201BB" w:rsidP="0002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Megnevezése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BE06" w14:textId="77777777" w:rsidR="000201BB" w:rsidRPr="000201BB" w:rsidRDefault="000201BB" w:rsidP="0002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2022.01.01. nyitó állapot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C0A0" w14:textId="77777777" w:rsidR="000201BB" w:rsidRPr="000201BB" w:rsidRDefault="000201BB" w:rsidP="0002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2022.12.31 állapot</w:t>
            </w:r>
          </w:p>
        </w:tc>
      </w:tr>
      <w:tr w:rsidR="00A95DFB" w:rsidRPr="000201BB" w14:paraId="224CBE65" w14:textId="77777777" w:rsidTr="00A95DFB">
        <w:trPr>
          <w:trHeight w:val="300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EFAB" w14:textId="77777777" w:rsidR="000201BB" w:rsidRPr="000201BB" w:rsidRDefault="000201BB" w:rsidP="00020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7318" w14:textId="77777777" w:rsidR="000201BB" w:rsidRPr="000201BB" w:rsidRDefault="000201BB" w:rsidP="0002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Bruttó érték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6937" w14:textId="77777777" w:rsidR="000201BB" w:rsidRPr="000201BB" w:rsidRDefault="000201BB" w:rsidP="0002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Értékcsökkenés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2271" w14:textId="77777777" w:rsidR="000201BB" w:rsidRPr="000201BB" w:rsidRDefault="000201BB" w:rsidP="0002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Bruttó érték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F437B" w14:textId="77777777" w:rsidR="000201BB" w:rsidRPr="000201BB" w:rsidRDefault="000201BB" w:rsidP="0002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Értékcsökkenés</w:t>
            </w:r>
          </w:p>
        </w:tc>
      </w:tr>
      <w:tr w:rsidR="00A95DFB" w:rsidRPr="000201BB" w14:paraId="4234092C" w14:textId="77777777" w:rsidTr="00A95DFB">
        <w:trPr>
          <w:trHeight w:val="30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F424" w14:textId="77777777" w:rsidR="000201BB" w:rsidRPr="000201BB" w:rsidRDefault="000201BB" w:rsidP="0002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vagyoni értékű jogok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05E8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196 000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86CC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E2124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196 000 Ft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4489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196 000 Ft</w:t>
            </w:r>
          </w:p>
        </w:tc>
      </w:tr>
      <w:tr w:rsidR="00A95DFB" w:rsidRPr="000201BB" w14:paraId="0B9C1EC6" w14:textId="77777777" w:rsidTr="00A95DFB">
        <w:trPr>
          <w:trHeight w:val="30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A8CF" w14:textId="77777777" w:rsidR="000201BB" w:rsidRPr="000201BB" w:rsidRDefault="000201BB" w:rsidP="0002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szellemi termékek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0681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940 862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B85FD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940 862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0FF3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940 862 Ft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0E3B3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940 862 Ft</w:t>
            </w:r>
          </w:p>
        </w:tc>
      </w:tr>
      <w:tr w:rsidR="00A95DFB" w:rsidRPr="000201BB" w14:paraId="07562EA1" w14:textId="77777777" w:rsidTr="00A95DFB">
        <w:trPr>
          <w:trHeight w:val="30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561C" w14:textId="77777777" w:rsidR="000201BB" w:rsidRPr="000201BB" w:rsidRDefault="000201BB" w:rsidP="00020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Immateriális javak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57B9E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1 136 862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4113A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1 136 862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93B8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1 136 862 Ft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0D5C8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1 136 862 Ft</w:t>
            </w:r>
          </w:p>
        </w:tc>
      </w:tr>
      <w:tr w:rsidR="00A95DFB" w:rsidRPr="000201BB" w14:paraId="21CB759C" w14:textId="77777777" w:rsidTr="00A95DFB">
        <w:trPr>
          <w:trHeight w:val="30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8938" w14:textId="77777777" w:rsidR="000201BB" w:rsidRPr="000201BB" w:rsidRDefault="000201BB" w:rsidP="0002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célú telkek állománya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DBB3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3 000 000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17E6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5C366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3 000 000 Ft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E8A9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Ft</w:t>
            </w:r>
          </w:p>
        </w:tc>
      </w:tr>
      <w:tr w:rsidR="00A95DFB" w:rsidRPr="000201BB" w14:paraId="6785FBE0" w14:textId="77777777" w:rsidTr="00A95DFB">
        <w:trPr>
          <w:trHeight w:val="30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AFD3" w14:textId="77777777" w:rsidR="000201BB" w:rsidRPr="000201BB" w:rsidRDefault="000201BB" w:rsidP="0002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épületek aktivált állománya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F66F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387 115 305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F6C8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74 591 392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5D88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387 115 305 Ft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6DC15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82 333 697 Ft</w:t>
            </w:r>
          </w:p>
        </w:tc>
      </w:tr>
      <w:tr w:rsidR="00A95DFB" w:rsidRPr="000201BB" w14:paraId="5750FFCB" w14:textId="77777777" w:rsidTr="00A95DFB">
        <w:trPr>
          <w:trHeight w:val="30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AFF2" w14:textId="77777777" w:rsidR="000201BB" w:rsidRPr="000201BB" w:rsidRDefault="000201BB" w:rsidP="0002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különféle egyéb építmények állománya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9C26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6 903 759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1315B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4 564 078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F117B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6 903 759 Ft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4F9E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4 751 281 Ft</w:t>
            </w:r>
          </w:p>
        </w:tc>
      </w:tr>
      <w:tr w:rsidR="00A95DFB" w:rsidRPr="000201BB" w14:paraId="089ECEE0" w14:textId="77777777" w:rsidTr="00A95DFB">
        <w:trPr>
          <w:trHeight w:val="30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1ECB5" w14:textId="77777777" w:rsidR="000201BB" w:rsidRPr="000201BB" w:rsidRDefault="000201BB" w:rsidP="00020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Ingatlanok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2BB71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397 019 064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8FCD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79 155 470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9CB1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397 019 064 Ft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0E63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87 084 978 Ft</w:t>
            </w:r>
          </w:p>
        </w:tc>
      </w:tr>
      <w:tr w:rsidR="00A95DFB" w:rsidRPr="000201BB" w14:paraId="1CE08C0E" w14:textId="77777777" w:rsidTr="00A95DFB">
        <w:trPr>
          <w:trHeight w:val="30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11DC" w14:textId="77777777" w:rsidR="000201BB" w:rsidRPr="000201BB" w:rsidRDefault="000201BB" w:rsidP="0002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gép, berendezés és felszerelés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0FE64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633 000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F128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397 065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7987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633 000 Ft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FC65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488 850 Ft</w:t>
            </w:r>
          </w:p>
        </w:tc>
      </w:tr>
      <w:tr w:rsidR="00A95DFB" w:rsidRPr="000201BB" w14:paraId="542624C9" w14:textId="77777777" w:rsidTr="00A95DFB">
        <w:trPr>
          <w:trHeight w:val="30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9B4FF" w14:textId="77777777" w:rsidR="000201BB" w:rsidRPr="000201BB" w:rsidRDefault="000201BB" w:rsidP="0002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kulturális javak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9885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359 919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DFC9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0812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359 919 Ft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48384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Ft</w:t>
            </w:r>
          </w:p>
        </w:tc>
      </w:tr>
      <w:tr w:rsidR="00A95DFB" w:rsidRPr="000201BB" w14:paraId="46CC84B8" w14:textId="77777777" w:rsidTr="00A95DFB">
        <w:trPr>
          <w:trHeight w:val="30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E17F2" w14:textId="77777777" w:rsidR="000201BB" w:rsidRPr="000201BB" w:rsidRDefault="000201BB" w:rsidP="0002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informatikai eszközök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99273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14 702 404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496D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14 702 404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B9FB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14 702 404 Ft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B4C9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14 702 404 Ft</w:t>
            </w:r>
          </w:p>
        </w:tc>
      </w:tr>
      <w:tr w:rsidR="00A95DFB" w:rsidRPr="000201BB" w14:paraId="3F0C85D0" w14:textId="77777777" w:rsidTr="00A95DFB">
        <w:trPr>
          <w:trHeight w:val="30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70DE" w14:textId="77777777" w:rsidR="000201BB" w:rsidRPr="000201BB" w:rsidRDefault="000201BB" w:rsidP="0002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egyéb gép, berendezés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2CF51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140 264 699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801AA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140 264 699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82D1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139 847 448 Ft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5E46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139 847 448 Ft</w:t>
            </w:r>
          </w:p>
        </w:tc>
      </w:tr>
      <w:tr w:rsidR="00A95DFB" w:rsidRPr="000201BB" w14:paraId="10969264" w14:textId="77777777" w:rsidTr="00A95DFB">
        <w:trPr>
          <w:trHeight w:val="30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4312" w14:textId="77777777" w:rsidR="000201BB" w:rsidRPr="000201BB" w:rsidRDefault="000201BB" w:rsidP="0002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járművek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7E074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10 861 812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B6F4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10 861 812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98F5F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4 851 812 Ft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1C75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4 851 812 Ft</w:t>
            </w:r>
          </w:p>
        </w:tc>
      </w:tr>
      <w:tr w:rsidR="00A95DFB" w:rsidRPr="000201BB" w14:paraId="2B990720" w14:textId="77777777" w:rsidTr="00A95DFB">
        <w:trPr>
          <w:trHeight w:val="30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D0A7" w14:textId="77777777" w:rsidR="000201BB" w:rsidRPr="000201BB" w:rsidRDefault="000201BB" w:rsidP="00020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Gépek, berendezések, felszerelések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9E11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166 821 834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AE57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166 225 980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3A56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160 394 583 Ft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EE377" w14:textId="77777777" w:rsidR="000201BB" w:rsidRPr="000201BB" w:rsidRDefault="000201BB" w:rsidP="00020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159 890 514 Ft</w:t>
            </w:r>
          </w:p>
        </w:tc>
      </w:tr>
    </w:tbl>
    <w:p w14:paraId="415B8D21" w14:textId="17BFF537" w:rsidR="000201BB" w:rsidRPr="009E4E8F" w:rsidRDefault="000201BB" w:rsidP="000201BB">
      <w:pPr>
        <w:spacing w:after="36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önkormányzati vagyonban 2022. évben bekövetkezett változások</w:t>
      </w:r>
    </w:p>
    <w:p w14:paraId="312BA1CC" w14:textId="77777777" w:rsidR="00BE6DC8" w:rsidRDefault="00BE6DC8" w:rsidP="004558CD">
      <w:pPr>
        <w:spacing w:before="24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DAEA5" w14:textId="77777777" w:rsidR="00A95DFB" w:rsidRDefault="00A95DFB" w:rsidP="004558CD">
      <w:pPr>
        <w:spacing w:before="24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6098C" w14:textId="77777777" w:rsidR="00A95DFB" w:rsidRDefault="00A95DFB" w:rsidP="00FC3B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4A0D2" w14:textId="47E478F9" w:rsidR="00A95DFB" w:rsidRDefault="003F5841" w:rsidP="00FC07C2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C6F">
        <w:rPr>
          <w:rFonts w:ascii="Times New Roman" w:hAnsi="Times New Roman" w:cs="Times New Roman"/>
          <w:b/>
          <w:bCs/>
          <w:sz w:val="24"/>
          <w:szCs w:val="24"/>
        </w:rPr>
        <w:lastRenderedPageBreak/>
        <w:t>20</w:t>
      </w:r>
      <w:r w:rsidR="00EF27A9" w:rsidRPr="00AA4C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558C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A4C6F">
        <w:rPr>
          <w:rFonts w:ascii="Times New Roman" w:hAnsi="Times New Roman" w:cs="Times New Roman"/>
          <w:b/>
          <w:bCs/>
          <w:sz w:val="24"/>
          <w:szCs w:val="24"/>
        </w:rPr>
        <w:t>. év</w:t>
      </w:r>
    </w:p>
    <w:p w14:paraId="2FA835E1" w14:textId="189FA44A" w:rsidR="00FC07C2" w:rsidRPr="007C05CE" w:rsidRDefault="007C05CE" w:rsidP="007C05CE">
      <w:pPr>
        <w:pStyle w:val="Listaszerbekezds"/>
        <w:spacing w:after="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</w:t>
      </w:r>
      <w:r w:rsidR="00FC07C2" w:rsidRPr="007C05CE">
        <w:rPr>
          <w:rFonts w:ascii="Times New Roman" w:hAnsi="Times New Roman" w:cs="Times New Roman"/>
          <w:sz w:val="24"/>
          <w:szCs w:val="24"/>
        </w:rPr>
        <w:t>évben a szolgálati lakás vizesblokkjának felújítása révén az egyéb épületek értéke</w:t>
      </w:r>
      <w:r w:rsidRPr="007C05CE">
        <w:rPr>
          <w:rFonts w:ascii="Times New Roman" w:hAnsi="Times New Roman" w:cs="Times New Roman"/>
          <w:sz w:val="24"/>
          <w:szCs w:val="24"/>
        </w:rPr>
        <w:t xml:space="preserve"> </w:t>
      </w:r>
      <w:r w:rsidR="00FC07C2" w:rsidRPr="007C05CE">
        <w:rPr>
          <w:rFonts w:ascii="Times New Roman" w:hAnsi="Times New Roman" w:cs="Times New Roman"/>
          <w:sz w:val="24"/>
          <w:szCs w:val="24"/>
        </w:rPr>
        <w:t>3.674.000 Ft összeggel növekedett.</w:t>
      </w:r>
    </w:p>
    <w:p w14:paraId="6327B3DB" w14:textId="77777777" w:rsidR="00FC07C2" w:rsidRPr="00FC07C2" w:rsidRDefault="00FC07C2" w:rsidP="00FC07C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7C2">
        <w:rPr>
          <w:rFonts w:ascii="Times New Roman" w:hAnsi="Times New Roman" w:cs="Times New Roman"/>
          <w:sz w:val="24"/>
          <w:szCs w:val="24"/>
        </w:rPr>
        <w:t>Önkormányzati vagyon selejtezésére az év során nem került sor.</w:t>
      </w:r>
    </w:p>
    <w:p w14:paraId="16E22155" w14:textId="77777777" w:rsidR="00A95DFB" w:rsidRDefault="00A95DFB" w:rsidP="00FC3B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3"/>
        <w:gridCol w:w="1401"/>
        <w:gridCol w:w="1527"/>
        <w:gridCol w:w="1401"/>
        <w:gridCol w:w="1527"/>
      </w:tblGrid>
      <w:tr w:rsidR="00A95DFB" w:rsidRPr="00A95DFB" w14:paraId="5CF84D5D" w14:textId="77777777" w:rsidTr="00A95DFB">
        <w:trPr>
          <w:trHeight w:val="300"/>
        </w:trPr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5D16" w14:textId="77777777" w:rsidR="00A95DFB" w:rsidRPr="00A95DFB" w:rsidRDefault="00A95DFB" w:rsidP="00A9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Megnevezése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D8BB" w14:textId="77777777" w:rsidR="00A95DFB" w:rsidRPr="00A95DFB" w:rsidRDefault="00A95DFB" w:rsidP="00A9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2023.01.01. nyitó állapot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D3934" w14:textId="77777777" w:rsidR="00A95DFB" w:rsidRPr="00A95DFB" w:rsidRDefault="00A95DFB" w:rsidP="00A9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2023.12.31 állapot</w:t>
            </w:r>
          </w:p>
        </w:tc>
      </w:tr>
      <w:tr w:rsidR="00A95DFB" w:rsidRPr="00A95DFB" w14:paraId="56C2E205" w14:textId="77777777" w:rsidTr="00A95DFB">
        <w:trPr>
          <w:trHeight w:val="300"/>
        </w:trPr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E1F2" w14:textId="77777777" w:rsidR="00A95DFB" w:rsidRPr="00A95DFB" w:rsidRDefault="00A95DFB" w:rsidP="00A9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CFBD" w14:textId="77777777" w:rsidR="00A95DFB" w:rsidRPr="00A95DFB" w:rsidRDefault="00A95DFB" w:rsidP="00A9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Bruttó érték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62CC" w14:textId="77777777" w:rsidR="00A95DFB" w:rsidRPr="00A95DFB" w:rsidRDefault="00A95DFB" w:rsidP="00A9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Értékcsökkenés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FD7B" w14:textId="77777777" w:rsidR="00A95DFB" w:rsidRPr="00A95DFB" w:rsidRDefault="00A95DFB" w:rsidP="00A9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Bruttó érték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D3B91" w14:textId="77777777" w:rsidR="00A95DFB" w:rsidRPr="00A95DFB" w:rsidRDefault="00A95DFB" w:rsidP="00A9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Értékcsökkenés</w:t>
            </w:r>
          </w:p>
        </w:tc>
      </w:tr>
      <w:tr w:rsidR="00A95DFB" w:rsidRPr="00A95DFB" w14:paraId="32121B2C" w14:textId="77777777" w:rsidTr="00A95DFB">
        <w:trPr>
          <w:trHeight w:val="300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CA70" w14:textId="77777777" w:rsidR="00A95DFB" w:rsidRPr="00A95DFB" w:rsidRDefault="00A95DFB" w:rsidP="00A9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vagyoni értékű jogok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3DE64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196 000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628B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196 000 Ft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C3B85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196 000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5307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196 000 Ft</w:t>
            </w:r>
          </w:p>
        </w:tc>
      </w:tr>
      <w:tr w:rsidR="00A95DFB" w:rsidRPr="00A95DFB" w14:paraId="40966370" w14:textId="77777777" w:rsidTr="00A95DFB">
        <w:trPr>
          <w:trHeight w:val="300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2279" w14:textId="77777777" w:rsidR="00A95DFB" w:rsidRPr="00A95DFB" w:rsidRDefault="00A95DFB" w:rsidP="00A9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szellemi termékek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84B4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940 862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B3E5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940 862 Ft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5579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940 862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D168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940 862 Ft</w:t>
            </w:r>
          </w:p>
        </w:tc>
      </w:tr>
      <w:tr w:rsidR="00A95DFB" w:rsidRPr="00A95DFB" w14:paraId="37D18188" w14:textId="77777777" w:rsidTr="00A95DFB">
        <w:trPr>
          <w:trHeight w:val="300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A5D0" w14:textId="77777777" w:rsidR="00A95DFB" w:rsidRPr="00A95DFB" w:rsidRDefault="00A95DFB" w:rsidP="00A9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Immateriális javak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30C81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1 136 862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398F0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1 136 862 Ft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1492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1 136 862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CF4D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1 136 862 Ft</w:t>
            </w:r>
          </w:p>
        </w:tc>
      </w:tr>
      <w:tr w:rsidR="00A95DFB" w:rsidRPr="00A95DFB" w14:paraId="7C2AE6F7" w14:textId="77777777" w:rsidTr="00A95DFB">
        <w:trPr>
          <w:trHeight w:val="300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1FF6" w14:textId="77777777" w:rsidR="00A95DFB" w:rsidRPr="00A95DFB" w:rsidRDefault="00A95DFB" w:rsidP="00A9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célú telkek állománya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0D3D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3 000 000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EB428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Ft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1195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3 000 000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8407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Ft</w:t>
            </w:r>
          </w:p>
        </w:tc>
      </w:tr>
      <w:tr w:rsidR="00A95DFB" w:rsidRPr="00A95DFB" w14:paraId="7D3EA45F" w14:textId="77777777" w:rsidTr="00A95DFB">
        <w:trPr>
          <w:trHeight w:val="300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9D8D" w14:textId="77777777" w:rsidR="00A95DFB" w:rsidRPr="00A95DFB" w:rsidRDefault="00A95DFB" w:rsidP="00A9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épületek aktivált állománya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DB9A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387 115 305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7151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82 333 697 Ft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307B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390 789 305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A27F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90 079 424 Ft</w:t>
            </w:r>
          </w:p>
        </w:tc>
      </w:tr>
      <w:tr w:rsidR="00A95DFB" w:rsidRPr="00A95DFB" w14:paraId="3135BE28" w14:textId="77777777" w:rsidTr="00A95DFB">
        <w:trPr>
          <w:trHeight w:val="300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C03A" w14:textId="77777777" w:rsidR="00A95DFB" w:rsidRPr="00A95DFB" w:rsidRDefault="00A95DFB" w:rsidP="00A9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különféle egyéb építmények állománya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6AAD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6 903 759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677B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4 751 281 Ft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AC49B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6 903 759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4FDE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4 938 484 Ft</w:t>
            </w:r>
          </w:p>
        </w:tc>
      </w:tr>
      <w:tr w:rsidR="00A95DFB" w:rsidRPr="00A95DFB" w14:paraId="1E9DB5E2" w14:textId="77777777" w:rsidTr="00A95DFB">
        <w:trPr>
          <w:trHeight w:val="300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CDB72" w14:textId="77777777" w:rsidR="00A95DFB" w:rsidRPr="00A95DFB" w:rsidRDefault="00A95DFB" w:rsidP="00A9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Ingatlanok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993A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397 019 064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26CE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87 084 978 Ft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736A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400 693 064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3ADC3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95 017 908 Ft</w:t>
            </w:r>
          </w:p>
        </w:tc>
      </w:tr>
      <w:tr w:rsidR="00A95DFB" w:rsidRPr="00A95DFB" w14:paraId="5DF25D35" w14:textId="77777777" w:rsidTr="00A95DFB">
        <w:trPr>
          <w:trHeight w:val="300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60BE" w14:textId="77777777" w:rsidR="00A95DFB" w:rsidRPr="00A95DFB" w:rsidRDefault="00A95DFB" w:rsidP="00A9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gép, berendezés és felszerelés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10FE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633 000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D469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488 850 Ft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AED1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633 000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4656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580 635 Ft</w:t>
            </w:r>
          </w:p>
        </w:tc>
      </w:tr>
      <w:tr w:rsidR="00A95DFB" w:rsidRPr="00A95DFB" w14:paraId="5E9D74B4" w14:textId="77777777" w:rsidTr="00A95DFB">
        <w:trPr>
          <w:trHeight w:val="300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E9FC8" w14:textId="77777777" w:rsidR="00A95DFB" w:rsidRPr="00A95DFB" w:rsidRDefault="00A95DFB" w:rsidP="00A9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kulturális javak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9A38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359 919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D12A8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Ft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1BFB2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359 919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41BDA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Ft</w:t>
            </w:r>
          </w:p>
        </w:tc>
      </w:tr>
      <w:tr w:rsidR="00A95DFB" w:rsidRPr="00A95DFB" w14:paraId="68287D43" w14:textId="77777777" w:rsidTr="00A95DFB">
        <w:trPr>
          <w:trHeight w:val="300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F6A1" w14:textId="77777777" w:rsidR="00A95DFB" w:rsidRPr="00A95DFB" w:rsidRDefault="00A95DFB" w:rsidP="00A9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informatikai eszközök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6523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14 702 404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EA12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14 702 404 Ft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0A634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14 702 404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07C9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14 702 404 Ft</w:t>
            </w:r>
          </w:p>
        </w:tc>
      </w:tr>
      <w:tr w:rsidR="00A95DFB" w:rsidRPr="00A95DFB" w14:paraId="4860EB57" w14:textId="77777777" w:rsidTr="00A95DFB">
        <w:trPr>
          <w:trHeight w:val="300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A6BF9" w14:textId="77777777" w:rsidR="00A95DFB" w:rsidRPr="00A95DFB" w:rsidRDefault="00A95DFB" w:rsidP="00A9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egyéb gép, berendezés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1A3B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139 847 448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41D20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139 847 448 Ft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50B5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139 847 448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01CE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139 847 448 Ft</w:t>
            </w:r>
          </w:p>
        </w:tc>
      </w:tr>
      <w:tr w:rsidR="00A95DFB" w:rsidRPr="00A95DFB" w14:paraId="1C72172C" w14:textId="77777777" w:rsidTr="00A95DFB">
        <w:trPr>
          <w:trHeight w:val="300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14897" w14:textId="77777777" w:rsidR="00A95DFB" w:rsidRPr="00A95DFB" w:rsidRDefault="00A95DFB" w:rsidP="00A95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járművek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967C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4 851 812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CD6A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4 851 812 Ft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4874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4 851 812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C7F08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4 851 812 Ft</w:t>
            </w:r>
          </w:p>
        </w:tc>
      </w:tr>
      <w:tr w:rsidR="00A95DFB" w:rsidRPr="00A95DFB" w14:paraId="0969AF3D" w14:textId="77777777" w:rsidTr="00A95DFB">
        <w:trPr>
          <w:trHeight w:val="300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AE7A" w14:textId="77777777" w:rsidR="00A95DFB" w:rsidRPr="00A95DFB" w:rsidRDefault="00A95DFB" w:rsidP="00A9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Gépek, berendezések, felszerelések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560B4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160 394 583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9FD3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159 890 514 Ft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F319B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160 394 583 Ft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EB384" w14:textId="77777777" w:rsidR="00A95DFB" w:rsidRPr="00A95DFB" w:rsidRDefault="00A95DFB" w:rsidP="00A95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159 982 299 Ft</w:t>
            </w:r>
          </w:p>
        </w:tc>
      </w:tr>
    </w:tbl>
    <w:p w14:paraId="15E14C03" w14:textId="4294E317" w:rsidR="00A95DFB" w:rsidRPr="003D4F6D" w:rsidRDefault="00A95DFB" w:rsidP="00FC07C2">
      <w:pPr>
        <w:spacing w:after="24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önkormányzati vagyonban 2023. évben bekövetkezett változások</w:t>
      </w:r>
    </w:p>
    <w:p w14:paraId="59A3C714" w14:textId="0380D718" w:rsidR="00CC1AE3" w:rsidRDefault="003F5841" w:rsidP="00FC07C2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C6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558C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A4C6F">
        <w:rPr>
          <w:rFonts w:ascii="Times New Roman" w:hAnsi="Times New Roman" w:cs="Times New Roman"/>
          <w:b/>
          <w:bCs/>
          <w:sz w:val="24"/>
          <w:szCs w:val="24"/>
        </w:rPr>
        <w:t>. év</w:t>
      </w:r>
    </w:p>
    <w:p w14:paraId="497148EF" w14:textId="217A1C78" w:rsidR="007C05CE" w:rsidRPr="007C05CE" w:rsidRDefault="007C05CE" w:rsidP="007C05C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5CE">
        <w:rPr>
          <w:rFonts w:ascii="Times New Roman" w:hAnsi="Times New Roman" w:cs="Times New Roman"/>
          <w:sz w:val="24"/>
          <w:szCs w:val="24"/>
        </w:rPr>
        <w:t>2024 évben épületértéket növelő felújításra vagy beruházásra nem került sor.</w:t>
      </w:r>
    </w:p>
    <w:p w14:paraId="1A07DC1B" w14:textId="77777777" w:rsidR="007C05CE" w:rsidRPr="007C05CE" w:rsidRDefault="007C05CE" w:rsidP="007C05C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5CE">
        <w:rPr>
          <w:rFonts w:ascii="Times New Roman" w:hAnsi="Times New Roman" w:cs="Times New Roman"/>
          <w:sz w:val="24"/>
          <w:szCs w:val="24"/>
        </w:rPr>
        <w:t>Selejtezési eljárás lefolytatásával 9.049.497 Ft összegben történt eszközök kivezetése.</w:t>
      </w:r>
      <w:r w:rsidRPr="007C05CE">
        <w:rPr>
          <w:rFonts w:ascii="Times New Roman" w:hAnsi="Times New Roman" w:cs="Times New Roman"/>
          <w:sz w:val="24"/>
          <w:szCs w:val="24"/>
        </w:rPr>
        <w:br/>
        <w:t>Leltárhiány miatt további 1.222.851 Ft összegű kivezetés valósult meg.</w:t>
      </w:r>
    </w:p>
    <w:tbl>
      <w:tblPr>
        <w:tblW w:w="9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9"/>
        <w:gridCol w:w="1408"/>
        <w:gridCol w:w="1535"/>
        <w:gridCol w:w="1408"/>
        <w:gridCol w:w="1535"/>
      </w:tblGrid>
      <w:tr w:rsidR="00CC1AE3" w:rsidRPr="00CC1AE3" w14:paraId="290860E1" w14:textId="77777777" w:rsidTr="00CC1AE3">
        <w:trPr>
          <w:trHeight w:val="305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2759" w14:textId="77777777" w:rsidR="00CC1AE3" w:rsidRPr="00CC1AE3" w:rsidRDefault="00CC1AE3" w:rsidP="00CC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Megnevezése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4A75" w14:textId="77777777" w:rsidR="00CC1AE3" w:rsidRPr="00CC1AE3" w:rsidRDefault="00CC1AE3" w:rsidP="00CC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2024.01.01. nyitó állapot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757E" w14:textId="77777777" w:rsidR="00CC1AE3" w:rsidRPr="00CC1AE3" w:rsidRDefault="00CC1AE3" w:rsidP="00CC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2024.12.31 állapot</w:t>
            </w:r>
          </w:p>
        </w:tc>
      </w:tr>
      <w:tr w:rsidR="00CC1AE3" w:rsidRPr="00CC1AE3" w14:paraId="2BACCE56" w14:textId="77777777" w:rsidTr="00CC1AE3">
        <w:trPr>
          <w:trHeight w:val="305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661D" w14:textId="77777777" w:rsidR="00CC1AE3" w:rsidRPr="00CC1AE3" w:rsidRDefault="00CC1AE3" w:rsidP="00CC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F4039" w14:textId="77777777" w:rsidR="00CC1AE3" w:rsidRPr="00CC1AE3" w:rsidRDefault="00CC1AE3" w:rsidP="00CC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Bruttó érték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B4CF" w14:textId="77777777" w:rsidR="00CC1AE3" w:rsidRPr="00CC1AE3" w:rsidRDefault="00CC1AE3" w:rsidP="00CC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Értékcsökkenés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2478" w14:textId="77777777" w:rsidR="00CC1AE3" w:rsidRPr="00CC1AE3" w:rsidRDefault="00CC1AE3" w:rsidP="00CC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Bruttó érték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DD12" w14:textId="77777777" w:rsidR="00CC1AE3" w:rsidRPr="00CC1AE3" w:rsidRDefault="00CC1AE3" w:rsidP="00CC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Értékcsökkenés</w:t>
            </w:r>
          </w:p>
        </w:tc>
      </w:tr>
      <w:tr w:rsidR="00CC1AE3" w:rsidRPr="00CC1AE3" w14:paraId="52DC0012" w14:textId="77777777" w:rsidTr="00CC1AE3">
        <w:trPr>
          <w:trHeight w:val="305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8812" w14:textId="77777777" w:rsidR="00CC1AE3" w:rsidRPr="00CC1AE3" w:rsidRDefault="00CC1AE3" w:rsidP="00CC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vagyoni értékű jogok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D150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196 000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EBB6F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196 000 Ft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7534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196 000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2AAD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196 000 Ft</w:t>
            </w:r>
          </w:p>
        </w:tc>
      </w:tr>
      <w:tr w:rsidR="00CC1AE3" w:rsidRPr="00CC1AE3" w14:paraId="037C8FAD" w14:textId="77777777" w:rsidTr="00CC1AE3">
        <w:trPr>
          <w:trHeight w:val="305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B887B" w14:textId="77777777" w:rsidR="00CC1AE3" w:rsidRPr="00CC1AE3" w:rsidRDefault="00CC1AE3" w:rsidP="00CC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szellemi termékek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BDA3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940 862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DFB8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940 862 Ft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76F3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300 800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31B4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300 800 Ft</w:t>
            </w:r>
          </w:p>
        </w:tc>
      </w:tr>
      <w:tr w:rsidR="00CC1AE3" w:rsidRPr="00CC1AE3" w14:paraId="46EBBBDF" w14:textId="77777777" w:rsidTr="00CC1AE3">
        <w:trPr>
          <w:trHeight w:val="305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85AF" w14:textId="77777777" w:rsidR="00CC1AE3" w:rsidRPr="00CC1AE3" w:rsidRDefault="00CC1AE3" w:rsidP="00CC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Immateriális javak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805D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1 136 862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37F1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1 136 862 Ft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EF52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496 800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DD4E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496 800 Ft</w:t>
            </w:r>
          </w:p>
        </w:tc>
      </w:tr>
      <w:tr w:rsidR="00CC1AE3" w:rsidRPr="00CC1AE3" w14:paraId="393C4E74" w14:textId="77777777" w:rsidTr="00CC1AE3">
        <w:trPr>
          <w:trHeight w:val="305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33F3D" w14:textId="77777777" w:rsidR="00CC1AE3" w:rsidRPr="00CC1AE3" w:rsidRDefault="00CC1AE3" w:rsidP="00CC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célú telkek állománya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DFE99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3 000 000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CFB97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Ft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98B0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3 000 000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60B2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Ft</w:t>
            </w:r>
          </w:p>
        </w:tc>
      </w:tr>
      <w:tr w:rsidR="00CC1AE3" w:rsidRPr="00CC1AE3" w14:paraId="0E01E944" w14:textId="77777777" w:rsidTr="00CC1AE3">
        <w:trPr>
          <w:trHeight w:val="305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7E0C" w14:textId="77777777" w:rsidR="00CC1AE3" w:rsidRPr="00CC1AE3" w:rsidRDefault="00CC1AE3" w:rsidP="00CC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épületek aktivált állománya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27E42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390 789 305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7309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90 079 424 Ft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D792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390 789 305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B176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97 895 209 Ft</w:t>
            </w:r>
          </w:p>
        </w:tc>
      </w:tr>
      <w:tr w:rsidR="00CC1AE3" w:rsidRPr="00CC1AE3" w14:paraId="0F44EBDE" w14:textId="77777777" w:rsidTr="00CC1AE3">
        <w:trPr>
          <w:trHeight w:val="305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E9C22" w14:textId="77777777" w:rsidR="00CC1AE3" w:rsidRPr="00CC1AE3" w:rsidRDefault="00CC1AE3" w:rsidP="00CC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különféle egyéb építmények állománya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AAA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6 903 759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DE67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4 938 484 Ft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FCAC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6 903 759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11A7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5 125 687 Ft</w:t>
            </w:r>
          </w:p>
        </w:tc>
      </w:tr>
      <w:tr w:rsidR="00CC1AE3" w:rsidRPr="00CC1AE3" w14:paraId="052210E1" w14:textId="77777777" w:rsidTr="00CC1AE3">
        <w:trPr>
          <w:trHeight w:val="305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5FF7" w14:textId="77777777" w:rsidR="00CC1AE3" w:rsidRPr="00CC1AE3" w:rsidRDefault="00CC1AE3" w:rsidP="00CC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Ingatlanok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3690A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400 693 064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1641A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95 017 908 Ft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E727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400 693 064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5AC5B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103 020 896 Ft</w:t>
            </w:r>
          </w:p>
        </w:tc>
      </w:tr>
      <w:tr w:rsidR="00CC1AE3" w:rsidRPr="00CC1AE3" w14:paraId="6E7CF4CC" w14:textId="77777777" w:rsidTr="00CC1AE3">
        <w:trPr>
          <w:trHeight w:val="305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37EC" w14:textId="77777777" w:rsidR="00CC1AE3" w:rsidRPr="00CC1AE3" w:rsidRDefault="00CC1AE3" w:rsidP="00CC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gép, berendezés és felszerelés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0457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633 000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72DE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580 635 Ft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92D3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633 000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3A350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633 000 Ft</w:t>
            </w:r>
          </w:p>
        </w:tc>
      </w:tr>
      <w:tr w:rsidR="00CC1AE3" w:rsidRPr="00CC1AE3" w14:paraId="315E4B36" w14:textId="77777777" w:rsidTr="00CC1AE3">
        <w:trPr>
          <w:trHeight w:val="305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33EA" w14:textId="77777777" w:rsidR="00CC1AE3" w:rsidRPr="00CC1AE3" w:rsidRDefault="00CC1AE3" w:rsidP="00CC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kulturális javak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C70F2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359 919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E50F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Ft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2EB7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359 919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FA25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Ft</w:t>
            </w:r>
          </w:p>
        </w:tc>
      </w:tr>
      <w:tr w:rsidR="00CC1AE3" w:rsidRPr="00CC1AE3" w14:paraId="06E8975E" w14:textId="77777777" w:rsidTr="00CC1AE3">
        <w:trPr>
          <w:trHeight w:val="305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346E" w14:textId="77777777" w:rsidR="00CC1AE3" w:rsidRPr="00CC1AE3" w:rsidRDefault="00CC1AE3" w:rsidP="00CC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informatikai eszközök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2352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14 702 404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E5F1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14 702 404 Ft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30A3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9 921 864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87C6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9 921 864 Ft</w:t>
            </w:r>
          </w:p>
        </w:tc>
      </w:tr>
      <w:tr w:rsidR="00CC1AE3" w:rsidRPr="00CC1AE3" w14:paraId="4FA44913" w14:textId="77777777" w:rsidTr="00CC1AE3">
        <w:trPr>
          <w:trHeight w:val="305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39BDC" w14:textId="77777777" w:rsidR="00CC1AE3" w:rsidRPr="00CC1AE3" w:rsidRDefault="00CC1AE3" w:rsidP="00CC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egyéb gép, berendezés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0EEE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139 847 448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C894A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139 847 448 Ft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CB01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135 284 156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A726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135 284 156 Ft</w:t>
            </w:r>
          </w:p>
        </w:tc>
      </w:tr>
      <w:tr w:rsidR="00CC1AE3" w:rsidRPr="00CC1AE3" w14:paraId="08386490" w14:textId="77777777" w:rsidTr="00CC1AE3">
        <w:trPr>
          <w:trHeight w:val="305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49CC" w14:textId="77777777" w:rsidR="00CC1AE3" w:rsidRPr="00CC1AE3" w:rsidRDefault="00CC1AE3" w:rsidP="00CC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nulláig leírt járművek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00688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4 851 812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46C8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4 851 812 Ft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230D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4 851 812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46CA2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4 851 812 Ft</w:t>
            </w:r>
          </w:p>
        </w:tc>
      </w:tr>
      <w:tr w:rsidR="00CC1AE3" w:rsidRPr="00CC1AE3" w14:paraId="7AB45627" w14:textId="77777777" w:rsidTr="00CC1AE3">
        <w:trPr>
          <w:trHeight w:val="305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9664" w14:textId="77777777" w:rsidR="00CC1AE3" w:rsidRPr="00CC1AE3" w:rsidRDefault="00CC1AE3" w:rsidP="00CC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Gépek, berendezések, felszerelések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6F5E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160 394 583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3880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159 982 299 Ft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47B0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151 050 751 Ft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05D3" w14:textId="77777777" w:rsidR="00CC1AE3" w:rsidRPr="00CC1AE3" w:rsidRDefault="00CC1AE3" w:rsidP="00CC1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150 690 832 Ft</w:t>
            </w:r>
          </w:p>
        </w:tc>
      </w:tr>
    </w:tbl>
    <w:p w14:paraId="2F86DB88" w14:textId="2B4E0CC6" w:rsidR="00FC3B3D" w:rsidRDefault="00FC3B3D" w:rsidP="00FC3B3D">
      <w:pPr>
        <w:spacing w:after="36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önkormányzati vagyonban 202</w:t>
      </w:r>
      <w:r w:rsidR="00CC1A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évben bekövetkezett változások</w:t>
      </w:r>
    </w:p>
    <w:p w14:paraId="1E80D38E" w14:textId="7DB79AE7" w:rsidR="0082208D" w:rsidRPr="00542E56" w:rsidRDefault="007662A9" w:rsidP="00542E56">
      <w:pPr>
        <w:spacing w:after="3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37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 </w:t>
      </w:r>
      <w:r w:rsidR="00E078FE">
        <w:rPr>
          <w:rFonts w:ascii="Times New Roman" w:eastAsia="Times New Roman" w:hAnsi="Times New Roman" w:cs="Times New Roman"/>
          <w:b/>
          <w:bCs/>
          <w:sz w:val="24"/>
        </w:rPr>
        <w:t>Vas Vármegyei Szakképzési Centrum Savaria Szakképző Iskola és Kollégium</w:t>
      </w:r>
      <w:r w:rsidR="00FC07C2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1F5378">
        <w:rPr>
          <w:rFonts w:ascii="Times New Roman" w:hAnsi="Times New Roman" w:cs="Times New Roman"/>
          <w:b/>
          <w:bCs/>
          <w:sz w:val="24"/>
          <w:szCs w:val="24"/>
        </w:rPr>
        <w:t xml:space="preserve">vagyonában bekövetkezett változások vizsgálata során megállapítást nyert, hogy a vizsgált időszak tekintetében az Önkormányzati vagyon </w:t>
      </w:r>
      <w:r w:rsidR="008E713E" w:rsidRPr="001F5378">
        <w:rPr>
          <w:rFonts w:ascii="Times New Roman" w:hAnsi="Times New Roman" w:cs="Times New Roman"/>
          <w:b/>
          <w:bCs/>
          <w:sz w:val="24"/>
          <w:szCs w:val="24"/>
        </w:rPr>
        <w:t>csökkent, az állami vagyon pedig a beruházásoknak, felújításoknak, illetve eszközbeszerzéseknek köszönhetően jelentős mértékben növekedett.</w:t>
      </w:r>
      <w:r w:rsidR="007C05CE">
        <w:rPr>
          <w:rFonts w:ascii="Times New Roman" w:hAnsi="Times New Roman" w:cs="Times New Roman"/>
          <w:b/>
          <w:bCs/>
          <w:sz w:val="24"/>
          <w:szCs w:val="24"/>
        </w:rPr>
        <w:t xml:space="preserve"> Leltárhiány miatti kivezetésre a vizsgált időszak tekintetében 3 alkalommal, értékesítésre pedig egy alkalommal került sor.</w:t>
      </w:r>
      <w:r w:rsidR="008E713E" w:rsidRPr="001F5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08D" w:rsidRPr="001F5378">
        <w:rPr>
          <w:rFonts w:ascii="Times New Roman" w:hAnsi="Times New Roman" w:cs="Times New Roman"/>
          <w:b/>
          <w:bCs/>
          <w:sz w:val="24"/>
          <w:szCs w:val="24"/>
        </w:rPr>
        <w:t xml:space="preserve">A vagyonban történt változások kapcsán az egyeztetések az Önkormányzattal </w:t>
      </w:r>
      <w:r w:rsidRPr="001F5378">
        <w:rPr>
          <w:rFonts w:ascii="Times New Roman" w:hAnsi="Times New Roman" w:cs="Times New Roman"/>
          <w:b/>
          <w:bCs/>
          <w:sz w:val="24"/>
          <w:szCs w:val="24"/>
        </w:rPr>
        <w:t xml:space="preserve">minden esetben </w:t>
      </w:r>
      <w:r w:rsidR="0082208D" w:rsidRPr="001F5378">
        <w:rPr>
          <w:rFonts w:ascii="Times New Roman" w:hAnsi="Times New Roman" w:cs="Times New Roman"/>
          <w:b/>
          <w:bCs/>
          <w:sz w:val="24"/>
          <w:szCs w:val="24"/>
        </w:rPr>
        <w:t>megtörténtek.</w:t>
      </w:r>
    </w:p>
    <w:p w14:paraId="79A1160E" w14:textId="77777777" w:rsidR="00327839" w:rsidRPr="00542DE2" w:rsidRDefault="00327839" w:rsidP="00327839">
      <w:pPr>
        <w:pStyle w:val="Listaszerbekezds"/>
        <w:numPr>
          <w:ilvl w:val="0"/>
          <w:numId w:val="3"/>
        </w:numPr>
        <w:spacing w:after="3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DE2">
        <w:rPr>
          <w:rFonts w:ascii="Times New Roman" w:hAnsi="Times New Roman" w:cs="Times New Roman"/>
          <w:b/>
          <w:bCs/>
          <w:sz w:val="24"/>
          <w:szCs w:val="24"/>
        </w:rPr>
        <w:t>A vizsgálattal érintett időszakra vonatkozóan rendelkezésre álló leltárak, selejtezésről szóló dokumentumok áttanulmányozása</w:t>
      </w:r>
    </w:p>
    <w:p w14:paraId="33D81617" w14:textId="77777777" w:rsidR="00327839" w:rsidRPr="00542DE2" w:rsidRDefault="00327839" w:rsidP="00327839">
      <w:p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DE2">
        <w:rPr>
          <w:rFonts w:ascii="Times New Roman" w:hAnsi="Times New Roman" w:cs="Times New Roman"/>
          <w:b/>
          <w:bCs/>
          <w:sz w:val="24"/>
          <w:szCs w:val="24"/>
        </w:rPr>
        <w:t>A Számviteli Törvény 69. § (3) bekezdése alapján:</w:t>
      </w:r>
    </w:p>
    <w:p w14:paraId="0182B999" w14:textId="375D4718" w:rsidR="00327839" w:rsidRPr="00542DE2" w:rsidRDefault="00327839" w:rsidP="00E745F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542DE2">
        <w:rPr>
          <w:rFonts w:ascii="Times New Roman" w:eastAsia="Times New Roman" w:hAnsi="Times New Roman" w:cs="Times New Roman"/>
          <w:sz w:val="24"/>
        </w:rPr>
        <w:t xml:space="preserve">„Ha a vállalkozó a számviteli alapelveknek megfelelő folyamatos mennyiségi nyilvántartást vezet, a leltárba bekerülő adatok valódiságáról - a leltár összeállítását megelőzően - leltározással köteles meggyőződni, és azt az eszközök és a források leltárkészítési és leltározási szabályzatában meghatározott időszakonként, de legalább háromévente mennyiségi felvétellel, illetve minden üzleti év mérlegfordulónapjára vonatkozóan a csak értékben kimutatott eszközöknél és kötelezettségeknél, valamint az idegen helyen tárolt - letétbe helyezett, portfolió-kezelésben, vagyonkezelésben lévő értékpapíroknál és egyéb, a pénzeszközök közé nem tartozó - eszközöknél, továbbá a </w:t>
      </w:r>
      <w:proofErr w:type="spellStart"/>
      <w:r w:rsidRPr="00542DE2">
        <w:rPr>
          <w:rFonts w:ascii="Times New Roman" w:eastAsia="Times New Roman" w:hAnsi="Times New Roman" w:cs="Times New Roman"/>
          <w:sz w:val="24"/>
        </w:rPr>
        <w:t>dematerializált</w:t>
      </w:r>
      <w:proofErr w:type="spellEnd"/>
      <w:r w:rsidRPr="00542DE2">
        <w:rPr>
          <w:rFonts w:ascii="Times New Roman" w:eastAsia="Times New Roman" w:hAnsi="Times New Roman" w:cs="Times New Roman"/>
          <w:sz w:val="24"/>
        </w:rPr>
        <w:t xml:space="preserve"> értékpapíroknál egyeztetéssel kell elvégeznie.”</w:t>
      </w:r>
    </w:p>
    <w:p w14:paraId="0F16E6B2" w14:textId="77777777" w:rsidR="00327839" w:rsidRPr="00542DE2" w:rsidRDefault="00327839" w:rsidP="00E745F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542DE2">
        <w:rPr>
          <w:rFonts w:ascii="Times New Roman" w:eastAsia="Times New Roman" w:hAnsi="Times New Roman" w:cs="Times New Roman"/>
          <w:sz w:val="24"/>
        </w:rPr>
        <w:t xml:space="preserve">Amennyiben a leltározás a mérleg fordulónapjától eltérő időpontban történik, úgy ettől függetlenül az eszközök értékét, a mérleg fordulónapjára vonatkozóan kell megállapítani és a mérlegben szerepeltetni. </w:t>
      </w:r>
    </w:p>
    <w:p w14:paraId="015EF72D" w14:textId="333D37C4" w:rsidR="00E66FD9" w:rsidRPr="00542DE2" w:rsidRDefault="00327839" w:rsidP="00E745F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542DE2">
        <w:rPr>
          <w:rFonts w:ascii="Times New Roman" w:eastAsia="Times New Roman" w:hAnsi="Times New Roman" w:cs="Times New Roman"/>
          <w:sz w:val="24"/>
        </w:rPr>
        <w:t>A mérlegvalódiság érdekében a leltárnak, valamint a szükséges korrekcióknak a végső határideje a mérlegkészítés időpontja.</w:t>
      </w:r>
    </w:p>
    <w:p w14:paraId="0E780770" w14:textId="5AAC0C3C" w:rsidR="00661CF8" w:rsidRPr="00542DE2" w:rsidRDefault="00661CF8" w:rsidP="00E745F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542DE2">
        <w:rPr>
          <w:rFonts w:ascii="Times New Roman" w:eastAsia="Times New Roman" w:hAnsi="Times New Roman" w:cs="Times New Roman"/>
          <w:sz w:val="24"/>
        </w:rPr>
        <w:t xml:space="preserve">A leltározás lehet folyamatos, vagy fordulónapi leltár. A folyamatos leltározás </w:t>
      </w:r>
      <w:r w:rsidR="001C0DEA" w:rsidRPr="00542DE2">
        <w:rPr>
          <w:rFonts w:ascii="Times New Roman" w:eastAsia="Times New Roman" w:hAnsi="Times New Roman" w:cs="Times New Roman"/>
          <w:sz w:val="24"/>
        </w:rPr>
        <w:t>során</w:t>
      </w:r>
      <w:r w:rsidRPr="00542DE2">
        <w:rPr>
          <w:rFonts w:ascii="Times New Roman" w:eastAsia="Times New Roman" w:hAnsi="Times New Roman" w:cs="Times New Roman"/>
          <w:sz w:val="24"/>
        </w:rPr>
        <w:t xml:space="preserve"> a leltározandó eszközök számbavételét meghatározott időtartamon belül kell végrehajtani. A fordulónapi leltározás</w:t>
      </w:r>
      <w:r w:rsidR="001C0DEA" w:rsidRPr="00542DE2">
        <w:rPr>
          <w:rFonts w:ascii="Times New Roman" w:eastAsia="Times New Roman" w:hAnsi="Times New Roman" w:cs="Times New Roman"/>
          <w:sz w:val="24"/>
        </w:rPr>
        <w:t>nál</w:t>
      </w:r>
      <w:r w:rsidRPr="00542DE2">
        <w:rPr>
          <w:rFonts w:ascii="Times New Roman" w:eastAsia="Times New Roman" w:hAnsi="Times New Roman" w:cs="Times New Roman"/>
          <w:sz w:val="24"/>
        </w:rPr>
        <w:t xml:space="preserve"> pedig a meghatározott napon kell végrehajtani, december 31-éhez közeli időpontban. A leltározás során a tényleges felmérés az eszközök megszámolásával történik. A leltározást megelőzően 30 nappal ki kell adni a leltározási ütemtervet. 15 nappal a leltározás megkezdés előtt pedig a leltározási utasítást kell elkészíteni. A leltározókat és a leltárellenőrt megbízólevéllel kell ellátni. A megbízólevelek szólhatnak visszavonásig vagy az adott leltározásra.</w:t>
      </w:r>
    </w:p>
    <w:p w14:paraId="23CA1D06" w14:textId="7FC23882" w:rsidR="00D2002A" w:rsidRDefault="00375080" w:rsidP="00E745F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542DE2">
        <w:rPr>
          <w:rFonts w:ascii="Times New Roman" w:eastAsia="Times New Roman" w:hAnsi="Times New Roman" w:cs="Times New Roman"/>
          <w:sz w:val="24"/>
        </w:rPr>
        <w:t>Pótleltárt kell felvenni abban az esetben, ha a</w:t>
      </w:r>
      <w:r w:rsidR="00D2002A" w:rsidRPr="00542DE2">
        <w:rPr>
          <w:rFonts w:ascii="Times New Roman" w:eastAsia="Times New Roman" w:hAnsi="Times New Roman" w:cs="Times New Roman"/>
          <w:sz w:val="24"/>
        </w:rPr>
        <w:t xml:space="preserve"> leltárértékelés során megállapításra kerül, hogy egyes eszközök nem szerepelnek a leltárban, de azok fizikailag megtalálhatók az adott szervezeteknél.</w:t>
      </w:r>
    </w:p>
    <w:p w14:paraId="646E8661" w14:textId="77777777" w:rsidR="00923F33" w:rsidRDefault="00923F33" w:rsidP="00A966C3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4E82139" w14:textId="77777777" w:rsidR="00923F33" w:rsidRDefault="00923F33" w:rsidP="00A966C3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C0C90E2" w14:textId="77777777" w:rsidR="00327839" w:rsidRDefault="00327839" w:rsidP="00A966C3">
      <w:pPr>
        <w:spacing w:after="120"/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CD0790">
        <w:rPr>
          <w:rFonts w:ascii="Times New Roman" w:hAnsi="Times New Roman" w:cs="Times New Roman"/>
          <w:b/>
          <w:sz w:val="24"/>
          <w:szCs w:val="24"/>
        </w:rPr>
        <w:lastRenderedPageBreak/>
        <w:t>Leltározás</w:t>
      </w:r>
    </w:p>
    <w:p w14:paraId="41C78FB4" w14:textId="20F7DCFD" w:rsidR="00ED42D8" w:rsidRDefault="00ED42D8" w:rsidP="00010A15">
      <w:pPr>
        <w:spacing w:line="288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ED42D8">
        <w:rPr>
          <w:rFonts w:ascii="Times New Roman" w:eastAsia="Times New Roman" w:hAnsi="Times New Roman" w:cs="Times New Roman"/>
          <w:b/>
          <w:bCs/>
          <w:sz w:val="24"/>
        </w:rPr>
        <w:t>2020. december 31-i fordulónapi leltár</w:t>
      </w:r>
    </w:p>
    <w:p w14:paraId="073127F6" w14:textId="2A2CC6D3" w:rsidR="00ED42D8" w:rsidRDefault="00ED42D8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leltározási utasítás, illetve az ütemterv kiadására 2020. november 26. napján került sor. A meghatározott leltározási időszak 2020. november 26. </w:t>
      </w:r>
      <w:r w:rsidR="00890C6B">
        <w:rPr>
          <w:rFonts w:ascii="Times New Roman" w:eastAsia="Times New Roman" w:hAnsi="Times New Roman" w:cs="Times New Roman"/>
          <w:sz w:val="24"/>
        </w:rPr>
        <w:t>és 2020. december 31. közötti időszak volt.</w:t>
      </w:r>
    </w:p>
    <w:p w14:paraId="64AA9AB7" w14:textId="41F43B3B" w:rsidR="00923F33" w:rsidRDefault="00890C6B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0C6B">
        <w:rPr>
          <w:rFonts w:ascii="Times New Roman" w:eastAsia="Times New Roman" w:hAnsi="Times New Roman" w:cs="Times New Roman"/>
          <w:sz w:val="24"/>
        </w:rPr>
        <w:t>A leltározás nyilvántartás alapján készült</w:t>
      </w:r>
      <w:r w:rsidR="00010A15">
        <w:rPr>
          <w:rFonts w:ascii="Times New Roman" w:eastAsia="Times New Roman" w:hAnsi="Times New Roman" w:cs="Times New Roman"/>
          <w:sz w:val="24"/>
        </w:rPr>
        <w:t>.</w:t>
      </w:r>
      <w:r w:rsidRPr="00890C6B">
        <w:rPr>
          <w:rFonts w:ascii="Times New Roman" w:eastAsia="Times New Roman" w:hAnsi="Times New Roman" w:cs="Times New Roman"/>
          <w:sz w:val="24"/>
        </w:rPr>
        <w:t xml:space="preserve"> A leltárértekezlet időpontja 2020. november 25., a leltárívek leadási határideje 2020. december 11., a leltárértékelés határideje pedig 2021. január 22. napja volt.</w:t>
      </w:r>
    </w:p>
    <w:p w14:paraId="68E5A6D7" w14:textId="60ECF68D" w:rsidR="00857E90" w:rsidRDefault="00857E90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923F33">
        <w:rPr>
          <w:rFonts w:ascii="Times New Roman" w:eastAsia="Times New Roman" w:hAnsi="Times New Roman" w:cs="Times New Roman"/>
          <w:sz w:val="24"/>
        </w:rPr>
        <w:t xml:space="preserve">A leltározási eljárás lefolytatásához a megbízólevelek </w:t>
      </w:r>
      <w:r w:rsidR="00283BB2">
        <w:rPr>
          <w:rFonts w:ascii="Times New Roman" w:eastAsia="Times New Roman" w:hAnsi="Times New Roman" w:cs="Times New Roman"/>
          <w:sz w:val="24"/>
        </w:rPr>
        <w:t xml:space="preserve">2020. november 26-án </w:t>
      </w:r>
      <w:r w:rsidRPr="00923F33">
        <w:rPr>
          <w:rFonts w:ascii="Times New Roman" w:eastAsia="Times New Roman" w:hAnsi="Times New Roman" w:cs="Times New Roman"/>
          <w:sz w:val="24"/>
        </w:rPr>
        <w:t>maradéktalanul elkészültek.</w:t>
      </w:r>
    </w:p>
    <w:p w14:paraId="5738231C" w14:textId="18A909FF" w:rsidR="00890C6B" w:rsidRPr="00890C6B" w:rsidRDefault="00890C6B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Hlk162267718"/>
      <w:r w:rsidRPr="00890C6B">
        <w:rPr>
          <w:rFonts w:ascii="Times New Roman" w:eastAsia="Times New Roman" w:hAnsi="Times New Roman" w:cs="Times New Roman"/>
          <w:sz w:val="24"/>
        </w:rPr>
        <w:t xml:space="preserve">A készpénzállomány leltározása 2020. december 31-én történt meg a </w:t>
      </w:r>
      <w:r w:rsidR="00010A15">
        <w:rPr>
          <w:rFonts w:ascii="Times New Roman" w:eastAsia="Times New Roman" w:hAnsi="Times New Roman" w:cs="Times New Roman"/>
          <w:sz w:val="24"/>
        </w:rPr>
        <w:t xml:space="preserve">Vas Vármegyei Szakképzési </w:t>
      </w:r>
      <w:r w:rsidRPr="00890C6B">
        <w:rPr>
          <w:rFonts w:ascii="Times New Roman" w:eastAsia="Times New Roman" w:hAnsi="Times New Roman" w:cs="Times New Roman"/>
          <w:sz w:val="24"/>
        </w:rPr>
        <w:t xml:space="preserve">Centrum házipénztárában. </w:t>
      </w:r>
    </w:p>
    <w:p w14:paraId="1FA7C8B5" w14:textId="3CDC2448" w:rsidR="00890C6B" w:rsidRDefault="00890C6B" w:rsidP="00010A15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0C6B">
        <w:rPr>
          <w:rFonts w:ascii="Times New Roman" w:eastAsia="Times New Roman" w:hAnsi="Times New Roman" w:cs="Times New Roman"/>
          <w:sz w:val="24"/>
        </w:rPr>
        <w:t xml:space="preserve">A bankszámla- egyenleg leltározása 2021. január </w:t>
      </w:r>
      <w:r w:rsidR="00010A15">
        <w:rPr>
          <w:rFonts w:ascii="Times New Roman" w:eastAsia="Times New Roman" w:hAnsi="Times New Roman" w:cs="Times New Roman"/>
          <w:sz w:val="24"/>
        </w:rPr>
        <w:t>0</w:t>
      </w:r>
      <w:r w:rsidRPr="00890C6B">
        <w:rPr>
          <w:rFonts w:ascii="Times New Roman" w:eastAsia="Times New Roman" w:hAnsi="Times New Roman" w:cs="Times New Roman"/>
          <w:sz w:val="24"/>
        </w:rPr>
        <w:t xml:space="preserve">4. napján történt meg, táblázatos formában feltüntetésre került, hogy 2020. december 31. napján mely bankszámla milyen egyenleget mutatott. </w:t>
      </w:r>
      <w:r w:rsidR="00FF3113">
        <w:rPr>
          <w:rFonts w:ascii="Times New Roman" w:eastAsia="Times New Roman" w:hAnsi="Times New Roman" w:cs="Times New Roman"/>
          <w:sz w:val="24"/>
        </w:rPr>
        <w:t>A</w:t>
      </w:r>
      <w:r w:rsidR="00DB6563">
        <w:rPr>
          <w:rFonts w:ascii="Times New Roman" w:eastAsia="Times New Roman" w:hAnsi="Times New Roman" w:cs="Times New Roman"/>
          <w:sz w:val="24"/>
        </w:rPr>
        <w:t xml:space="preserve">z egyéb megállapítások között feltüntetésre került az MNB középárfolyam a devizaszámla </w:t>
      </w:r>
      <w:r w:rsidR="00283BB2">
        <w:rPr>
          <w:rFonts w:ascii="Times New Roman" w:eastAsia="Times New Roman" w:hAnsi="Times New Roman" w:cs="Times New Roman"/>
          <w:sz w:val="24"/>
        </w:rPr>
        <w:t>Ft egyenlegének megállapításához.</w:t>
      </w:r>
      <w:r w:rsidR="00DB6563">
        <w:rPr>
          <w:rFonts w:ascii="Times New Roman" w:eastAsia="Times New Roman" w:hAnsi="Times New Roman" w:cs="Times New Roman"/>
          <w:sz w:val="24"/>
        </w:rPr>
        <w:t xml:space="preserve"> </w:t>
      </w:r>
      <w:r w:rsidRPr="00890C6B">
        <w:rPr>
          <w:rFonts w:ascii="Times New Roman" w:eastAsia="Times New Roman" w:hAnsi="Times New Roman" w:cs="Times New Roman"/>
          <w:sz w:val="24"/>
        </w:rPr>
        <w:t xml:space="preserve">A leltározók képernyőkép formájában mellékletet is csatoltak. </w:t>
      </w:r>
    </w:p>
    <w:p w14:paraId="4F65AB9C" w14:textId="229E6A9B" w:rsidR="000F4234" w:rsidRPr="000F4234" w:rsidRDefault="00CC39C6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2020. december 15-én feljegyzés készült arra vonatkozóan, hogy egy eszközt nem sikerült beazonosítani, melynek megfelelően</w:t>
      </w:r>
      <w:r w:rsidRPr="000F423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  <w:r w:rsidR="000F4234" w:rsidRPr="000F4234">
        <w:rPr>
          <w:rFonts w:ascii="Times New Roman" w:eastAsia="Times New Roman" w:hAnsi="Times New Roman" w:cs="Times New Roman"/>
          <w:sz w:val="24"/>
        </w:rPr>
        <w:t xml:space="preserve"> 2021. január 1</w:t>
      </w:r>
      <w:r w:rsidR="00E45196">
        <w:rPr>
          <w:rFonts w:ascii="Times New Roman" w:eastAsia="Times New Roman" w:hAnsi="Times New Roman" w:cs="Times New Roman"/>
          <w:sz w:val="24"/>
        </w:rPr>
        <w:t>5</w:t>
      </w:r>
      <w:r w:rsidR="000F4234" w:rsidRPr="000F4234">
        <w:rPr>
          <w:rFonts w:ascii="Times New Roman" w:eastAsia="Times New Roman" w:hAnsi="Times New Roman" w:cs="Times New Roman"/>
          <w:sz w:val="24"/>
        </w:rPr>
        <w:t>-</w:t>
      </w:r>
      <w:r w:rsidR="00E45196">
        <w:rPr>
          <w:rFonts w:ascii="Times New Roman" w:eastAsia="Times New Roman" w:hAnsi="Times New Roman" w:cs="Times New Roman"/>
          <w:sz w:val="24"/>
        </w:rPr>
        <w:t>é</w:t>
      </w:r>
      <w:r w:rsidR="000F4234" w:rsidRPr="000F4234">
        <w:rPr>
          <w:rFonts w:ascii="Times New Roman" w:eastAsia="Times New Roman" w:hAnsi="Times New Roman" w:cs="Times New Roman"/>
          <w:sz w:val="24"/>
        </w:rPr>
        <w:t>n készült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F4234">
        <w:rPr>
          <w:rFonts w:ascii="Times New Roman" w:eastAsia="Times New Roman" w:hAnsi="Times New Roman" w:cs="Times New Roman"/>
          <w:sz w:val="24"/>
        </w:rPr>
        <w:t>leltárzáró jegyzőkönyv</w:t>
      </w:r>
      <w:r>
        <w:rPr>
          <w:rFonts w:ascii="Times New Roman" w:eastAsia="Times New Roman" w:hAnsi="Times New Roman" w:cs="Times New Roman"/>
          <w:sz w:val="24"/>
        </w:rPr>
        <w:t xml:space="preserve">ben </w:t>
      </w:r>
      <w:r w:rsidR="00EC4B99">
        <w:rPr>
          <w:rFonts w:ascii="Times New Roman" w:eastAsia="Times New Roman" w:hAnsi="Times New Roman" w:cs="Times New Roman"/>
          <w:sz w:val="24"/>
        </w:rPr>
        <w:t>jelezték,</w:t>
      </w:r>
      <w:r>
        <w:rPr>
          <w:rFonts w:ascii="Times New Roman" w:eastAsia="Times New Roman" w:hAnsi="Times New Roman" w:cs="Times New Roman"/>
          <w:sz w:val="24"/>
        </w:rPr>
        <w:t xml:space="preserve"> hogy</w:t>
      </w:r>
      <w:r w:rsidR="000F4234" w:rsidRPr="000F4234">
        <w:rPr>
          <w:rFonts w:ascii="Times New Roman" w:eastAsia="Times New Roman" w:hAnsi="Times New Roman" w:cs="Times New Roman"/>
          <w:sz w:val="24"/>
        </w:rPr>
        <w:t xml:space="preserve"> a leltározás során leltárhiány mutatkozott</w:t>
      </w:r>
      <w:r>
        <w:rPr>
          <w:rFonts w:ascii="Times New Roman" w:eastAsia="Times New Roman" w:hAnsi="Times New Roman" w:cs="Times New Roman"/>
          <w:sz w:val="24"/>
        </w:rPr>
        <w:t>.</w:t>
      </w:r>
      <w:r w:rsidR="00E4519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</w:t>
      </w:r>
      <w:r w:rsidR="00E45196">
        <w:rPr>
          <w:rFonts w:ascii="Times New Roman" w:eastAsia="Times New Roman" w:hAnsi="Times New Roman" w:cs="Times New Roman"/>
          <w:sz w:val="24"/>
        </w:rPr>
        <w:t>áblázatos formában csatol</w:t>
      </w:r>
      <w:r>
        <w:rPr>
          <w:rFonts w:ascii="Times New Roman" w:eastAsia="Times New Roman" w:hAnsi="Times New Roman" w:cs="Times New Roman"/>
          <w:sz w:val="24"/>
        </w:rPr>
        <w:t>ásra került</w:t>
      </w:r>
      <w:r w:rsidR="00E45196">
        <w:rPr>
          <w:rFonts w:ascii="Times New Roman" w:eastAsia="Times New Roman" w:hAnsi="Times New Roman" w:cs="Times New Roman"/>
          <w:sz w:val="24"/>
        </w:rPr>
        <w:t xml:space="preserve"> a hiányzó eszköz</w:t>
      </w:r>
      <w:r>
        <w:rPr>
          <w:rFonts w:ascii="Times New Roman" w:eastAsia="Times New Roman" w:hAnsi="Times New Roman" w:cs="Times New Roman"/>
          <w:sz w:val="24"/>
        </w:rPr>
        <w:t xml:space="preserve"> neve és</w:t>
      </w:r>
      <w:r w:rsidR="00E45196">
        <w:rPr>
          <w:rFonts w:ascii="Times New Roman" w:eastAsia="Times New Roman" w:hAnsi="Times New Roman" w:cs="Times New Roman"/>
          <w:sz w:val="24"/>
        </w:rPr>
        <w:t xml:space="preserve"> érték</w:t>
      </w:r>
      <w:r>
        <w:rPr>
          <w:rFonts w:ascii="Times New Roman" w:eastAsia="Times New Roman" w:hAnsi="Times New Roman" w:cs="Times New Roman"/>
          <w:sz w:val="24"/>
        </w:rPr>
        <w:t>e</w:t>
      </w:r>
      <w:r w:rsidR="00E45196">
        <w:rPr>
          <w:rFonts w:ascii="Times New Roman" w:eastAsia="Times New Roman" w:hAnsi="Times New Roman" w:cs="Times New Roman"/>
          <w:sz w:val="24"/>
        </w:rPr>
        <w:t xml:space="preserve">. </w:t>
      </w:r>
      <w:r w:rsidR="000F4234" w:rsidRPr="000F4234">
        <w:rPr>
          <w:rFonts w:ascii="Times New Roman" w:eastAsia="Times New Roman" w:hAnsi="Times New Roman" w:cs="Times New Roman"/>
          <w:sz w:val="24"/>
        </w:rPr>
        <w:t xml:space="preserve"> A leltárzáró jegyzőkönyv összesítő 2021. január 16. napján </w:t>
      </w:r>
      <w:r w:rsidR="00010A15" w:rsidRPr="000F4234">
        <w:rPr>
          <w:rFonts w:ascii="Times New Roman" w:eastAsia="Times New Roman" w:hAnsi="Times New Roman" w:cs="Times New Roman"/>
          <w:sz w:val="24"/>
        </w:rPr>
        <w:t>készült</w:t>
      </w:r>
      <w:r w:rsidR="00010A15">
        <w:rPr>
          <w:rFonts w:ascii="Times New Roman" w:eastAsia="Times New Roman" w:hAnsi="Times New Roman" w:cs="Times New Roman"/>
          <w:sz w:val="24"/>
        </w:rPr>
        <w:t>.</w:t>
      </w:r>
      <w:r w:rsidR="000F4234" w:rsidRPr="000F4234">
        <w:rPr>
          <w:rFonts w:ascii="Times New Roman" w:eastAsia="Times New Roman" w:hAnsi="Times New Roman" w:cs="Times New Roman"/>
          <w:sz w:val="24"/>
        </w:rPr>
        <w:t xml:space="preserve"> </w:t>
      </w:r>
    </w:p>
    <w:p w14:paraId="28E0DF61" w14:textId="326C8D9C" w:rsidR="000F4234" w:rsidRDefault="000F4234" w:rsidP="00010A15">
      <w:pPr>
        <w:spacing w:after="24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0F4234">
        <w:rPr>
          <w:rFonts w:ascii="Times New Roman" w:eastAsia="Times New Roman" w:hAnsi="Times New Roman" w:cs="Times New Roman"/>
          <w:sz w:val="24"/>
        </w:rPr>
        <w:t>A vizsgált dokumentumok között szerepel</w:t>
      </w:r>
      <w:r w:rsidR="00EC4B99">
        <w:rPr>
          <w:rFonts w:ascii="Times New Roman" w:eastAsia="Times New Roman" w:hAnsi="Times New Roman" w:cs="Times New Roman"/>
          <w:sz w:val="24"/>
        </w:rPr>
        <w:t>t</w:t>
      </w:r>
      <w:r w:rsidRPr="000F4234">
        <w:rPr>
          <w:rFonts w:ascii="Times New Roman" w:eastAsia="Times New Roman" w:hAnsi="Times New Roman" w:cs="Times New Roman"/>
          <w:sz w:val="24"/>
        </w:rPr>
        <w:t xml:space="preserve"> </w:t>
      </w:r>
      <w:r w:rsidR="00507E26">
        <w:rPr>
          <w:rFonts w:ascii="Times New Roman" w:eastAsia="Times New Roman" w:hAnsi="Times New Roman" w:cs="Times New Roman"/>
          <w:sz w:val="24"/>
        </w:rPr>
        <w:t xml:space="preserve">a leltárhiány kivezetéséhez </w:t>
      </w:r>
      <w:r w:rsidR="00507E26" w:rsidRPr="000F4234">
        <w:rPr>
          <w:rFonts w:ascii="Times New Roman" w:eastAsia="Times New Roman" w:hAnsi="Times New Roman" w:cs="Times New Roman"/>
          <w:sz w:val="24"/>
        </w:rPr>
        <w:t>SZMJV Polgármesteri Hivatal</w:t>
      </w:r>
      <w:r w:rsidR="00CC39C6">
        <w:rPr>
          <w:rFonts w:ascii="Times New Roman" w:eastAsia="Times New Roman" w:hAnsi="Times New Roman" w:cs="Times New Roman"/>
          <w:sz w:val="24"/>
        </w:rPr>
        <w:t>ának engedélye.</w:t>
      </w:r>
    </w:p>
    <w:p w14:paraId="041D4EB0" w14:textId="3C224841" w:rsidR="00857E90" w:rsidRDefault="00857E90" w:rsidP="000F4234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857E90">
        <w:rPr>
          <w:rFonts w:ascii="Times New Roman" w:eastAsia="Times New Roman" w:hAnsi="Times New Roman" w:cs="Times New Roman"/>
          <w:b/>
          <w:bCs/>
          <w:sz w:val="24"/>
        </w:rPr>
        <w:t>2021. december 31-i fordulónapi leltár</w:t>
      </w:r>
    </w:p>
    <w:p w14:paraId="55F28331" w14:textId="5DA119BF" w:rsidR="00857E90" w:rsidRPr="00320ECE" w:rsidRDefault="00857E90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ECE">
        <w:rPr>
          <w:rFonts w:ascii="Times New Roman" w:eastAsia="Times New Roman" w:hAnsi="Times New Roman" w:cs="Times New Roman"/>
          <w:sz w:val="24"/>
          <w:szCs w:val="24"/>
        </w:rPr>
        <w:t>A leltározási utasítás, illetve az ütemterv kiadására 2021. november 2</w:t>
      </w:r>
      <w:r w:rsidR="0072021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20ECE">
        <w:rPr>
          <w:rFonts w:ascii="Times New Roman" w:eastAsia="Times New Roman" w:hAnsi="Times New Roman" w:cs="Times New Roman"/>
          <w:sz w:val="24"/>
          <w:szCs w:val="24"/>
        </w:rPr>
        <w:t>. napján került sor</w:t>
      </w:r>
      <w:r w:rsidR="0072021E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320ECE">
        <w:rPr>
          <w:rFonts w:ascii="Times New Roman" w:eastAsia="Times New Roman" w:hAnsi="Times New Roman" w:cs="Times New Roman"/>
          <w:sz w:val="24"/>
          <w:szCs w:val="24"/>
        </w:rPr>
        <w:t xml:space="preserve"> meghatározott leltározási időszak 2021. november 24. és 2021. december 31. közötti időszak volt. A leltározás nyilvántartás alapján készült, a nagyértékű és a kisértékű tárgyi eszközök tekintetében egyaránt. Megnevezésre került a leltározás vezetője, valamint a leltározási tevékenység ellenőrzésével megbízott személy. </w:t>
      </w:r>
    </w:p>
    <w:p w14:paraId="539FC677" w14:textId="7BB78752" w:rsidR="00857E90" w:rsidRPr="00320ECE" w:rsidRDefault="00857E90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ECE">
        <w:rPr>
          <w:rFonts w:ascii="Times New Roman" w:eastAsia="Times New Roman" w:hAnsi="Times New Roman" w:cs="Times New Roman"/>
          <w:sz w:val="24"/>
          <w:szCs w:val="24"/>
        </w:rPr>
        <w:t>A leltárértekezlet időpontja 2021.</w:t>
      </w:r>
      <w:r w:rsidR="00320ECE" w:rsidRPr="00320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0ECE">
        <w:rPr>
          <w:rFonts w:ascii="Times New Roman" w:eastAsia="Times New Roman" w:hAnsi="Times New Roman" w:cs="Times New Roman"/>
          <w:sz w:val="24"/>
          <w:szCs w:val="24"/>
        </w:rPr>
        <w:t>november 23., a leltárívek leadásának határideje 2021.</w:t>
      </w:r>
      <w:r w:rsidR="00320ECE" w:rsidRPr="00320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0ECE">
        <w:rPr>
          <w:rFonts w:ascii="Times New Roman" w:eastAsia="Times New Roman" w:hAnsi="Times New Roman" w:cs="Times New Roman"/>
          <w:sz w:val="24"/>
          <w:szCs w:val="24"/>
        </w:rPr>
        <w:t>december 10., a leltárértékelés határideje 2022. január 24. napja volt.</w:t>
      </w:r>
    </w:p>
    <w:p w14:paraId="7A77FACF" w14:textId="43AEC6D3" w:rsidR="00857E90" w:rsidRPr="00320ECE" w:rsidRDefault="00857E90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ECE">
        <w:rPr>
          <w:rFonts w:ascii="Times New Roman" w:eastAsia="Times New Roman" w:hAnsi="Times New Roman" w:cs="Times New Roman"/>
          <w:sz w:val="24"/>
          <w:szCs w:val="24"/>
        </w:rPr>
        <w:t>A leltározási eljárás lefolytatásához a megbízólevelek maradéktalanul elkészültek.</w:t>
      </w:r>
    </w:p>
    <w:p w14:paraId="5DCC2ACF" w14:textId="260F0FD5" w:rsidR="00857E90" w:rsidRPr="00320ECE" w:rsidRDefault="00857E90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ECE">
        <w:rPr>
          <w:rFonts w:ascii="Times New Roman" w:eastAsia="Times New Roman" w:hAnsi="Times New Roman" w:cs="Times New Roman"/>
          <w:sz w:val="24"/>
          <w:szCs w:val="24"/>
        </w:rPr>
        <w:t xml:space="preserve">A készpénzállomány leltározásáról szóló jegyzőkönyv 2021. december 31-én készült a Vas </w:t>
      </w:r>
      <w:r w:rsidR="00010A15">
        <w:rPr>
          <w:rFonts w:ascii="Times New Roman" w:eastAsia="Times New Roman" w:hAnsi="Times New Roman" w:cs="Times New Roman"/>
          <w:sz w:val="24"/>
          <w:szCs w:val="24"/>
        </w:rPr>
        <w:t>Várm</w:t>
      </w:r>
      <w:r w:rsidRPr="00320ECE">
        <w:rPr>
          <w:rFonts w:ascii="Times New Roman" w:eastAsia="Times New Roman" w:hAnsi="Times New Roman" w:cs="Times New Roman"/>
          <w:sz w:val="24"/>
          <w:szCs w:val="24"/>
        </w:rPr>
        <w:t>egyei Szakképzési Centrum házipénztárában.</w:t>
      </w:r>
      <w:r w:rsidR="00010A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0ECE">
        <w:rPr>
          <w:rFonts w:ascii="Times New Roman" w:eastAsia="Times New Roman" w:hAnsi="Times New Roman" w:cs="Times New Roman"/>
          <w:sz w:val="24"/>
          <w:szCs w:val="24"/>
        </w:rPr>
        <w:t>A bankszámla- egyenleg leltározása 2022. január 3. napján történt</w:t>
      </w:r>
      <w:r w:rsidR="00010A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0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ACECDC" w14:textId="4A5CD5A8" w:rsidR="00857E90" w:rsidRPr="00320ECE" w:rsidRDefault="00857E90" w:rsidP="00010A1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ECE">
        <w:rPr>
          <w:rFonts w:ascii="Times New Roman" w:eastAsia="Times New Roman" w:hAnsi="Times New Roman" w:cs="Times New Roman"/>
          <w:sz w:val="24"/>
          <w:szCs w:val="24"/>
        </w:rPr>
        <w:t xml:space="preserve">A leltárzáró jegyzőkönyv 2022. január </w:t>
      </w:r>
      <w:r w:rsidR="00EC48F3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320ECE">
        <w:rPr>
          <w:rFonts w:ascii="Times New Roman" w:eastAsia="Times New Roman" w:hAnsi="Times New Roman" w:cs="Times New Roman"/>
          <w:sz w:val="24"/>
          <w:szCs w:val="24"/>
        </w:rPr>
        <w:t xml:space="preserve">. napján, a jegyzőkönyv összesítő 2022. január 21. napján készült el. A leltározási eljárás során </w:t>
      </w:r>
      <w:r w:rsidR="00EC48F3">
        <w:rPr>
          <w:rFonts w:ascii="Times New Roman" w:eastAsia="Times New Roman" w:hAnsi="Times New Roman" w:cs="Times New Roman"/>
          <w:sz w:val="24"/>
          <w:szCs w:val="24"/>
        </w:rPr>
        <w:t xml:space="preserve">sem hiány, sem </w:t>
      </w:r>
      <w:r w:rsidR="0063242E">
        <w:rPr>
          <w:rFonts w:ascii="Times New Roman" w:eastAsia="Times New Roman" w:hAnsi="Times New Roman" w:cs="Times New Roman"/>
          <w:sz w:val="24"/>
          <w:szCs w:val="24"/>
        </w:rPr>
        <w:t xml:space="preserve">többlet nem mutatkozott. </w:t>
      </w:r>
    </w:p>
    <w:p w14:paraId="768D6A95" w14:textId="77777777" w:rsidR="0063242E" w:rsidRDefault="0063242E" w:rsidP="000F423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6A5F8BA" w14:textId="77777777" w:rsidR="0063242E" w:rsidRDefault="0063242E" w:rsidP="000F423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73409EC" w14:textId="2A3ECF5D" w:rsidR="00320ECE" w:rsidRDefault="00320ECE" w:rsidP="000F4234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320ECE">
        <w:rPr>
          <w:rFonts w:ascii="Times New Roman" w:eastAsia="Times New Roman" w:hAnsi="Times New Roman" w:cs="Times New Roman"/>
          <w:b/>
          <w:bCs/>
          <w:sz w:val="24"/>
        </w:rPr>
        <w:lastRenderedPageBreak/>
        <w:t>2022. december 31-i fordulónapi leltár</w:t>
      </w:r>
    </w:p>
    <w:p w14:paraId="5776B8AF" w14:textId="1A5CE140" w:rsidR="00320ECE" w:rsidRPr="00AA1F0E" w:rsidRDefault="00320ECE" w:rsidP="00236F7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>2022. évben a leltározási eljárás lefolytatására 2022. november 28. – 2022. december 31. közötti időszak</w:t>
      </w:r>
      <w:r w:rsidR="00AA1F0E" w:rsidRPr="00AA1F0E">
        <w:rPr>
          <w:rFonts w:ascii="Times New Roman" w:hAnsi="Times New Roman" w:cs="Times New Roman"/>
          <w:sz w:val="24"/>
          <w:szCs w:val="24"/>
        </w:rPr>
        <w:t>ban került sor.</w:t>
      </w:r>
    </w:p>
    <w:p w14:paraId="5FB06D5C" w14:textId="4D18F22A" w:rsidR="00320ECE" w:rsidRPr="00AA1F0E" w:rsidRDefault="00320ECE" w:rsidP="00236F7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>A 2022. november 28-án kiadott leltározási ütemterv szerint a leltárértekezlet időpontja 2022.</w:t>
      </w:r>
      <w:r w:rsidR="00AA1F0E" w:rsidRPr="00AA1F0E">
        <w:rPr>
          <w:rFonts w:ascii="Times New Roman" w:hAnsi="Times New Roman" w:cs="Times New Roman"/>
          <w:sz w:val="24"/>
          <w:szCs w:val="24"/>
        </w:rPr>
        <w:t xml:space="preserve"> november </w:t>
      </w:r>
      <w:r w:rsidRPr="00AA1F0E">
        <w:rPr>
          <w:rFonts w:ascii="Times New Roman" w:hAnsi="Times New Roman" w:cs="Times New Roman"/>
          <w:sz w:val="24"/>
          <w:szCs w:val="24"/>
        </w:rPr>
        <w:t>25</w:t>
      </w:r>
      <w:r w:rsidR="00AA1F0E" w:rsidRPr="00AA1F0E">
        <w:rPr>
          <w:rFonts w:ascii="Times New Roman" w:hAnsi="Times New Roman" w:cs="Times New Roman"/>
          <w:sz w:val="24"/>
          <w:szCs w:val="24"/>
        </w:rPr>
        <w:t>.</w:t>
      </w:r>
      <w:r w:rsidRPr="00AA1F0E">
        <w:rPr>
          <w:rFonts w:ascii="Times New Roman" w:hAnsi="Times New Roman" w:cs="Times New Roman"/>
          <w:sz w:val="24"/>
          <w:szCs w:val="24"/>
        </w:rPr>
        <w:t>, a leltáríveket 2022.</w:t>
      </w:r>
      <w:r w:rsidR="00AA1F0E" w:rsidRPr="00AA1F0E">
        <w:rPr>
          <w:rFonts w:ascii="Times New Roman" w:hAnsi="Times New Roman" w:cs="Times New Roman"/>
          <w:sz w:val="24"/>
          <w:szCs w:val="24"/>
        </w:rPr>
        <w:t xml:space="preserve"> december </w:t>
      </w:r>
      <w:r w:rsidRPr="00AA1F0E">
        <w:rPr>
          <w:rFonts w:ascii="Times New Roman" w:hAnsi="Times New Roman" w:cs="Times New Roman"/>
          <w:sz w:val="24"/>
          <w:szCs w:val="24"/>
        </w:rPr>
        <w:t>15. napjáig kell leadni, a leltárértékelés határideje 2023.</w:t>
      </w:r>
      <w:r w:rsidR="00AA1F0E" w:rsidRPr="00AA1F0E">
        <w:rPr>
          <w:rFonts w:ascii="Times New Roman" w:hAnsi="Times New Roman" w:cs="Times New Roman"/>
          <w:sz w:val="24"/>
          <w:szCs w:val="24"/>
        </w:rPr>
        <w:t xml:space="preserve"> január </w:t>
      </w:r>
      <w:r w:rsidRPr="00AA1F0E">
        <w:rPr>
          <w:rFonts w:ascii="Times New Roman" w:hAnsi="Times New Roman" w:cs="Times New Roman"/>
          <w:sz w:val="24"/>
          <w:szCs w:val="24"/>
        </w:rPr>
        <w:t>27., a leltáreltérések számviteli rendezésének határideje</w:t>
      </w:r>
      <w:r w:rsidR="00AA1F0E" w:rsidRPr="00AA1F0E">
        <w:rPr>
          <w:rFonts w:ascii="Times New Roman" w:hAnsi="Times New Roman" w:cs="Times New Roman"/>
          <w:sz w:val="24"/>
          <w:szCs w:val="24"/>
        </w:rPr>
        <w:t xml:space="preserve"> pedig</w:t>
      </w:r>
      <w:r w:rsidRPr="00AA1F0E">
        <w:rPr>
          <w:rFonts w:ascii="Times New Roman" w:hAnsi="Times New Roman" w:cs="Times New Roman"/>
          <w:sz w:val="24"/>
          <w:szCs w:val="24"/>
        </w:rPr>
        <w:t xml:space="preserve"> 2022.</w:t>
      </w:r>
      <w:r w:rsidR="00AA1F0E" w:rsidRPr="00AA1F0E">
        <w:rPr>
          <w:rFonts w:ascii="Times New Roman" w:hAnsi="Times New Roman" w:cs="Times New Roman"/>
          <w:sz w:val="24"/>
          <w:szCs w:val="24"/>
        </w:rPr>
        <w:t xml:space="preserve"> december </w:t>
      </w:r>
      <w:r w:rsidRPr="00AA1F0E">
        <w:rPr>
          <w:rFonts w:ascii="Times New Roman" w:hAnsi="Times New Roman" w:cs="Times New Roman"/>
          <w:sz w:val="24"/>
          <w:szCs w:val="24"/>
        </w:rPr>
        <w:t xml:space="preserve">31. </w:t>
      </w:r>
    </w:p>
    <w:p w14:paraId="0E60422F" w14:textId="7B1D1A42" w:rsidR="00320ECE" w:rsidRPr="00AA1F0E" w:rsidRDefault="00320ECE" w:rsidP="00236F7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>A készpénzállomány leltározása 2022. december 31</w:t>
      </w:r>
      <w:r w:rsidR="00AA1F0E" w:rsidRPr="00AA1F0E">
        <w:rPr>
          <w:rFonts w:ascii="Times New Roman" w:hAnsi="Times New Roman" w:cs="Times New Roman"/>
          <w:sz w:val="24"/>
          <w:szCs w:val="24"/>
        </w:rPr>
        <w:t xml:space="preserve">. napján </w:t>
      </w:r>
      <w:r w:rsidRPr="00AA1F0E">
        <w:rPr>
          <w:rFonts w:ascii="Times New Roman" w:hAnsi="Times New Roman" w:cs="Times New Roman"/>
          <w:sz w:val="24"/>
          <w:szCs w:val="24"/>
        </w:rPr>
        <w:t xml:space="preserve">történt a </w:t>
      </w:r>
      <w:r w:rsidR="00AA1F0E" w:rsidRPr="00AA1F0E">
        <w:rPr>
          <w:rFonts w:ascii="Times New Roman" w:hAnsi="Times New Roman" w:cs="Times New Roman"/>
          <w:sz w:val="24"/>
          <w:szCs w:val="24"/>
        </w:rPr>
        <w:t xml:space="preserve">Vas Vármegyei Szakképzési </w:t>
      </w:r>
      <w:r w:rsidRPr="00AA1F0E">
        <w:rPr>
          <w:rFonts w:ascii="Times New Roman" w:hAnsi="Times New Roman" w:cs="Times New Roman"/>
          <w:sz w:val="24"/>
          <w:szCs w:val="24"/>
        </w:rPr>
        <w:t xml:space="preserve">Centrum házipénztárában. </w:t>
      </w:r>
    </w:p>
    <w:p w14:paraId="1DD7C943" w14:textId="6F55619D" w:rsidR="00320ECE" w:rsidRPr="00AA1F0E" w:rsidRDefault="00320ECE" w:rsidP="00236F7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 xml:space="preserve">A bankszámla- egyenleg leltározása 2022. január </w:t>
      </w:r>
      <w:r w:rsidR="00AA1F0E" w:rsidRPr="00AA1F0E">
        <w:rPr>
          <w:rFonts w:ascii="Times New Roman" w:hAnsi="Times New Roman" w:cs="Times New Roman"/>
          <w:sz w:val="24"/>
          <w:szCs w:val="24"/>
        </w:rPr>
        <w:t>0</w:t>
      </w:r>
      <w:r w:rsidRPr="00AA1F0E">
        <w:rPr>
          <w:rFonts w:ascii="Times New Roman" w:hAnsi="Times New Roman" w:cs="Times New Roman"/>
          <w:sz w:val="24"/>
          <w:szCs w:val="24"/>
        </w:rPr>
        <w:t>2. napján történt meg, táblázatos formában feltüntetésre került, hogy 2022. december 31. napján mely bankszámla milyen egyenleget mutatott.</w:t>
      </w:r>
      <w:r w:rsidR="00236F7F">
        <w:rPr>
          <w:rFonts w:ascii="Times New Roman" w:hAnsi="Times New Roman" w:cs="Times New Roman"/>
          <w:sz w:val="24"/>
          <w:szCs w:val="24"/>
        </w:rPr>
        <w:t xml:space="preserve"> A</w:t>
      </w:r>
      <w:r w:rsidRPr="00AA1F0E">
        <w:rPr>
          <w:rFonts w:ascii="Times New Roman" w:hAnsi="Times New Roman" w:cs="Times New Roman"/>
          <w:sz w:val="24"/>
          <w:szCs w:val="24"/>
        </w:rPr>
        <w:t xml:space="preserve"> jegyzőkönyvhöz csatolásra kerültek a bankszámla kivonatok másolatai. </w:t>
      </w:r>
    </w:p>
    <w:p w14:paraId="7A50CE0D" w14:textId="3465097D" w:rsidR="00320ECE" w:rsidRPr="00AA1F0E" w:rsidRDefault="00320ECE" w:rsidP="00236F7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 xml:space="preserve">2022. november 28. napján megbízásra került a leltározás vezetője, a leltározók, a leltározási tevékenység ellenőre, valamint a leltárellenőr.  </w:t>
      </w:r>
    </w:p>
    <w:p w14:paraId="08FDCA34" w14:textId="77777777" w:rsidR="00320ECE" w:rsidRPr="00AA1F0E" w:rsidRDefault="00320ECE" w:rsidP="00236F7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 xml:space="preserve">A leltározás megkezdése előtt, 2022. november 28-án az intézmény hivatalos helyiségében az értekezlet megtartásra került, a leltározással kapcsolatos szabályokat a résztvevők megismerték. </w:t>
      </w:r>
    </w:p>
    <w:p w14:paraId="1EEE5019" w14:textId="312DEE4F" w:rsidR="00320ECE" w:rsidRDefault="00320ECE" w:rsidP="004A560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>2022. december 31-én a jelenlévők nyilatkoztak, hogy 2022.</w:t>
      </w:r>
      <w:r w:rsidR="00AA1F0E" w:rsidRPr="00AA1F0E">
        <w:rPr>
          <w:rFonts w:ascii="Times New Roman" w:hAnsi="Times New Roman" w:cs="Times New Roman"/>
          <w:sz w:val="24"/>
          <w:szCs w:val="24"/>
        </w:rPr>
        <w:t xml:space="preserve"> november </w:t>
      </w:r>
      <w:r w:rsidRPr="00AA1F0E">
        <w:rPr>
          <w:rFonts w:ascii="Times New Roman" w:hAnsi="Times New Roman" w:cs="Times New Roman"/>
          <w:sz w:val="24"/>
          <w:szCs w:val="24"/>
        </w:rPr>
        <w:t>28 – 2022.</w:t>
      </w:r>
      <w:r w:rsidR="00AA1F0E" w:rsidRPr="00AA1F0E">
        <w:rPr>
          <w:rFonts w:ascii="Times New Roman" w:hAnsi="Times New Roman" w:cs="Times New Roman"/>
          <w:sz w:val="24"/>
          <w:szCs w:val="24"/>
        </w:rPr>
        <w:t xml:space="preserve"> december </w:t>
      </w:r>
      <w:r w:rsidRPr="00AA1F0E">
        <w:rPr>
          <w:rFonts w:ascii="Times New Roman" w:hAnsi="Times New Roman" w:cs="Times New Roman"/>
          <w:sz w:val="24"/>
          <w:szCs w:val="24"/>
        </w:rPr>
        <w:t>31. időszakban megtartott leltározás során valamennyi leltári tárgyat bemutattak</w:t>
      </w:r>
      <w:r w:rsidR="00B739F9">
        <w:rPr>
          <w:rFonts w:ascii="Times New Roman" w:hAnsi="Times New Roman" w:cs="Times New Roman"/>
          <w:sz w:val="24"/>
          <w:szCs w:val="24"/>
        </w:rPr>
        <w:t>. A leltár során leltárhiány merült fel, ezt a leltárzáró jegyzőkönyv összesítőre felvezették</w:t>
      </w:r>
      <w:r w:rsidR="009E4412">
        <w:rPr>
          <w:rFonts w:ascii="Times New Roman" w:hAnsi="Times New Roman" w:cs="Times New Roman"/>
          <w:sz w:val="24"/>
          <w:szCs w:val="24"/>
        </w:rPr>
        <w:t>, illetve egy „Feljegyzés” dokumentumban leírták annak pontos okát</w:t>
      </w:r>
      <w:r w:rsidR="004A5608">
        <w:rPr>
          <w:rFonts w:ascii="Times New Roman" w:hAnsi="Times New Roman" w:cs="Times New Roman"/>
          <w:sz w:val="24"/>
          <w:szCs w:val="24"/>
        </w:rPr>
        <w:t>, a hiányzó eszközök</w:t>
      </w:r>
      <w:r w:rsidR="000E6A6B">
        <w:rPr>
          <w:rFonts w:ascii="Times New Roman" w:hAnsi="Times New Roman" w:cs="Times New Roman"/>
          <w:sz w:val="24"/>
          <w:szCs w:val="24"/>
        </w:rPr>
        <w:t xml:space="preserve"> </w:t>
      </w:r>
      <w:r w:rsidR="004A5608">
        <w:rPr>
          <w:rFonts w:ascii="Times New Roman" w:hAnsi="Times New Roman" w:cs="Times New Roman"/>
          <w:sz w:val="24"/>
          <w:szCs w:val="24"/>
        </w:rPr>
        <w:t>felsorolása mellett</w:t>
      </w:r>
      <w:r w:rsidR="009E4412">
        <w:rPr>
          <w:rFonts w:ascii="Times New Roman" w:hAnsi="Times New Roman" w:cs="Times New Roman"/>
          <w:sz w:val="24"/>
          <w:szCs w:val="24"/>
        </w:rPr>
        <w:t xml:space="preserve">. </w:t>
      </w:r>
      <w:r w:rsidRPr="00AA1F0E">
        <w:rPr>
          <w:rFonts w:ascii="Times New Roman" w:hAnsi="Times New Roman" w:cs="Times New Roman"/>
          <w:sz w:val="24"/>
          <w:szCs w:val="24"/>
        </w:rPr>
        <w:t>A leltárzáró jegyzőkönyv 2023. január 18-án</w:t>
      </w:r>
      <w:r w:rsidR="00AA1F0E" w:rsidRPr="00AA1F0E">
        <w:rPr>
          <w:rFonts w:ascii="Times New Roman" w:hAnsi="Times New Roman" w:cs="Times New Roman"/>
          <w:sz w:val="24"/>
          <w:szCs w:val="24"/>
        </w:rPr>
        <w:t>, a</w:t>
      </w:r>
      <w:r w:rsidRPr="00AA1F0E">
        <w:rPr>
          <w:rFonts w:ascii="Times New Roman" w:hAnsi="Times New Roman" w:cs="Times New Roman"/>
          <w:sz w:val="24"/>
          <w:szCs w:val="24"/>
        </w:rPr>
        <w:t xml:space="preserve"> leltárzáró jegyzőkönyv összesítő </w:t>
      </w:r>
      <w:r w:rsidR="00AA1F0E" w:rsidRPr="00AA1F0E">
        <w:rPr>
          <w:rFonts w:ascii="Times New Roman" w:hAnsi="Times New Roman" w:cs="Times New Roman"/>
          <w:sz w:val="24"/>
          <w:szCs w:val="24"/>
        </w:rPr>
        <w:t xml:space="preserve">pedig </w:t>
      </w:r>
      <w:r w:rsidRPr="00AA1F0E">
        <w:rPr>
          <w:rFonts w:ascii="Times New Roman" w:hAnsi="Times New Roman" w:cs="Times New Roman"/>
          <w:sz w:val="24"/>
          <w:szCs w:val="24"/>
        </w:rPr>
        <w:t xml:space="preserve">2023. január 23. napján készült. </w:t>
      </w:r>
    </w:p>
    <w:p w14:paraId="34E1B9B8" w14:textId="77777777" w:rsidR="004A5608" w:rsidRPr="004A5608" w:rsidRDefault="004A5608" w:rsidP="004A5608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3D342A1" w14:textId="3757FEA2" w:rsidR="00320ECE" w:rsidRDefault="00AA1F0E" w:rsidP="000F4234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2023. december 31-i fordulónapi leltár</w:t>
      </w:r>
    </w:p>
    <w:p w14:paraId="0CE504B7" w14:textId="0A4C54DB" w:rsidR="00AA1F0E" w:rsidRPr="00405173" w:rsidRDefault="00AA1F0E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405173">
        <w:rPr>
          <w:rFonts w:ascii="Times New Roman" w:eastAsia="Times New Roman" w:hAnsi="Times New Roman" w:cs="Times New Roman"/>
          <w:sz w:val="24"/>
        </w:rPr>
        <w:t>2023. évben a leltározási időszak 2023. november 28. és december 31. közötti időszakban volt meghatározva. A leltározási utasítás 2023. november 28. napj</w:t>
      </w:r>
      <w:r w:rsidR="008B3B33">
        <w:rPr>
          <w:rFonts w:ascii="Times New Roman" w:eastAsia="Times New Roman" w:hAnsi="Times New Roman" w:cs="Times New Roman"/>
          <w:sz w:val="24"/>
        </w:rPr>
        <w:t>án</w:t>
      </w:r>
      <w:r w:rsidRPr="00405173">
        <w:rPr>
          <w:rFonts w:ascii="Times New Roman" w:eastAsia="Times New Roman" w:hAnsi="Times New Roman" w:cs="Times New Roman"/>
          <w:sz w:val="24"/>
        </w:rPr>
        <w:t xml:space="preserve"> készült.</w:t>
      </w:r>
    </w:p>
    <w:p w14:paraId="15A874F7" w14:textId="77777777" w:rsidR="00AA1F0E" w:rsidRPr="00405173" w:rsidRDefault="00AA1F0E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405173">
        <w:rPr>
          <w:rFonts w:ascii="Times New Roman" w:eastAsia="Times New Roman" w:hAnsi="Times New Roman" w:cs="Times New Roman"/>
          <w:sz w:val="24"/>
        </w:rPr>
        <w:t xml:space="preserve"> A leltározás nyilvántartás alapján készült, mind a nagyértékű immateriális javak, tárgyi eszközök, mind a kisértékű immateriális javak, tárgyi eszközök tekintetében.</w:t>
      </w:r>
    </w:p>
    <w:p w14:paraId="48F29169" w14:textId="3CDCCE3B" w:rsidR="00AA1F0E" w:rsidRPr="00405173" w:rsidRDefault="00AA1F0E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405173">
        <w:rPr>
          <w:rFonts w:ascii="Times New Roman" w:eastAsia="Times New Roman" w:hAnsi="Times New Roman" w:cs="Times New Roman"/>
          <w:sz w:val="24"/>
        </w:rPr>
        <w:t>A leltározási ütemtervben</w:t>
      </w:r>
      <w:r w:rsidR="00F842C8" w:rsidRPr="00405173">
        <w:rPr>
          <w:rFonts w:ascii="Times New Roman" w:eastAsia="Times New Roman" w:hAnsi="Times New Roman" w:cs="Times New Roman"/>
          <w:sz w:val="24"/>
        </w:rPr>
        <w:t xml:space="preserve"> meghatározásra került</w:t>
      </w:r>
      <w:r w:rsidRPr="00405173">
        <w:rPr>
          <w:rFonts w:ascii="Times New Roman" w:eastAsia="Times New Roman" w:hAnsi="Times New Roman" w:cs="Times New Roman"/>
          <w:sz w:val="24"/>
        </w:rPr>
        <w:t xml:space="preserve"> a leltárértekez</w:t>
      </w:r>
      <w:r w:rsidR="00F842C8" w:rsidRPr="00405173">
        <w:rPr>
          <w:rFonts w:ascii="Times New Roman" w:eastAsia="Times New Roman" w:hAnsi="Times New Roman" w:cs="Times New Roman"/>
          <w:sz w:val="24"/>
        </w:rPr>
        <w:t>let időpontja (2023. november 25.), a leltárívek leadási határideje (2023. december 15.), a leltárértékelés határideje (2024. január 27.), illetve kijelölésre került a leltár ellenőr.</w:t>
      </w:r>
    </w:p>
    <w:p w14:paraId="454DE07E" w14:textId="6A798197" w:rsidR="00AA1F0E" w:rsidRPr="00405173" w:rsidRDefault="00AA1F0E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405173">
        <w:rPr>
          <w:rFonts w:ascii="Times New Roman" w:eastAsia="Times New Roman" w:hAnsi="Times New Roman" w:cs="Times New Roman"/>
          <w:sz w:val="24"/>
        </w:rPr>
        <w:t>A készpénzállomány leltározásáról szóló jegyzőkönyv 2023. december 31-én készült a Vas Megyei Szakképzési Centrum házipénztárában. A bankszámla- egyenleg leltározás</w:t>
      </w:r>
      <w:r w:rsidR="00F842C8" w:rsidRPr="00405173">
        <w:rPr>
          <w:rFonts w:ascii="Times New Roman" w:eastAsia="Times New Roman" w:hAnsi="Times New Roman" w:cs="Times New Roman"/>
          <w:sz w:val="24"/>
        </w:rPr>
        <w:t>ára</w:t>
      </w:r>
      <w:r w:rsidRPr="00405173">
        <w:rPr>
          <w:rFonts w:ascii="Times New Roman" w:eastAsia="Times New Roman" w:hAnsi="Times New Roman" w:cs="Times New Roman"/>
          <w:sz w:val="24"/>
        </w:rPr>
        <w:t xml:space="preserve"> 2024. január </w:t>
      </w:r>
      <w:r w:rsidR="00F842C8" w:rsidRPr="00405173">
        <w:rPr>
          <w:rFonts w:ascii="Times New Roman" w:eastAsia="Times New Roman" w:hAnsi="Times New Roman" w:cs="Times New Roman"/>
          <w:sz w:val="24"/>
        </w:rPr>
        <w:t>0</w:t>
      </w:r>
      <w:r w:rsidRPr="00405173">
        <w:rPr>
          <w:rFonts w:ascii="Times New Roman" w:eastAsia="Times New Roman" w:hAnsi="Times New Roman" w:cs="Times New Roman"/>
          <w:sz w:val="24"/>
        </w:rPr>
        <w:t xml:space="preserve">2. napján </w:t>
      </w:r>
      <w:r w:rsidR="00F842C8" w:rsidRPr="00405173">
        <w:rPr>
          <w:rFonts w:ascii="Times New Roman" w:eastAsia="Times New Roman" w:hAnsi="Times New Roman" w:cs="Times New Roman"/>
          <w:sz w:val="24"/>
        </w:rPr>
        <w:t>került sor.</w:t>
      </w:r>
    </w:p>
    <w:p w14:paraId="254205EC" w14:textId="423BAE01" w:rsidR="00AA1F0E" w:rsidRPr="00405173" w:rsidRDefault="00F842C8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405173">
        <w:rPr>
          <w:rFonts w:ascii="Times New Roman" w:eastAsia="Times New Roman" w:hAnsi="Times New Roman" w:cs="Times New Roman"/>
          <w:sz w:val="24"/>
        </w:rPr>
        <w:t>A</w:t>
      </w:r>
      <w:r w:rsidR="00405173" w:rsidRPr="00405173">
        <w:rPr>
          <w:rFonts w:ascii="Times New Roman" w:eastAsia="Times New Roman" w:hAnsi="Times New Roman" w:cs="Times New Roman"/>
          <w:sz w:val="24"/>
        </w:rPr>
        <w:t xml:space="preserve"> leltározási eljáráshoz</w:t>
      </w:r>
      <w:r w:rsidR="00236F7F">
        <w:rPr>
          <w:rFonts w:ascii="Times New Roman" w:eastAsia="Times New Roman" w:hAnsi="Times New Roman" w:cs="Times New Roman"/>
          <w:sz w:val="24"/>
        </w:rPr>
        <w:t xml:space="preserve"> a</w:t>
      </w:r>
      <w:r w:rsidRPr="00405173">
        <w:rPr>
          <w:rFonts w:ascii="Times New Roman" w:eastAsia="Times New Roman" w:hAnsi="Times New Roman" w:cs="Times New Roman"/>
          <w:sz w:val="24"/>
        </w:rPr>
        <w:t xml:space="preserve"> megbízólevelek maradéktalanul elkészültek.</w:t>
      </w:r>
      <w:r w:rsidR="00236F7F">
        <w:rPr>
          <w:rFonts w:ascii="Times New Roman" w:eastAsia="Times New Roman" w:hAnsi="Times New Roman" w:cs="Times New Roman"/>
          <w:sz w:val="24"/>
        </w:rPr>
        <w:t xml:space="preserve"> </w:t>
      </w:r>
      <w:r w:rsidR="00AA1F0E" w:rsidRPr="00405173">
        <w:rPr>
          <w:rFonts w:ascii="Times New Roman" w:eastAsia="Times New Roman" w:hAnsi="Times New Roman" w:cs="Times New Roman"/>
          <w:sz w:val="24"/>
        </w:rPr>
        <w:t>Nyilatkozatban rögzít</w:t>
      </w:r>
      <w:r w:rsidR="00405173" w:rsidRPr="00405173">
        <w:rPr>
          <w:rFonts w:ascii="Times New Roman" w:eastAsia="Times New Roman" w:hAnsi="Times New Roman" w:cs="Times New Roman"/>
          <w:sz w:val="24"/>
        </w:rPr>
        <w:t>ésre került</w:t>
      </w:r>
      <w:r w:rsidR="00AA1F0E" w:rsidRPr="00405173">
        <w:rPr>
          <w:rFonts w:ascii="Times New Roman" w:eastAsia="Times New Roman" w:hAnsi="Times New Roman" w:cs="Times New Roman"/>
          <w:sz w:val="24"/>
        </w:rPr>
        <w:t xml:space="preserve">, hogy </w:t>
      </w:r>
      <w:r w:rsidR="00405173" w:rsidRPr="00405173">
        <w:rPr>
          <w:rFonts w:ascii="Times New Roman" w:eastAsia="Times New Roman" w:hAnsi="Times New Roman" w:cs="Times New Roman"/>
          <w:sz w:val="24"/>
        </w:rPr>
        <w:t xml:space="preserve">a leltározás </w:t>
      </w:r>
      <w:r w:rsidR="00AA1F0E" w:rsidRPr="00405173">
        <w:rPr>
          <w:rFonts w:ascii="Times New Roman" w:eastAsia="Times New Roman" w:hAnsi="Times New Roman" w:cs="Times New Roman"/>
          <w:sz w:val="24"/>
        </w:rPr>
        <w:t xml:space="preserve">során valamennyi leltári tárgyat bemutattak. </w:t>
      </w:r>
    </w:p>
    <w:p w14:paraId="70E9F41E" w14:textId="2FBF8CAB" w:rsidR="00AA1F0E" w:rsidRDefault="00AA1F0E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405173">
        <w:rPr>
          <w:rFonts w:ascii="Times New Roman" w:eastAsia="Times New Roman" w:hAnsi="Times New Roman" w:cs="Times New Roman"/>
          <w:sz w:val="24"/>
        </w:rPr>
        <w:t>A leltárzáró jegyzőkönyv 2024. január 23.-án készült el</w:t>
      </w:r>
      <w:r w:rsidR="00F842C8" w:rsidRPr="00405173">
        <w:rPr>
          <w:rFonts w:ascii="Times New Roman" w:eastAsia="Times New Roman" w:hAnsi="Times New Roman" w:cs="Times New Roman"/>
          <w:sz w:val="24"/>
        </w:rPr>
        <w:t xml:space="preserve"> és megállapítást nyert, hogy a leltározási eljárá</w:t>
      </w:r>
      <w:r w:rsidR="00901D58">
        <w:rPr>
          <w:rFonts w:ascii="Times New Roman" w:eastAsia="Times New Roman" w:hAnsi="Times New Roman" w:cs="Times New Roman"/>
          <w:sz w:val="24"/>
        </w:rPr>
        <w:t>s során eltérés nem volt tapasztalható</w:t>
      </w:r>
      <w:r w:rsidRPr="00405173">
        <w:rPr>
          <w:rFonts w:ascii="Times New Roman" w:eastAsia="Times New Roman" w:hAnsi="Times New Roman" w:cs="Times New Roman"/>
          <w:sz w:val="24"/>
        </w:rPr>
        <w:t xml:space="preserve">. A jegyzőkönyv összesítő 2024. január 26-án készült el. </w:t>
      </w:r>
    </w:p>
    <w:p w14:paraId="28564051" w14:textId="77777777" w:rsidR="00B64BC9" w:rsidRDefault="00B64BC9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872317A" w14:textId="77777777" w:rsidR="00912808" w:rsidRDefault="00912808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3636825" w14:textId="77777777" w:rsidR="00912808" w:rsidRDefault="00912808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87B2D7C" w14:textId="0662817B" w:rsidR="00B64BC9" w:rsidRDefault="00B64BC9" w:rsidP="00B64BC9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lastRenderedPageBreak/>
        <w:t>2024. december 31-i fordulónapi leltár</w:t>
      </w:r>
    </w:p>
    <w:p w14:paraId="69CC14F7" w14:textId="752503CF" w:rsidR="00B64BC9" w:rsidRPr="00AA1F0E" w:rsidRDefault="00B64BC9" w:rsidP="00B64BC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1F0E">
        <w:rPr>
          <w:rFonts w:ascii="Times New Roman" w:hAnsi="Times New Roman" w:cs="Times New Roman"/>
          <w:sz w:val="24"/>
          <w:szCs w:val="24"/>
        </w:rPr>
        <w:t xml:space="preserve">. évben a leltározási </w:t>
      </w:r>
      <w:r>
        <w:rPr>
          <w:rFonts w:ascii="Times New Roman" w:hAnsi="Times New Roman" w:cs="Times New Roman"/>
          <w:sz w:val="24"/>
          <w:szCs w:val="24"/>
        </w:rPr>
        <w:t>időszak</w:t>
      </w:r>
      <w:r w:rsidRPr="00AA1F0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1F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december</w:t>
      </w:r>
      <w:r w:rsidRPr="00AA1F0E">
        <w:rPr>
          <w:rFonts w:ascii="Times New Roman" w:hAnsi="Times New Roman" w:cs="Times New Roman"/>
          <w:sz w:val="24"/>
          <w:szCs w:val="24"/>
        </w:rPr>
        <w:t xml:space="preserve"> </w:t>
      </w:r>
      <w:r w:rsidR="00C7389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A1F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napjától</w:t>
      </w:r>
      <w:r w:rsidRPr="00AA1F0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1F0E">
        <w:rPr>
          <w:rFonts w:ascii="Times New Roman" w:hAnsi="Times New Roman" w:cs="Times New Roman"/>
          <w:sz w:val="24"/>
          <w:szCs w:val="24"/>
        </w:rPr>
        <w:t xml:space="preserve">. december 31. </w:t>
      </w:r>
      <w:r>
        <w:rPr>
          <w:rFonts w:ascii="Times New Roman" w:hAnsi="Times New Roman" w:cs="Times New Roman"/>
          <w:sz w:val="24"/>
          <w:szCs w:val="24"/>
        </w:rPr>
        <w:t xml:space="preserve">napjáig tartott. </w:t>
      </w:r>
    </w:p>
    <w:p w14:paraId="6250A9F8" w14:textId="590B37CA" w:rsidR="00342A79" w:rsidRDefault="00B64BC9" w:rsidP="00342A7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>A 202</w:t>
      </w:r>
      <w:r w:rsidR="00D46931">
        <w:rPr>
          <w:rFonts w:ascii="Times New Roman" w:hAnsi="Times New Roman" w:cs="Times New Roman"/>
          <w:sz w:val="24"/>
          <w:szCs w:val="24"/>
        </w:rPr>
        <w:t>4</w:t>
      </w:r>
      <w:r w:rsidRPr="00AA1F0E">
        <w:rPr>
          <w:rFonts w:ascii="Times New Roman" w:hAnsi="Times New Roman" w:cs="Times New Roman"/>
          <w:sz w:val="24"/>
          <w:szCs w:val="24"/>
        </w:rPr>
        <w:t xml:space="preserve">. </w:t>
      </w:r>
      <w:r w:rsidR="00D46931">
        <w:rPr>
          <w:rFonts w:ascii="Times New Roman" w:hAnsi="Times New Roman" w:cs="Times New Roman"/>
          <w:sz w:val="24"/>
          <w:szCs w:val="24"/>
        </w:rPr>
        <w:t>december</w:t>
      </w:r>
      <w:r w:rsidRPr="00AA1F0E">
        <w:rPr>
          <w:rFonts w:ascii="Times New Roman" w:hAnsi="Times New Roman" w:cs="Times New Roman"/>
          <w:sz w:val="24"/>
          <w:szCs w:val="24"/>
        </w:rPr>
        <w:t xml:space="preserve"> 2-án kiadott leltározási ütemterv szerint a leltárértekezlet időpontja 202</w:t>
      </w:r>
      <w:r w:rsidR="00723EAF">
        <w:rPr>
          <w:rFonts w:ascii="Times New Roman" w:hAnsi="Times New Roman" w:cs="Times New Roman"/>
          <w:sz w:val="24"/>
          <w:szCs w:val="24"/>
        </w:rPr>
        <w:t>4</w:t>
      </w:r>
      <w:r w:rsidRPr="00AA1F0E">
        <w:rPr>
          <w:rFonts w:ascii="Times New Roman" w:hAnsi="Times New Roman" w:cs="Times New Roman"/>
          <w:sz w:val="24"/>
          <w:szCs w:val="24"/>
        </w:rPr>
        <w:t xml:space="preserve">. </w:t>
      </w:r>
      <w:r w:rsidR="00723EAF">
        <w:rPr>
          <w:rFonts w:ascii="Times New Roman" w:hAnsi="Times New Roman" w:cs="Times New Roman"/>
          <w:sz w:val="24"/>
          <w:szCs w:val="24"/>
        </w:rPr>
        <w:t>december</w:t>
      </w:r>
      <w:r w:rsidRPr="00AA1F0E">
        <w:rPr>
          <w:rFonts w:ascii="Times New Roman" w:hAnsi="Times New Roman" w:cs="Times New Roman"/>
          <w:sz w:val="24"/>
          <w:szCs w:val="24"/>
        </w:rPr>
        <w:t xml:space="preserve"> </w:t>
      </w:r>
      <w:r w:rsidR="006A4118">
        <w:rPr>
          <w:rFonts w:ascii="Times New Roman" w:hAnsi="Times New Roman" w:cs="Times New Roman"/>
          <w:sz w:val="24"/>
          <w:szCs w:val="24"/>
        </w:rPr>
        <w:t>0</w:t>
      </w:r>
      <w:r w:rsidR="00723EAF">
        <w:rPr>
          <w:rFonts w:ascii="Times New Roman" w:hAnsi="Times New Roman" w:cs="Times New Roman"/>
          <w:sz w:val="24"/>
          <w:szCs w:val="24"/>
        </w:rPr>
        <w:t>2</w:t>
      </w:r>
      <w:r w:rsidRPr="00AA1F0E">
        <w:rPr>
          <w:rFonts w:ascii="Times New Roman" w:hAnsi="Times New Roman" w:cs="Times New Roman"/>
          <w:sz w:val="24"/>
          <w:szCs w:val="24"/>
        </w:rPr>
        <w:t>., a leltáríveket 202</w:t>
      </w:r>
      <w:r w:rsidR="00723EAF">
        <w:rPr>
          <w:rFonts w:ascii="Times New Roman" w:hAnsi="Times New Roman" w:cs="Times New Roman"/>
          <w:sz w:val="24"/>
          <w:szCs w:val="24"/>
        </w:rPr>
        <w:t>4</w:t>
      </w:r>
      <w:r w:rsidRPr="00AA1F0E">
        <w:rPr>
          <w:rFonts w:ascii="Times New Roman" w:hAnsi="Times New Roman" w:cs="Times New Roman"/>
          <w:sz w:val="24"/>
          <w:szCs w:val="24"/>
        </w:rPr>
        <w:t xml:space="preserve">. december </w:t>
      </w:r>
      <w:r w:rsidR="006A4118">
        <w:rPr>
          <w:rFonts w:ascii="Times New Roman" w:hAnsi="Times New Roman" w:cs="Times New Roman"/>
          <w:sz w:val="24"/>
          <w:szCs w:val="24"/>
        </w:rPr>
        <w:t>15</w:t>
      </w:r>
      <w:r w:rsidRPr="00AA1F0E">
        <w:rPr>
          <w:rFonts w:ascii="Times New Roman" w:hAnsi="Times New Roman" w:cs="Times New Roman"/>
          <w:sz w:val="24"/>
          <w:szCs w:val="24"/>
        </w:rPr>
        <w:t>. napjáig kell leadni, a leltárértékelés határideje 202</w:t>
      </w:r>
      <w:r w:rsidR="00723EAF">
        <w:rPr>
          <w:rFonts w:ascii="Times New Roman" w:hAnsi="Times New Roman" w:cs="Times New Roman"/>
          <w:sz w:val="24"/>
          <w:szCs w:val="24"/>
        </w:rPr>
        <w:t>5</w:t>
      </w:r>
      <w:r w:rsidRPr="00AA1F0E">
        <w:rPr>
          <w:rFonts w:ascii="Times New Roman" w:hAnsi="Times New Roman" w:cs="Times New Roman"/>
          <w:sz w:val="24"/>
          <w:szCs w:val="24"/>
        </w:rPr>
        <w:t xml:space="preserve">. </w:t>
      </w:r>
      <w:r w:rsidR="00723EAF">
        <w:rPr>
          <w:rFonts w:ascii="Times New Roman" w:hAnsi="Times New Roman" w:cs="Times New Roman"/>
          <w:sz w:val="24"/>
          <w:szCs w:val="24"/>
        </w:rPr>
        <w:t>február</w:t>
      </w:r>
      <w:r w:rsidRPr="00AA1F0E">
        <w:rPr>
          <w:rFonts w:ascii="Times New Roman" w:hAnsi="Times New Roman" w:cs="Times New Roman"/>
          <w:sz w:val="24"/>
          <w:szCs w:val="24"/>
        </w:rPr>
        <w:t xml:space="preserve"> 2., a leltáreltérések számviteli rendezésének határideje pedig 202</w:t>
      </w:r>
      <w:r w:rsidR="00723EAF">
        <w:rPr>
          <w:rFonts w:ascii="Times New Roman" w:hAnsi="Times New Roman" w:cs="Times New Roman"/>
          <w:sz w:val="24"/>
          <w:szCs w:val="24"/>
        </w:rPr>
        <w:t>4</w:t>
      </w:r>
      <w:r w:rsidRPr="00AA1F0E">
        <w:rPr>
          <w:rFonts w:ascii="Times New Roman" w:hAnsi="Times New Roman" w:cs="Times New Roman"/>
          <w:sz w:val="24"/>
          <w:szCs w:val="24"/>
        </w:rPr>
        <w:t>. december 31.</w:t>
      </w:r>
      <w:r w:rsidR="00723EAF">
        <w:rPr>
          <w:rFonts w:ascii="Times New Roman" w:hAnsi="Times New Roman" w:cs="Times New Roman"/>
          <w:sz w:val="24"/>
          <w:szCs w:val="24"/>
        </w:rPr>
        <w:t xml:space="preserve"> </w:t>
      </w:r>
      <w:r w:rsidR="00723EAF" w:rsidRPr="00AA1F0E">
        <w:rPr>
          <w:rFonts w:ascii="Times New Roman" w:hAnsi="Times New Roman" w:cs="Times New Roman"/>
          <w:sz w:val="24"/>
          <w:szCs w:val="24"/>
        </w:rPr>
        <w:t>202</w:t>
      </w:r>
      <w:r w:rsidR="00723EAF">
        <w:rPr>
          <w:rFonts w:ascii="Times New Roman" w:hAnsi="Times New Roman" w:cs="Times New Roman"/>
          <w:sz w:val="24"/>
          <w:szCs w:val="24"/>
        </w:rPr>
        <w:t>4</w:t>
      </w:r>
      <w:r w:rsidR="00723EAF" w:rsidRPr="00AA1F0E">
        <w:rPr>
          <w:rFonts w:ascii="Times New Roman" w:hAnsi="Times New Roman" w:cs="Times New Roman"/>
          <w:sz w:val="24"/>
          <w:szCs w:val="24"/>
        </w:rPr>
        <w:t xml:space="preserve">. </w:t>
      </w:r>
      <w:r w:rsidR="00723EAF">
        <w:rPr>
          <w:rFonts w:ascii="Times New Roman" w:hAnsi="Times New Roman" w:cs="Times New Roman"/>
          <w:sz w:val="24"/>
          <w:szCs w:val="24"/>
        </w:rPr>
        <w:t>december</w:t>
      </w:r>
      <w:r w:rsidR="00723EAF" w:rsidRPr="00AA1F0E">
        <w:rPr>
          <w:rFonts w:ascii="Times New Roman" w:hAnsi="Times New Roman" w:cs="Times New Roman"/>
          <w:sz w:val="24"/>
          <w:szCs w:val="24"/>
        </w:rPr>
        <w:t xml:space="preserve"> </w:t>
      </w:r>
      <w:r w:rsidR="00723EAF">
        <w:rPr>
          <w:rFonts w:ascii="Times New Roman" w:hAnsi="Times New Roman" w:cs="Times New Roman"/>
          <w:sz w:val="24"/>
          <w:szCs w:val="24"/>
        </w:rPr>
        <w:t>02</w:t>
      </w:r>
      <w:r w:rsidR="00723EAF" w:rsidRPr="00AA1F0E">
        <w:rPr>
          <w:rFonts w:ascii="Times New Roman" w:hAnsi="Times New Roman" w:cs="Times New Roman"/>
          <w:sz w:val="24"/>
          <w:szCs w:val="24"/>
        </w:rPr>
        <w:t xml:space="preserve">. napján megbízásra került a leltározás vezetője, a leltározók, a leltározási tevékenység ellenőre, valamint a leltárellenőr.  </w:t>
      </w:r>
    </w:p>
    <w:p w14:paraId="554D3A12" w14:textId="213FAC13" w:rsidR="00B64BC9" w:rsidRPr="00AA1F0E" w:rsidRDefault="00342A79" w:rsidP="00B64BC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>A leltározás megkezdése előtt,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1F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december</w:t>
      </w:r>
      <w:r w:rsidRPr="00AA1F0E">
        <w:rPr>
          <w:rFonts w:ascii="Times New Roman" w:hAnsi="Times New Roman" w:cs="Times New Roman"/>
          <w:sz w:val="24"/>
          <w:szCs w:val="24"/>
        </w:rPr>
        <w:t xml:space="preserve"> </w:t>
      </w:r>
      <w:r w:rsidR="008645D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A1F0E">
        <w:rPr>
          <w:rFonts w:ascii="Times New Roman" w:hAnsi="Times New Roman" w:cs="Times New Roman"/>
          <w:sz w:val="24"/>
          <w:szCs w:val="24"/>
        </w:rPr>
        <w:t>-</w:t>
      </w:r>
      <w:r w:rsidR="008645D2">
        <w:rPr>
          <w:rFonts w:ascii="Times New Roman" w:hAnsi="Times New Roman" w:cs="Times New Roman"/>
          <w:sz w:val="24"/>
          <w:szCs w:val="24"/>
        </w:rPr>
        <w:t>á</w:t>
      </w:r>
      <w:r w:rsidRPr="00AA1F0E">
        <w:rPr>
          <w:rFonts w:ascii="Times New Roman" w:hAnsi="Times New Roman" w:cs="Times New Roman"/>
          <w:sz w:val="24"/>
          <w:szCs w:val="24"/>
        </w:rPr>
        <w:t xml:space="preserve">n az intézmény hivatalos helyiségében az értekezlet megtartásra került, a leltározással kapcsolatos szabályokat a résztvevők megismerték. </w:t>
      </w:r>
    </w:p>
    <w:p w14:paraId="0EB9A56D" w14:textId="528015E8" w:rsidR="00B64BC9" w:rsidRPr="00AA1F0E" w:rsidRDefault="00B64BC9" w:rsidP="00B64BC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>A készpénzállomány leltározása 202</w:t>
      </w:r>
      <w:r w:rsidR="00723EAF">
        <w:rPr>
          <w:rFonts w:ascii="Times New Roman" w:hAnsi="Times New Roman" w:cs="Times New Roman"/>
          <w:sz w:val="24"/>
          <w:szCs w:val="24"/>
        </w:rPr>
        <w:t>4</w:t>
      </w:r>
      <w:r w:rsidRPr="00AA1F0E">
        <w:rPr>
          <w:rFonts w:ascii="Times New Roman" w:hAnsi="Times New Roman" w:cs="Times New Roman"/>
          <w:sz w:val="24"/>
          <w:szCs w:val="24"/>
        </w:rPr>
        <w:t xml:space="preserve">. december 31. napján történt a Vas Vármegyei Szakképzési Centrum házipénztárában. </w:t>
      </w:r>
    </w:p>
    <w:p w14:paraId="030BF4C2" w14:textId="1988AAC9" w:rsidR="00B64BC9" w:rsidRPr="00AA1F0E" w:rsidRDefault="00B64BC9" w:rsidP="00B64BC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>A bankszámla- egyenleg leltározása 202</w:t>
      </w:r>
      <w:r w:rsidR="00780E0A">
        <w:rPr>
          <w:rFonts w:ascii="Times New Roman" w:hAnsi="Times New Roman" w:cs="Times New Roman"/>
          <w:sz w:val="24"/>
          <w:szCs w:val="24"/>
        </w:rPr>
        <w:t>5</w:t>
      </w:r>
      <w:r w:rsidRPr="00AA1F0E">
        <w:rPr>
          <w:rFonts w:ascii="Times New Roman" w:hAnsi="Times New Roman" w:cs="Times New Roman"/>
          <w:sz w:val="24"/>
          <w:szCs w:val="24"/>
        </w:rPr>
        <w:t>. január 02. napján történt meg, táblázatos formában feltüntetésre került</w:t>
      </w:r>
      <w:r w:rsidR="00723EAF">
        <w:rPr>
          <w:rFonts w:ascii="Times New Roman" w:hAnsi="Times New Roman" w:cs="Times New Roman"/>
          <w:sz w:val="24"/>
          <w:szCs w:val="24"/>
        </w:rPr>
        <w:t>ek a</w:t>
      </w:r>
      <w:r w:rsidRPr="00AA1F0E">
        <w:rPr>
          <w:rFonts w:ascii="Times New Roman" w:hAnsi="Times New Roman" w:cs="Times New Roman"/>
          <w:sz w:val="24"/>
          <w:szCs w:val="24"/>
        </w:rPr>
        <w:t xml:space="preserve"> 202</w:t>
      </w:r>
      <w:r w:rsidR="00723EAF">
        <w:rPr>
          <w:rFonts w:ascii="Times New Roman" w:hAnsi="Times New Roman" w:cs="Times New Roman"/>
          <w:sz w:val="24"/>
          <w:szCs w:val="24"/>
        </w:rPr>
        <w:t>4</w:t>
      </w:r>
      <w:r w:rsidRPr="00AA1F0E">
        <w:rPr>
          <w:rFonts w:ascii="Times New Roman" w:hAnsi="Times New Roman" w:cs="Times New Roman"/>
          <w:sz w:val="24"/>
          <w:szCs w:val="24"/>
        </w:rPr>
        <w:t>. december 31. nap</w:t>
      </w:r>
      <w:r w:rsidR="00723EAF">
        <w:rPr>
          <w:rFonts w:ascii="Times New Roman" w:hAnsi="Times New Roman" w:cs="Times New Roman"/>
          <w:sz w:val="24"/>
          <w:szCs w:val="24"/>
        </w:rPr>
        <w:t xml:space="preserve">i bankszámla egyenlegek.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A1F0E">
        <w:rPr>
          <w:rFonts w:ascii="Times New Roman" w:hAnsi="Times New Roman" w:cs="Times New Roman"/>
          <w:sz w:val="24"/>
          <w:szCs w:val="24"/>
        </w:rPr>
        <w:t xml:space="preserve"> jegyzőkönyvhöz csatolásra kerültek a bankszámla kivonatok másolatai</w:t>
      </w:r>
      <w:r w:rsidR="00723EAF">
        <w:rPr>
          <w:rFonts w:ascii="Times New Roman" w:hAnsi="Times New Roman" w:cs="Times New Roman"/>
          <w:sz w:val="24"/>
          <w:szCs w:val="24"/>
        </w:rPr>
        <w:t xml:space="preserve">, illetve a napi pénztárjelentés is. </w:t>
      </w:r>
    </w:p>
    <w:p w14:paraId="5846CEA7" w14:textId="1C0C1305" w:rsidR="00B64BC9" w:rsidRDefault="00B64BC9" w:rsidP="00B64BC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F0E">
        <w:rPr>
          <w:rFonts w:ascii="Times New Roman" w:hAnsi="Times New Roman" w:cs="Times New Roman"/>
          <w:sz w:val="24"/>
          <w:szCs w:val="24"/>
        </w:rPr>
        <w:t>202</w:t>
      </w:r>
      <w:r w:rsidR="00342A79">
        <w:rPr>
          <w:rFonts w:ascii="Times New Roman" w:hAnsi="Times New Roman" w:cs="Times New Roman"/>
          <w:sz w:val="24"/>
          <w:szCs w:val="24"/>
        </w:rPr>
        <w:t>4</w:t>
      </w:r>
      <w:r w:rsidRPr="00AA1F0E">
        <w:rPr>
          <w:rFonts w:ascii="Times New Roman" w:hAnsi="Times New Roman" w:cs="Times New Roman"/>
          <w:sz w:val="24"/>
          <w:szCs w:val="24"/>
        </w:rPr>
        <w:t>. december 31-én a jelenlévők nyilatkoztak, hogy 202</w:t>
      </w:r>
      <w:r w:rsidR="00342A79">
        <w:rPr>
          <w:rFonts w:ascii="Times New Roman" w:hAnsi="Times New Roman" w:cs="Times New Roman"/>
          <w:sz w:val="24"/>
          <w:szCs w:val="24"/>
        </w:rPr>
        <w:t>4</w:t>
      </w:r>
      <w:r w:rsidRPr="00AA1F0E">
        <w:rPr>
          <w:rFonts w:ascii="Times New Roman" w:hAnsi="Times New Roman" w:cs="Times New Roman"/>
          <w:sz w:val="24"/>
          <w:szCs w:val="24"/>
        </w:rPr>
        <w:t xml:space="preserve">. </w:t>
      </w:r>
      <w:r w:rsidR="00342A79">
        <w:rPr>
          <w:rFonts w:ascii="Times New Roman" w:hAnsi="Times New Roman" w:cs="Times New Roman"/>
          <w:sz w:val="24"/>
          <w:szCs w:val="24"/>
        </w:rPr>
        <w:t>december</w:t>
      </w:r>
      <w:r w:rsidRPr="00AA1F0E">
        <w:rPr>
          <w:rFonts w:ascii="Times New Roman" w:hAnsi="Times New Roman" w:cs="Times New Roman"/>
          <w:sz w:val="24"/>
          <w:szCs w:val="24"/>
        </w:rPr>
        <w:t xml:space="preserve"> </w:t>
      </w:r>
      <w:r w:rsidR="00A06F8E">
        <w:rPr>
          <w:rFonts w:ascii="Times New Roman" w:hAnsi="Times New Roman" w:cs="Times New Roman"/>
          <w:sz w:val="24"/>
          <w:szCs w:val="24"/>
        </w:rPr>
        <w:t>0</w:t>
      </w:r>
      <w:r w:rsidR="00342A79">
        <w:rPr>
          <w:rFonts w:ascii="Times New Roman" w:hAnsi="Times New Roman" w:cs="Times New Roman"/>
          <w:sz w:val="24"/>
          <w:szCs w:val="24"/>
        </w:rPr>
        <w:t>2</w:t>
      </w:r>
      <w:r w:rsidRPr="00AA1F0E">
        <w:rPr>
          <w:rFonts w:ascii="Times New Roman" w:hAnsi="Times New Roman" w:cs="Times New Roman"/>
          <w:sz w:val="24"/>
          <w:szCs w:val="24"/>
        </w:rPr>
        <w:t xml:space="preserve"> – 202</w:t>
      </w:r>
      <w:r w:rsidR="00342A79">
        <w:rPr>
          <w:rFonts w:ascii="Times New Roman" w:hAnsi="Times New Roman" w:cs="Times New Roman"/>
          <w:sz w:val="24"/>
          <w:szCs w:val="24"/>
        </w:rPr>
        <w:t>4</w:t>
      </w:r>
      <w:r w:rsidRPr="00AA1F0E">
        <w:rPr>
          <w:rFonts w:ascii="Times New Roman" w:hAnsi="Times New Roman" w:cs="Times New Roman"/>
          <w:sz w:val="24"/>
          <w:szCs w:val="24"/>
        </w:rPr>
        <w:t>. december 31. időszakban megtartott leltározás során valamennyi leltári tárgyat bemutattak</w:t>
      </w:r>
      <w:r>
        <w:rPr>
          <w:rFonts w:ascii="Times New Roman" w:hAnsi="Times New Roman" w:cs="Times New Roman"/>
          <w:sz w:val="24"/>
          <w:szCs w:val="24"/>
        </w:rPr>
        <w:t xml:space="preserve">. A leltár során leltárhiány </w:t>
      </w:r>
      <w:r w:rsidR="00912808">
        <w:rPr>
          <w:rFonts w:ascii="Times New Roman" w:hAnsi="Times New Roman" w:cs="Times New Roman"/>
          <w:sz w:val="24"/>
          <w:szCs w:val="24"/>
        </w:rPr>
        <w:t>feltárására került sor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42A79">
        <w:rPr>
          <w:rFonts w:ascii="Times New Roman" w:hAnsi="Times New Roman" w:cs="Times New Roman"/>
          <w:sz w:val="24"/>
          <w:szCs w:val="24"/>
        </w:rPr>
        <w:t>egyéb észrevételt a leltározók nem tettek. A leltáreltéréseket a jegyzőkönyv szerint a mellékelt feljegyzések tartalmazzák</w:t>
      </w:r>
      <w:r w:rsidR="00CF3359">
        <w:rPr>
          <w:rFonts w:ascii="Times New Roman" w:hAnsi="Times New Roman" w:cs="Times New Roman"/>
          <w:sz w:val="24"/>
          <w:szCs w:val="24"/>
        </w:rPr>
        <w:t>.</w:t>
      </w:r>
      <w:r w:rsidR="00342A79">
        <w:rPr>
          <w:rFonts w:ascii="Times New Roman" w:hAnsi="Times New Roman" w:cs="Times New Roman"/>
          <w:sz w:val="24"/>
          <w:szCs w:val="24"/>
        </w:rPr>
        <w:t xml:space="preserve"> </w:t>
      </w:r>
      <w:r w:rsidRPr="00AA1F0E">
        <w:rPr>
          <w:rFonts w:ascii="Times New Roman" w:hAnsi="Times New Roman" w:cs="Times New Roman"/>
          <w:sz w:val="24"/>
          <w:szCs w:val="24"/>
        </w:rPr>
        <w:t>A leltárzáró jegyzőkönyv 202</w:t>
      </w:r>
      <w:r w:rsidR="00342A79">
        <w:rPr>
          <w:rFonts w:ascii="Times New Roman" w:hAnsi="Times New Roman" w:cs="Times New Roman"/>
          <w:sz w:val="24"/>
          <w:szCs w:val="24"/>
        </w:rPr>
        <w:t>5</w:t>
      </w:r>
      <w:r w:rsidRPr="00AA1F0E">
        <w:rPr>
          <w:rFonts w:ascii="Times New Roman" w:hAnsi="Times New Roman" w:cs="Times New Roman"/>
          <w:sz w:val="24"/>
          <w:szCs w:val="24"/>
        </w:rPr>
        <w:t xml:space="preserve">. január </w:t>
      </w:r>
      <w:r w:rsidR="00342A79">
        <w:rPr>
          <w:rFonts w:ascii="Times New Roman" w:hAnsi="Times New Roman" w:cs="Times New Roman"/>
          <w:sz w:val="24"/>
          <w:szCs w:val="24"/>
        </w:rPr>
        <w:t>20</w:t>
      </w:r>
      <w:r w:rsidRPr="00AA1F0E">
        <w:rPr>
          <w:rFonts w:ascii="Times New Roman" w:hAnsi="Times New Roman" w:cs="Times New Roman"/>
          <w:sz w:val="24"/>
          <w:szCs w:val="24"/>
        </w:rPr>
        <w:t>-án, a leltárzáró jegyzőkönyv összesítő pedig 202</w:t>
      </w:r>
      <w:r w:rsidR="00342A79">
        <w:rPr>
          <w:rFonts w:ascii="Times New Roman" w:hAnsi="Times New Roman" w:cs="Times New Roman"/>
          <w:sz w:val="24"/>
          <w:szCs w:val="24"/>
        </w:rPr>
        <w:t>5</w:t>
      </w:r>
      <w:r w:rsidRPr="00AA1F0E">
        <w:rPr>
          <w:rFonts w:ascii="Times New Roman" w:hAnsi="Times New Roman" w:cs="Times New Roman"/>
          <w:sz w:val="24"/>
          <w:szCs w:val="24"/>
        </w:rPr>
        <w:t>. január 2</w:t>
      </w:r>
      <w:r w:rsidR="00342A79">
        <w:rPr>
          <w:rFonts w:ascii="Times New Roman" w:hAnsi="Times New Roman" w:cs="Times New Roman"/>
          <w:sz w:val="24"/>
          <w:szCs w:val="24"/>
        </w:rPr>
        <w:t>7</w:t>
      </w:r>
      <w:r w:rsidRPr="00AA1F0E">
        <w:rPr>
          <w:rFonts w:ascii="Times New Roman" w:hAnsi="Times New Roman" w:cs="Times New Roman"/>
          <w:sz w:val="24"/>
          <w:szCs w:val="24"/>
        </w:rPr>
        <w:t xml:space="preserve">. napján készült. </w:t>
      </w:r>
    </w:p>
    <w:p w14:paraId="1BDFB059" w14:textId="77777777" w:rsidR="00CF3359" w:rsidRPr="00CF3359" w:rsidRDefault="00CF3359" w:rsidP="00236F7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</w:p>
    <w:bookmarkEnd w:id="0"/>
    <w:p w14:paraId="73B89C14" w14:textId="582759B3" w:rsidR="00405173" w:rsidRPr="00236F7F" w:rsidRDefault="00405173" w:rsidP="00236F7F">
      <w:pPr>
        <w:spacing w:after="24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5173">
        <w:rPr>
          <w:rFonts w:ascii="Times New Roman" w:hAnsi="Times New Roman" w:cs="Times New Roman"/>
          <w:b/>
          <w:bCs/>
          <w:sz w:val="24"/>
          <w:szCs w:val="24"/>
        </w:rPr>
        <w:t>Az ellenőrzés során megállapításra került, hogy a leltározás minden vizsgált évben a szabályzatban meghatározottak szerint történt, tartalmazta a leírt alaki és tartalmi feltételeket. A határidők betartása teljes mértékig megvalósult. A leltározási bizottság a belső szabályzatnak megfelelő tagszámmal rendelkezett és működött a leltározás időtartama alatt. A leltáreltérés dokumentálása megfelelő volt</w:t>
      </w:r>
      <w:r w:rsidR="00236F7F">
        <w:rPr>
          <w:rFonts w:ascii="Times New Roman" w:hAnsi="Times New Roman" w:cs="Times New Roman"/>
          <w:b/>
          <w:bCs/>
          <w:sz w:val="24"/>
          <w:szCs w:val="24"/>
        </w:rPr>
        <w:t>, a hiányokról Szombathely Megyei Jogú Város Polgármesteri Hivatala tájékoztatva lett.</w:t>
      </w:r>
      <w:r w:rsidRPr="004051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8D2A36" w14:textId="63BC5178" w:rsidR="00606A1B" w:rsidRPr="002F6D66" w:rsidRDefault="00606A1B" w:rsidP="00A966C3">
      <w:pPr>
        <w:spacing w:after="120"/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2F6D66">
        <w:rPr>
          <w:rFonts w:ascii="Times New Roman" w:hAnsi="Times New Roman" w:cs="Times New Roman"/>
          <w:b/>
          <w:sz w:val="24"/>
          <w:szCs w:val="24"/>
        </w:rPr>
        <w:t>Selejtezés</w:t>
      </w:r>
    </w:p>
    <w:p w14:paraId="49DE29F8" w14:textId="2C9EC568" w:rsidR="00950B01" w:rsidRPr="00CA1F4F" w:rsidRDefault="00950B01" w:rsidP="00236F7F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A Vas Vármegyei Szakképzési Centrumtól kapott dokumentációk alapján selejtezési eljárások lefolytatására a Vas Vármegyei Szakképzési Centrum </w:t>
      </w:r>
      <w:r w:rsidR="00901D58">
        <w:rPr>
          <w:rFonts w:ascii="Times New Roman" w:eastAsia="Times New Roman" w:hAnsi="Times New Roman" w:cs="Times New Roman"/>
          <w:sz w:val="24"/>
          <w:szCs w:val="24"/>
        </w:rPr>
        <w:t xml:space="preserve">Savaria </w:t>
      </w:r>
      <w:r w:rsidR="00D16261">
        <w:rPr>
          <w:rFonts w:ascii="Times New Roman" w:eastAsia="Times New Roman" w:hAnsi="Times New Roman" w:cs="Times New Roman"/>
          <w:sz w:val="24"/>
          <w:szCs w:val="24"/>
        </w:rPr>
        <w:t>Technikum</w:t>
      </w:r>
      <w:r w:rsidR="00901D58">
        <w:rPr>
          <w:rFonts w:ascii="Times New Roman" w:eastAsia="Times New Roman" w:hAnsi="Times New Roman" w:cs="Times New Roman"/>
          <w:sz w:val="24"/>
          <w:szCs w:val="24"/>
        </w:rPr>
        <w:t xml:space="preserve"> és Kollégium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>ban, a vizsgált időszakban 2020. november 1</w:t>
      </w:r>
      <w:r w:rsidR="0042379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-én, 2021. november </w:t>
      </w:r>
      <w:r w:rsidR="003F7513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>-én, 2022. november 09-én és 202</w:t>
      </w:r>
      <w:r w:rsidR="003F751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F7513">
        <w:rPr>
          <w:rFonts w:ascii="Times New Roman" w:eastAsia="Times New Roman" w:hAnsi="Times New Roman" w:cs="Times New Roman"/>
          <w:sz w:val="24"/>
          <w:szCs w:val="24"/>
        </w:rPr>
        <w:t>október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513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>-én került sor. A selejtezések véghezviteléhez SZMJV Polgármesteri Hivatala hozzájárult.</w:t>
      </w:r>
    </w:p>
    <w:p w14:paraId="6AFCEA5B" w14:textId="6BF5CC5A" w:rsidR="00950B01" w:rsidRPr="00CA1F4F" w:rsidRDefault="00950B01" w:rsidP="00236F7F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F4F">
        <w:rPr>
          <w:rFonts w:ascii="Times New Roman" w:eastAsia="Times New Roman" w:hAnsi="Times New Roman" w:cs="Times New Roman"/>
          <w:sz w:val="24"/>
          <w:szCs w:val="24"/>
        </w:rPr>
        <w:t>A Selejtezési jegyzőkönyvek a szabályzatban meghatározottak alapján kerültek kitöltésre, azokban minden esetben megnevezésre kerültek a selejtezési bizottság tagjai.</w:t>
      </w:r>
    </w:p>
    <w:p w14:paraId="22E1A2D9" w14:textId="6F6AB2F1" w:rsidR="00950B01" w:rsidRPr="00CA1F4F" w:rsidRDefault="00950B01" w:rsidP="00236F7F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F4F">
        <w:rPr>
          <w:rFonts w:ascii="Times New Roman" w:eastAsia="Times New Roman" w:hAnsi="Times New Roman" w:cs="Times New Roman"/>
          <w:sz w:val="24"/>
          <w:szCs w:val="24"/>
        </w:rPr>
        <w:t>A selejtezési eljárások kezdeményezésének indoka minden esetben</w:t>
      </w:r>
      <w:r w:rsidR="00236F7F">
        <w:rPr>
          <w:rFonts w:ascii="Times New Roman" w:eastAsia="Times New Roman" w:hAnsi="Times New Roman" w:cs="Times New Roman"/>
          <w:sz w:val="24"/>
          <w:szCs w:val="24"/>
        </w:rPr>
        <w:t xml:space="preserve"> az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 immateriális javak, tárgyi eszközök </w:t>
      </w:r>
      <w:proofErr w:type="spellStart"/>
      <w:r w:rsidRPr="00CA1F4F">
        <w:rPr>
          <w:rFonts w:ascii="Times New Roman" w:eastAsia="Times New Roman" w:hAnsi="Times New Roman" w:cs="Times New Roman"/>
          <w:sz w:val="24"/>
          <w:szCs w:val="24"/>
        </w:rPr>
        <w:t>elhasználódottsága</w:t>
      </w:r>
      <w:proofErr w:type="spellEnd"/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 volt, mely által</w:t>
      </w:r>
      <w:r w:rsidR="00236F7F">
        <w:rPr>
          <w:rFonts w:ascii="Times New Roman" w:eastAsia="Times New Roman" w:hAnsi="Times New Roman" w:cs="Times New Roman"/>
          <w:sz w:val="24"/>
          <w:szCs w:val="24"/>
        </w:rPr>
        <w:t xml:space="preserve"> az eszközök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 nem feleltek meg az eredeti rendeltetésüknek. A jelölt eszközök megsemmisítésre kerültek, a záró rendelkezésekben kijelölésre került a megsemmisítésért felelős dolgozó. A dokumentumokhoz minden esetben 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csatolásra kerültek a selejtezett immateriális és tárgyi eszköz jegyzékek. A megsemmisítési jegyzőkönyvhöz </w:t>
      </w:r>
      <w:r w:rsidR="001852CA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CA1F4F">
        <w:rPr>
          <w:rFonts w:ascii="Times New Roman" w:eastAsia="Times New Roman" w:hAnsi="Times New Roman" w:cs="Times New Roman"/>
          <w:sz w:val="24"/>
          <w:szCs w:val="24"/>
        </w:rPr>
        <w:t xml:space="preserve"> évben a</w:t>
      </w:r>
      <w:r w:rsidR="001852CA">
        <w:rPr>
          <w:rFonts w:ascii="Times New Roman" w:eastAsia="Times New Roman" w:hAnsi="Times New Roman" w:cs="Times New Roman"/>
          <w:sz w:val="24"/>
          <w:szCs w:val="24"/>
        </w:rPr>
        <w:t xml:space="preserve">z e-hulladék átvételéről szóló igazolás is csatolva lett. </w:t>
      </w:r>
    </w:p>
    <w:p w14:paraId="176D71DE" w14:textId="2D6001B1" w:rsidR="00CA1F4F" w:rsidRPr="00CA1F4F" w:rsidRDefault="00CA1F4F" w:rsidP="00236F7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F4F">
        <w:rPr>
          <w:rFonts w:ascii="Times New Roman" w:hAnsi="Times New Roman" w:cs="Times New Roman"/>
          <w:sz w:val="24"/>
          <w:szCs w:val="24"/>
        </w:rPr>
        <w:t>A selejtezésre javasolt eszközök bruttó és nettó értékét a</w:t>
      </w:r>
      <w:r w:rsidR="008B3B33">
        <w:rPr>
          <w:rFonts w:ascii="Times New Roman" w:hAnsi="Times New Roman" w:cs="Times New Roman"/>
          <w:sz w:val="24"/>
          <w:szCs w:val="24"/>
        </w:rPr>
        <w:t>z</w:t>
      </w:r>
      <w:r w:rsidRPr="00CA1F4F">
        <w:rPr>
          <w:rFonts w:ascii="Times New Roman" w:hAnsi="Times New Roman" w:cs="Times New Roman"/>
          <w:sz w:val="24"/>
          <w:szCs w:val="24"/>
        </w:rPr>
        <w:t xml:space="preserve"> alábbi táblázat tartalmazza: 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1701"/>
      </w:tblGrid>
      <w:tr w:rsidR="00CA1F4F" w:rsidRPr="00CA1F4F" w14:paraId="05B90FF8" w14:textId="77777777" w:rsidTr="00CA1F4F">
        <w:trPr>
          <w:trHeight w:val="300"/>
          <w:jc w:val="center"/>
        </w:trPr>
        <w:tc>
          <w:tcPr>
            <w:tcW w:w="1413" w:type="dxa"/>
            <w:shd w:val="clear" w:color="auto" w:fill="E2EFD9" w:themeFill="accent6" w:themeFillTint="33"/>
            <w:noWrap/>
            <w:vAlign w:val="center"/>
            <w:hideMark/>
          </w:tcPr>
          <w:p w14:paraId="7CAB9A21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Vizsgált év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5E44EDF8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Bruttó érték (Ft)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156A1CA3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Nettó érték (Ft)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22D94F04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Selejtezés dátuma</w:t>
            </w:r>
          </w:p>
        </w:tc>
      </w:tr>
      <w:tr w:rsidR="00CA1F4F" w:rsidRPr="00CA1F4F" w14:paraId="2FFBE4F9" w14:textId="77777777" w:rsidTr="00CA1F4F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14:paraId="0CD4078C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  <w:noWrap/>
            <w:vAlign w:val="center"/>
            <w:hideMark/>
          </w:tcPr>
          <w:p w14:paraId="3D322B8C" w14:textId="362E8D69" w:rsidR="00950B01" w:rsidRPr="00CA1F4F" w:rsidRDefault="00423793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2.253.132</w:t>
            </w:r>
          </w:p>
        </w:tc>
        <w:tc>
          <w:tcPr>
            <w:tcW w:w="1701" w:type="dxa"/>
            <w:noWrap/>
            <w:vAlign w:val="center"/>
            <w:hideMark/>
          </w:tcPr>
          <w:p w14:paraId="48BD81B6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2925F384" w14:textId="58BA2098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2020.11.1</w:t>
            </w:r>
            <w:r w:rsidR="004237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CA1F4F" w:rsidRPr="00CA1F4F" w14:paraId="7DAF0C7D" w14:textId="77777777" w:rsidTr="00CA1F4F">
        <w:trPr>
          <w:trHeight w:val="30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D8BEC03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  <w:noWrap/>
            <w:vAlign w:val="center"/>
            <w:hideMark/>
          </w:tcPr>
          <w:p w14:paraId="2BEA1AD7" w14:textId="4B3C1B40" w:rsidR="00950B01" w:rsidRPr="00CA1F4F" w:rsidRDefault="003F7513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1.112.968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F146560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5C81E159" w14:textId="4CE7BD56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2021.11.</w:t>
            </w:r>
            <w:r w:rsidR="003F75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A2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1F4F" w:rsidRPr="00CA1F4F" w14:paraId="3C7AAA73" w14:textId="77777777" w:rsidTr="00CA1F4F">
        <w:trPr>
          <w:trHeight w:val="30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259B21B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  <w:noWrap/>
            <w:vAlign w:val="center"/>
            <w:hideMark/>
          </w:tcPr>
          <w:p w14:paraId="56128FDF" w14:textId="2E1E7806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7513">
              <w:rPr>
                <w:rFonts w:ascii="Times New Roman" w:hAnsi="Times New Roman" w:cs="Times New Roman"/>
                <w:sz w:val="24"/>
                <w:szCs w:val="24"/>
              </w:rPr>
              <w:t>51.033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1264497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542221E1" w14:textId="46873ACE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2022.11.09</w:t>
            </w:r>
            <w:r w:rsidR="006A2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1F4F" w:rsidRPr="00CA1F4F" w14:paraId="643EB59F" w14:textId="77777777" w:rsidTr="00CA1F4F">
        <w:trPr>
          <w:trHeight w:val="30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AE853D" w14:textId="31845DDE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75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14:paraId="363A2B1C" w14:textId="275EE6E2" w:rsidR="00950B01" w:rsidRPr="00CA1F4F" w:rsidRDefault="006A26B3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9.436.640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94A29E" w14:textId="77777777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112F7240" w14:textId="6748C452" w:rsidR="00950B01" w:rsidRPr="00CA1F4F" w:rsidRDefault="00950B01" w:rsidP="00CA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4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A26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26B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</w:tr>
    </w:tbl>
    <w:p w14:paraId="3196AE5B" w14:textId="77777777" w:rsidR="00950B01" w:rsidRPr="00950B01" w:rsidRDefault="00950B01" w:rsidP="00950B01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</w:p>
    <w:p w14:paraId="2DA4071E" w14:textId="790F6F35" w:rsidR="0061448B" w:rsidRPr="001007E4" w:rsidRDefault="00950B01" w:rsidP="001007E4">
      <w:pPr>
        <w:spacing w:after="24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46A">
        <w:rPr>
          <w:rFonts w:ascii="Times New Roman" w:hAnsi="Times New Roman" w:cs="Times New Roman"/>
          <w:b/>
          <w:bCs/>
          <w:sz w:val="24"/>
          <w:szCs w:val="24"/>
        </w:rPr>
        <w:t>Az ellenőrzés során vizsgált dokumentumok megfeleltek a jogszabályi és a szabályzatban lefektetett előírásoknak, az intézmény a szabályzathoz csatolt iratmintákat használta a selejtezési eljárások lefolytatása során.</w:t>
      </w:r>
      <w:r w:rsidRPr="00950B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F5B226" w14:textId="2CECA928" w:rsidR="001F5378" w:rsidRPr="001007E4" w:rsidRDefault="00BB60BA" w:rsidP="001007E4">
      <w:pPr>
        <w:pStyle w:val="Listaszerbekezds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D9B">
        <w:rPr>
          <w:rFonts w:ascii="Times New Roman" w:hAnsi="Times New Roman" w:cs="Times New Roman"/>
          <w:b/>
          <w:bCs/>
          <w:sz w:val="24"/>
          <w:szCs w:val="24"/>
        </w:rPr>
        <w:t>Feleslegessé vált vagyon visszaadására vonatkozó dokumentumok áttanulmányozása</w:t>
      </w:r>
    </w:p>
    <w:p w14:paraId="668C9281" w14:textId="3E699271" w:rsidR="001F5378" w:rsidRPr="0075446A" w:rsidRDefault="00BA408D" w:rsidP="00C95D9B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46A">
        <w:rPr>
          <w:rFonts w:ascii="Times New Roman" w:hAnsi="Times New Roman" w:cs="Times New Roman"/>
          <w:sz w:val="24"/>
          <w:szCs w:val="24"/>
        </w:rPr>
        <w:t xml:space="preserve">Feleslegessé vált vagyon visszaadására a Vas Vármegyei Szakképzési Centrum </w:t>
      </w:r>
      <w:r w:rsidR="00901D58" w:rsidRPr="0075446A">
        <w:rPr>
          <w:rFonts w:ascii="Times New Roman" w:hAnsi="Times New Roman" w:cs="Times New Roman"/>
          <w:sz w:val="24"/>
          <w:szCs w:val="24"/>
        </w:rPr>
        <w:t xml:space="preserve">Savaria </w:t>
      </w:r>
      <w:r w:rsidR="00D16261" w:rsidRPr="0075446A">
        <w:rPr>
          <w:rFonts w:ascii="Times New Roman" w:hAnsi="Times New Roman" w:cs="Times New Roman"/>
          <w:sz w:val="24"/>
          <w:szCs w:val="24"/>
        </w:rPr>
        <w:t>Technikum</w:t>
      </w:r>
      <w:r w:rsidR="00901D58" w:rsidRPr="0075446A">
        <w:rPr>
          <w:rFonts w:ascii="Times New Roman" w:hAnsi="Times New Roman" w:cs="Times New Roman"/>
          <w:sz w:val="24"/>
          <w:szCs w:val="24"/>
        </w:rPr>
        <w:t xml:space="preserve"> és Kollégium</w:t>
      </w:r>
      <w:r w:rsidRPr="0075446A">
        <w:rPr>
          <w:rFonts w:ascii="Times New Roman" w:hAnsi="Times New Roman" w:cs="Times New Roman"/>
          <w:sz w:val="24"/>
          <w:szCs w:val="24"/>
        </w:rPr>
        <w:t xml:space="preserve">ban </w:t>
      </w:r>
      <w:r w:rsidR="00E009A5" w:rsidRPr="0075446A">
        <w:rPr>
          <w:rFonts w:ascii="Times New Roman" w:hAnsi="Times New Roman" w:cs="Times New Roman"/>
          <w:sz w:val="24"/>
          <w:szCs w:val="24"/>
        </w:rPr>
        <w:t>nem</w:t>
      </w:r>
      <w:r w:rsidRPr="0075446A">
        <w:rPr>
          <w:rFonts w:ascii="Times New Roman" w:hAnsi="Times New Roman" w:cs="Times New Roman"/>
          <w:sz w:val="24"/>
          <w:szCs w:val="24"/>
        </w:rPr>
        <w:t xml:space="preserve"> került sor. </w:t>
      </w:r>
    </w:p>
    <w:p w14:paraId="6E5070DD" w14:textId="1F06C726" w:rsidR="00F550B2" w:rsidRDefault="00F55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B5C5829" w14:textId="6D92D796" w:rsidR="00BC6A9F" w:rsidRDefault="00FE77E0" w:rsidP="00BC6A9F">
      <w:pPr>
        <w:pStyle w:val="Listaszerbekezds"/>
        <w:numPr>
          <w:ilvl w:val="0"/>
          <w:numId w:val="3"/>
        </w:numPr>
        <w:spacing w:after="36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5DB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Az intézmény vezetőjének szöveges értékelése a vagyon műszaki állapotáról, a vagyon védelméről, állagmegóvása érdekében tett tevékenységekről, az aktuális feladatokról, problémákról. </w:t>
      </w:r>
    </w:p>
    <w:p w14:paraId="753BA4C2" w14:textId="4BB6CF18" w:rsidR="00D416B1" w:rsidRDefault="00D416B1" w:rsidP="005F410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16B1">
        <w:rPr>
          <w:rFonts w:ascii="Times New Roman" w:eastAsia="Times New Roman" w:hAnsi="Times New Roman" w:cs="Times New Roman"/>
          <w:sz w:val="24"/>
        </w:rPr>
        <w:t xml:space="preserve">Az Intézmény vezetőjének szöveges beszámolója alapján elmondható, hogy a Vas Vármegyei Szakképzési Centrum </w:t>
      </w:r>
      <w:r w:rsidR="00901D58">
        <w:rPr>
          <w:rFonts w:ascii="Times New Roman" w:eastAsia="Times New Roman" w:hAnsi="Times New Roman" w:cs="Times New Roman"/>
          <w:sz w:val="24"/>
        </w:rPr>
        <w:t xml:space="preserve">Savaria </w:t>
      </w:r>
      <w:r w:rsidR="00D16261">
        <w:rPr>
          <w:rFonts w:ascii="Times New Roman" w:eastAsia="Times New Roman" w:hAnsi="Times New Roman" w:cs="Times New Roman"/>
          <w:sz w:val="24"/>
        </w:rPr>
        <w:t>Technikum</w:t>
      </w:r>
      <w:r w:rsidR="00901D58">
        <w:rPr>
          <w:rFonts w:ascii="Times New Roman" w:eastAsia="Times New Roman" w:hAnsi="Times New Roman" w:cs="Times New Roman"/>
          <w:sz w:val="24"/>
        </w:rPr>
        <w:t xml:space="preserve"> és Kollégium</w:t>
      </w:r>
      <w:r w:rsidRPr="00D416B1">
        <w:rPr>
          <w:rFonts w:ascii="Times New Roman" w:eastAsia="Times New Roman" w:hAnsi="Times New Roman" w:cs="Times New Roman"/>
          <w:sz w:val="24"/>
        </w:rPr>
        <w:t xml:space="preserve">ban a vizsgált évek tekintetében </w:t>
      </w:r>
      <w:r w:rsidR="000E3F5F">
        <w:rPr>
          <w:rFonts w:ascii="Times New Roman" w:eastAsia="Times New Roman" w:hAnsi="Times New Roman" w:cs="Times New Roman"/>
          <w:sz w:val="24"/>
        </w:rPr>
        <w:t>néhány</w:t>
      </w:r>
      <w:r w:rsidRPr="00D416B1">
        <w:rPr>
          <w:rFonts w:ascii="Times New Roman" w:eastAsia="Times New Roman" w:hAnsi="Times New Roman" w:cs="Times New Roman"/>
          <w:sz w:val="24"/>
        </w:rPr>
        <w:t xml:space="preserve"> karbantartási és felújítási folyamat ment végbe.</w:t>
      </w:r>
    </w:p>
    <w:p w14:paraId="6C97C9AD" w14:textId="1A7E49F1" w:rsidR="00D16261" w:rsidRDefault="000E3F5F" w:rsidP="005F410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2020 évben energetikai korszerűsítésre került sor egy KEHOP pályázat keretein belül, melynek köszönhetően megtörtént a tető és a falazat szigetelése, a nyílászárók és a főépület kazánjának a cseréje, illetve napelemek felszerelésére került sor.</w:t>
      </w:r>
    </w:p>
    <w:p w14:paraId="083AB6C0" w14:textId="6A58D597" w:rsidR="00D16261" w:rsidRDefault="00D16261" w:rsidP="005F410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kollégium épületének felújí</w:t>
      </w:r>
      <w:r w:rsidR="000E3F5F">
        <w:rPr>
          <w:rFonts w:ascii="Times New Roman" w:eastAsia="Times New Roman" w:hAnsi="Times New Roman" w:cs="Times New Roman"/>
          <w:sz w:val="24"/>
        </w:rPr>
        <w:t>tására utoljára 2017 évben,</w:t>
      </w:r>
      <w:r>
        <w:rPr>
          <w:rFonts w:ascii="Times New Roman" w:eastAsia="Times New Roman" w:hAnsi="Times New Roman" w:cs="Times New Roman"/>
          <w:sz w:val="24"/>
        </w:rPr>
        <w:t xml:space="preserve"> pályázat </w:t>
      </w:r>
      <w:r w:rsidR="000E3F5F">
        <w:rPr>
          <w:rFonts w:ascii="Times New Roman" w:eastAsia="Times New Roman" w:hAnsi="Times New Roman" w:cs="Times New Roman"/>
          <w:sz w:val="24"/>
        </w:rPr>
        <w:t>által került sor, melynek révén megvalósult a nyílászárók cseréje és az épület</w:t>
      </w:r>
      <w:r>
        <w:rPr>
          <w:rFonts w:ascii="Times New Roman" w:eastAsia="Times New Roman" w:hAnsi="Times New Roman" w:cs="Times New Roman"/>
          <w:sz w:val="24"/>
        </w:rPr>
        <w:t xml:space="preserve"> hőszigetelés</w:t>
      </w:r>
      <w:r w:rsidR="000E3F5F"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7816F908" w14:textId="1BE93CF5" w:rsidR="00D16261" w:rsidRDefault="00D16261" w:rsidP="005F410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Az intézményvezető szöveges beszámolója alapján az épület működtetéséhez és tanítási-tanulási folyamathoz szükséges elhasználódott, elavult eszközök, berendezések cseréje lehetőségeikhez képest folyamatos. </w:t>
      </w:r>
    </w:p>
    <w:p w14:paraId="7CF33177" w14:textId="77777777" w:rsidR="00D16261" w:rsidRDefault="00D16261" w:rsidP="005F410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vagyon védelme érdekében az intézményben munkanapokon reggel 7-től este 8-ig portaszolgálat működik, a bejárati kapuk a tanítási időszakban zárva vannak, a mozgások felügyeletét biztonsági kamerarendszer segíti. Az éjszakai és hétvégi időszakban az épületet biztonsági céggel kötött szerződés alapján riasztórendszer védi. Az intézményben használt eszközök nagy részét zárt tárolóban tárolják, a használaton kívüli termeket zárják. </w:t>
      </w:r>
    </w:p>
    <w:p w14:paraId="413E0238" w14:textId="5188138B" w:rsidR="007160D7" w:rsidRDefault="001768A2" w:rsidP="005F410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Az intézményben igyekeznek az eszközök jó állapotát, használhatóságát minél tovább megőrizni.</w:t>
      </w:r>
      <w:r w:rsidR="009F3BDF">
        <w:rPr>
          <w:rFonts w:ascii="Times New Roman" w:eastAsia="Times New Roman" w:hAnsi="Times New Roman" w:cs="Times New Roman"/>
          <w:sz w:val="24"/>
        </w:rPr>
        <w:t xml:space="preserve"> A tanulók oktatásban részesülnek az eszközök használatára vonatkozóan, a tanórák között felügyeletet működtetnek. </w:t>
      </w:r>
      <w:r w:rsidR="007160D7">
        <w:rPr>
          <w:rFonts w:ascii="Times New Roman" w:eastAsia="Times New Roman" w:hAnsi="Times New Roman" w:cs="Times New Roman"/>
          <w:sz w:val="24"/>
        </w:rPr>
        <w:t xml:space="preserve">A </w:t>
      </w:r>
      <w:r w:rsidR="000E3F5F">
        <w:rPr>
          <w:rFonts w:ascii="Times New Roman" w:eastAsia="Times New Roman" w:hAnsi="Times New Roman" w:cs="Times New Roman"/>
          <w:sz w:val="24"/>
        </w:rPr>
        <w:t xml:space="preserve">természetes </w:t>
      </w:r>
      <w:proofErr w:type="spellStart"/>
      <w:r w:rsidR="000E3F5F">
        <w:rPr>
          <w:rFonts w:ascii="Times New Roman" w:eastAsia="Times New Roman" w:hAnsi="Times New Roman" w:cs="Times New Roman"/>
          <w:sz w:val="24"/>
        </w:rPr>
        <w:t>elhasználódás</w:t>
      </w:r>
      <w:proofErr w:type="spellEnd"/>
      <w:r w:rsidR="000E3F5F">
        <w:rPr>
          <w:rFonts w:ascii="Times New Roman" w:eastAsia="Times New Roman" w:hAnsi="Times New Roman" w:cs="Times New Roman"/>
          <w:sz w:val="24"/>
        </w:rPr>
        <w:t xml:space="preserve"> miatt szükségessé váló </w:t>
      </w:r>
      <w:r w:rsidR="007160D7">
        <w:rPr>
          <w:rFonts w:ascii="Times New Roman" w:eastAsia="Times New Roman" w:hAnsi="Times New Roman" w:cs="Times New Roman"/>
          <w:sz w:val="24"/>
        </w:rPr>
        <w:t xml:space="preserve">karbantartásokat saját karbantartó személyzet végzi. </w:t>
      </w:r>
    </w:p>
    <w:p w14:paraId="60B0AFEF" w14:textId="77777777" w:rsidR="007160D7" w:rsidRDefault="007160D7" w:rsidP="005F410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F1D8AC8" w14:textId="34D1C57B" w:rsidR="008C5892" w:rsidRDefault="007F1173" w:rsidP="005F4100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Az intézmény vezetőjének szöveges értékelése alapján elmondható, hogy a </w:t>
      </w:r>
      <w:r>
        <w:rPr>
          <w:rFonts w:ascii="Times New Roman" w:hAnsi="Times New Roman" w:cs="Times New Roman"/>
          <w:sz w:val="24"/>
          <w:szCs w:val="24"/>
        </w:rPr>
        <w:t xml:space="preserve">Vas Vármegyei Szakképzési Centrum </w:t>
      </w:r>
      <w:r w:rsidR="00901D58">
        <w:rPr>
          <w:rFonts w:ascii="Times New Roman" w:eastAsia="Times New Roman" w:hAnsi="Times New Roman" w:cs="Times New Roman"/>
          <w:sz w:val="24"/>
        </w:rPr>
        <w:t xml:space="preserve">Savaria </w:t>
      </w:r>
      <w:r w:rsidR="00D16261">
        <w:rPr>
          <w:rFonts w:ascii="Times New Roman" w:eastAsia="Times New Roman" w:hAnsi="Times New Roman" w:cs="Times New Roman"/>
          <w:sz w:val="24"/>
        </w:rPr>
        <w:t>Technikum</w:t>
      </w:r>
      <w:r w:rsidR="00901D58">
        <w:rPr>
          <w:rFonts w:ascii="Times New Roman" w:eastAsia="Times New Roman" w:hAnsi="Times New Roman" w:cs="Times New Roman"/>
          <w:sz w:val="24"/>
        </w:rPr>
        <w:t xml:space="preserve"> és Kollégium</w:t>
      </w:r>
      <w:r>
        <w:rPr>
          <w:rFonts w:ascii="Times New Roman" w:eastAsia="Times New Roman" w:hAnsi="Times New Roman" w:cs="Times New Roman"/>
          <w:sz w:val="24"/>
        </w:rPr>
        <w:t>á</w:t>
      </w:r>
      <w:r w:rsidRPr="00D416B1">
        <w:rPr>
          <w:rFonts w:ascii="Times New Roman" w:eastAsia="Times New Roman" w:hAnsi="Times New Roman" w:cs="Times New Roman"/>
          <w:sz w:val="24"/>
        </w:rPr>
        <w:t xml:space="preserve">ban </w:t>
      </w:r>
      <w:r>
        <w:rPr>
          <w:rFonts w:ascii="Times New Roman" w:hAnsi="Times New Roman" w:cs="Times New Roman"/>
          <w:bCs/>
          <w:sz w:val="24"/>
          <w:szCs w:val="24"/>
        </w:rPr>
        <w:t>néhány probléma még megoldásra vár.</w:t>
      </w:r>
    </w:p>
    <w:p w14:paraId="20411679" w14:textId="77777777" w:rsidR="007F1173" w:rsidRDefault="007F1173" w:rsidP="005F4100">
      <w:pPr>
        <w:spacing w:after="24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még megvalósításra váró feladatok az alábbiak:</w:t>
      </w:r>
    </w:p>
    <w:p w14:paraId="75D52C3D" w14:textId="4BA4B1E4" w:rsidR="003928F7" w:rsidRPr="00CB5B2C" w:rsidRDefault="007160D7" w:rsidP="00CB5B2C">
      <w:pPr>
        <w:pStyle w:val="Listaszerbekezds"/>
        <w:numPr>
          <w:ilvl w:val="0"/>
          <w:numId w:val="23"/>
        </w:numPr>
        <w:spacing w:after="24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tornatermi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és tanműhelyi részen </w:t>
      </w:r>
      <w:r w:rsidR="00CB5B2C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 xml:space="preserve">falazat szigetelése, </w:t>
      </w:r>
      <w:r w:rsidRPr="000E3F5F">
        <w:rPr>
          <w:rFonts w:ascii="Times New Roman" w:hAnsi="Times New Roman" w:cs="Times New Roman"/>
          <w:bCs/>
          <w:sz w:val="24"/>
          <w:szCs w:val="24"/>
        </w:rPr>
        <w:t>nyílászárók</w:t>
      </w:r>
      <w:r w:rsidR="00CB5B2C">
        <w:rPr>
          <w:rFonts w:ascii="Times New Roman" w:hAnsi="Times New Roman" w:cs="Times New Roman"/>
          <w:bCs/>
          <w:sz w:val="24"/>
          <w:szCs w:val="24"/>
        </w:rPr>
        <w:t xml:space="preserve"> és kazán</w:t>
      </w:r>
      <w:r w:rsidRPr="000E3F5F">
        <w:rPr>
          <w:rFonts w:ascii="Times New Roman" w:hAnsi="Times New Roman" w:cs="Times New Roman"/>
          <w:bCs/>
          <w:sz w:val="24"/>
          <w:szCs w:val="24"/>
        </w:rPr>
        <w:t xml:space="preserve"> cseréje</w:t>
      </w:r>
      <w:r w:rsidR="003928F7" w:rsidRPr="000E3F5F">
        <w:rPr>
          <w:rFonts w:ascii="Times New Roman" w:hAnsi="Times New Roman" w:cs="Times New Roman"/>
          <w:bCs/>
          <w:sz w:val="24"/>
          <w:szCs w:val="24"/>
        </w:rPr>
        <w:t>,</w:t>
      </w:r>
      <w:r w:rsidR="000E3F5F">
        <w:rPr>
          <w:rFonts w:ascii="Times New Roman" w:hAnsi="Times New Roman" w:cs="Times New Roman"/>
          <w:bCs/>
          <w:sz w:val="24"/>
          <w:szCs w:val="24"/>
        </w:rPr>
        <w:t xml:space="preserve"> tető helyreállítása</w:t>
      </w:r>
    </w:p>
    <w:p w14:paraId="280DAF60" w14:textId="650612DF" w:rsidR="003928F7" w:rsidRDefault="003928F7" w:rsidP="007160D7">
      <w:pPr>
        <w:pStyle w:val="Listaszerbekezds"/>
        <w:numPr>
          <w:ilvl w:val="0"/>
          <w:numId w:val="23"/>
        </w:numPr>
        <w:spacing w:after="24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az épületben az elöregedett villamoshálózat felújítása, </w:t>
      </w:r>
    </w:p>
    <w:p w14:paraId="3514A527" w14:textId="42FE6B10" w:rsidR="003928F7" w:rsidRDefault="003928F7" w:rsidP="007160D7">
      <w:pPr>
        <w:pStyle w:val="Listaszerbekezds"/>
        <w:numPr>
          <w:ilvl w:val="0"/>
          <w:numId w:val="23"/>
        </w:numPr>
        <w:spacing w:after="24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az épület belső részén </w:t>
      </w:r>
      <w:r w:rsidR="00CB5B2C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>falburkolatok cseréje, festése,</w:t>
      </w:r>
    </w:p>
    <w:p w14:paraId="1489CE37" w14:textId="54A48299" w:rsidR="003928F7" w:rsidRDefault="00CB5B2C" w:rsidP="007160D7">
      <w:pPr>
        <w:pStyle w:val="Listaszerbekezds"/>
        <w:numPr>
          <w:ilvl w:val="0"/>
          <w:numId w:val="23"/>
        </w:numPr>
        <w:spacing w:after="24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felbontott </w:t>
      </w:r>
      <w:r w:rsidR="003928F7">
        <w:rPr>
          <w:rFonts w:ascii="Times New Roman" w:hAnsi="Times New Roman" w:cs="Times New Roman"/>
          <w:bCs/>
          <w:sz w:val="24"/>
          <w:szCs w:val="24"/>
        </w:rPr>
        <w:t>aszfaltos sportpálya helyreállítása,</w:t>
      </w:r>
    </w:p>
    <w:p w14:paraId="1920F1A0" w14:textId="250C3AA5" w:rsidR="003928F7" w:rsidRPr="007160D7" w:rsidRDefault="003928F7" w:rsidP="007160D7">
      <w:pPr>
        <w:pStyle w:val="Listaszerbekezds"/>
        <w:numPr>
          <w:ilvl w:val="0"/>
          <w:numId w:val="23"/>
        </w:numPr>
        <w:spacing w:after="24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több tanteremben tanulói asztalok, székek cseréje. </w:t>
      </w:r>
    </w:p>
    <w:p w14:paraId="258B1D86" w14:textId="65744DF5" w:rsidR="007F1173" w:rsidRPr="001007E4" w:rsidRDefault="001007E4" w:rsidP="005F4100">
      <w:pPr>
        <w:spacing w:after="48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intézmény vezetőjének szöveges értékelése alapján az ellenőrzés megállapította, hogy a vagyon műszaki állapotának, állagának megóvásáért eddig megtett intézkedések, felújítások, karbantartási munkák megfelelőek és hasznosak voltak és az elkövetkezendő időszakban is törekedni kell a további feladatok, felmerülő problémák megoldására.</w:t>
      </w:r>
    </w:p>
    <w:p w14:paraId="024CAFF2" w14:textId="2482B7B8" w:rsidR="00557E3B" w:rsidRPr="00DA5091" w:rsidRDefault="00557E3B" w:rsidP="00557E3B">
      <w:pPr>
        <w:pStyle w:val="Listaszerbekezds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5091">
        <w:rPr>
          <w:rFonts w:ascii="Times New Roman" w:hAnsi="Times New Roman" w:cs="Times New Roman"/>
          <w:b/>
          <w:bCs/>
          <w:sz w:val="24"/>
          <w:szCs w:val="24"/>
        </w:rPr>
        <w:lastRenderedPageBreak/>
        <w:t>Helyszíni bejáráson a vagyon meglétének, állagának, rendeltetésszerű használatának, a vagyonvédelem érdekében tett tevékenységnek az ellenőrzése</w:t>
      </w:r>
    </w:p>
    <w:p w14:paraId="62D77E03" w14:textId="4EAC5262" w:rsidR="00557E3B" w:rsidRPr="00A966C3" w:rsidRDefault="00557E3B" w:rsidP="00F242DE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6C3">
        <w:rPr>
          <w:rFonts w:ascii="Times New Roman" w:hAnsi="Times New Roman" w:cs="Times New Roman"/>
          <w:sz w:val="24"/>
          <w:szCs w:val="24"/>
        </w:rPr>
        <w:t>A helyszíni ellenőrzés keretében szúrópróba</w:t>
      </w:r>
      <w:r w:rsidR="00100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6C3">
        <w:rPr>
          <w:rFonts w:ascii="Times New Roman" w:hAnsi="Times New Roman" w:cs="Times New Roman"/>
          <w:sz w:val="24"/>
          <w:szCs w:val="24"/>
        </w:rPr>
        <w:t>szerűen</w:t>
      </w:r>
      <w:proofErr w:type="spellEnd"/>
      <w:r w:rsidRPr="00A966C3">
        <w:rPr>
          <w:rFonts w:ascii="Times New Roman" w:hAnsi="Times New Roman" w:cs="Times New Roman"/>
          <w:sz w:val="24"/>
          <w:szCs w:val="24"/>
        </w:rPr>
        <w:t xml:space="preserve"> az alábbi leltár körzetekben, az alábbi eszközök kerültek megtekintésre a </w:t>
      </w:r>
      <w:r w:rsidR="00BC6A9F">
        <w:rPr>
          <w:rFonts w:ascii="Times New Roman" w:eastAsia="Times New Roman" w:hAnsi="Times New Roman" w:cs="Times New Roman"/>
          <w:sz w:val="24"/>
        </w:rPr>
        <w:t xml:space="preserve">Vas Vármegyei Szakképzési Centrum </w:t>
      </w:r>
      <w:r w:rsidR="00901D58">
        <w:rPr>
          <w:rFonts w:ascii="Times New Roman" w:eastAsia="Times New Roman" w:hAnsi="Times New Roman" w:cs="Times New Roman"/>
          <w:sz w:val="24"/>
        </w:rPr>
        <w:t xml:space="preserve">Savaria </w:t>
      </w:r>
      <w:r w:rsidR="00D16261">
        <w:rPr>
          <w:rFonts w:ascii="Times New Roman" w:eastAsia="Times New Roman" w:hAnsi="Times New Roman" w:cs="Times New Roman"/>
          <w:sz w:val="24"/>
        </w:rPr>
        <w:t>Technikum</w:t>
      </w:r>
      <w:r w:rsidR="00901D58">
        <w:rPr>
          <w:rFonts w:ascii="Times New Roman" w:eastAsia="Times New Roman" w:hAnsi="Times New Roman" w:cs="Times New Roman"/>
          <w:sz w:val="24"/>
        </w:rPr>
        <w:t xml:space="preserve"> és Kollégium</w:t>
      </w:r>
      <w:r w:rsidR="00BC6A9F">
        <w:rPr>
          <w:rFonts w:ascii="Times New Roman" w:eastAsia="Times New Roman" w:hAnsi="Times New Roman" w:cs="Times New Roman"/>
          <w:sz w:val="24"/>
        </w:rPr>
        <w:t>ban</w:t>
      </w:r>
      <w:r w:rsidR="00BC6A9F" w:rsidRPr="001F79B5">
        <w:rPr>
          <w:rFonts w:ascii="Times New Roman" w:hAnsi="Times New Roman" w:cs="Times New Roman"/>
          <w:sz w:val="24"/>
          <w:szCs w:val="24"/>
        </w:rPr>
        <w:t xml:space="preserve"> </w:t>
      </w:r>
      <w:r w:rsidRPr="00A966C3">
        <w:rPr>
          <w:rFonts w:ascii="Times New Roman" w:hAnsi="Times New Roman" w:cs="Times New Roman"/>
          <w:sz w:val="24"/>
          <w:szCs w:val="24"/>
        </w:rPr>
        <w:t>202</w:t>
      </w:r>
      <w:r w:rsidR="003928F7">
        <w:rPr>
          <w:rFonts w:ascii="Times New Roman" w:hAnsi="Times New Roman" w:cs="Times New Roman"/>
          <w:sz w:val="24"/>
          <w:szCs w:val="24"/>
        </w:rPr>
        <w:t>5</w:t>
      </w:r>
      <w:r w:rsidRPr="00A966C3">
        <w:rPr>
          <w:rFonts w:ascii="Times New Roman" w:hAnsi="Times New Roman" w:cs="Times New Roman"/>
          <w:sz w:val="24"/>
          <w:szCs w:val="24"/>
        </w:rPr>
        <w:t xml:space="preserve">. </w:t>
      </w:r>
      <w:r w:rsidR="003928F7">
        <w:rPr>
          <w:rFonts w:ascii="Times New Roman" w:hAnsi="Times New Roman" w:cs="Times New Roman"/>
          <w:sz w:val="24"/>
          <w:szCs w:val="24"/>
        </w:rPr>
        <w:t>szeptember</w:t>
      </w:r>
      <w:r w:rsidRPr="00A966C3">
        <w:rPr>
          <w:rFonts w:ascii="Times New Roman" w:hAnsi="Times New Roman" w:cs="Times New Roman"/>
          <w:sz w:val="24"/>
          <w:szCs w:val="24"/>
        </w:rPr>
        <w:t xml:space="preserve"> hó </w:t>
      </w:r>
      <w:r w:rsidR="00BC6A9F">
        <w:rPr>
          <w:rFonts w:ascii="Times New Roman" w:hAnsi="Times New Roman" w:cs="Times New Roman"/>
          <w:sz w:val="24"/>
          <w:szCs w:val="24"/>
        </w:rPr>
        <w:t>1</w:t>
      </w:r>
      <w:r w:rsidR="003928F7">
        <w:rPr>
          <w:rFonts w:ascii="Times New Roman" w:hAnsi="Times New Roman" w:cs="Times New Roman"/>
          <w:sz w:val="24"/>
          <w:szCs w:val="24"/>
        </w:rPr>
        <w:t>7</w:t>
      </w:r>
      <w:r w:rsidR="00591671" w:rsidRPr="00A966C3">
        <w:rPr>
          <w:rFonts w:ascii="Times New Roman" w:hAnsi="Times New Roman" w:cs="Times New Roman"/>
          <w:sz w:val="24"/>
          <w:szCs w:val="24"/>
        </w:rPr>
        <w:t>. napján</w:t>
      </w:r>
      <w:r w:rsidRPr="00A966C3">
        <w:rPr>
          <w:rFonts w:ascii="Times New Roman" w:hAnsi="Times New Roman" w:cs="Times New Roman"/>
          <w:sz w:val="24"/>
          <w:szCs w:val="24"/>
        </w:rPr>
        <w:t xml:space="preserve"> a 202</w:t>
      </w:r>
      <w:r w:rsidR="003928F7">
        <w:rPr>
          <w:rFonts w:ascii="Times New Roman" w:hAnsi="Times New Roman" w:cs="Times New Roman"/>
          <w:sz w:val="24"/>
          <w:szCs w:val="24"/>
        </w:rPr>
        <w:t>4</w:t>
      </w:r>
      <w:r w:rsidRPr="00A966C3">
        <w:rPr>
          <w:rFonts w:ascii="Times New Roman" w:hAnsi="Times New Roman" w:cs="Times New Roman"/>
          <w:sz w:val="24"/>
          <w:szCs w:val="24"/>
        </w:rPr>
        <w:t>. december 31-i fordulónappal elvégzett leltárfelvételi ív alapján: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2410"/>
        <w:gridCol w:w="2835"/>
      </w:tblGrid>
      <w:tr w:rsidR="00E02255" w:rsidRPr="00E02255" w14:paraId="2C1EB046" w14:textId="7B8448BB" w:rsidTr="00E02255">
        <w:trPr>
          <w:trHeight w:val="315"/>
        </w:trPr>
        <w:tc>
          <w:tcPr>
            <w:tcW w:w="1560" w:type="dxa"/>
            <w:shd w:val="clear" w:color="000000" w:fill="E2EFDA"/>
            <w:vAlign w:val="center"/>
            <w:hideMark/>
          </w:tcPr>
          <w:p w14:paraId="4B797D80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Leltárszám</w:t>
            </w:r>
          </w:p>
        </w:tc>
        <w:tc>
          <w:tcPr>
            <w:tcW w:w="3402" w:type="dxa"/>
            <w:shd w:val="clear" w:color="000000" w:fill="E2EFDA"/>
            <w:vAlign w:val="center"/>
            <w:hideMark/>
          </w:tcPr>
          <w:p w14:paraId="0ED06701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2410" w:type="dxa"/>
            <w:shd w:val="clear" w:color="000000" w:fill="E2EFDA"/>
            <w:vAlign w:val="center"/>
            <w:hideMark/>
          </w:tcPr>
          <w:p w14:paraId="6C0C3A1F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Leltárkörzet megnevezése</w:t>
            </w:r>
          </w:p>
        </w:tc>
        <w:tc>
          <w:tcPr>
            <w:tcW w:w="2835" w:type="dxa"/>
            <w:shd w:val="clear" w:color="000000" w:fill="E2EFDA"/>
          </w:tcPr>
          <w:p w14:paraId="1CE73A47" w14:textId="08F964A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Megállapítás</w:t>
            </w:r>
          </w:p>
        </w:tc>
      </w:tr>
      <w:tr w:rsidR="00E02255" w:rsidRPr="00E02255" w14:paraId="0EB10988" w14:textId="6DB37182" w:rsidTr="00E02255">
        <w:trPr>
          <w:trHeight w:val="621"/>
        </w:trPr>
        <w:tc>
          <w:tcPr>
            <w:tcW w:w="1560" w:type="dxa"/>
            <w:noWrap/>
            <w:vAlign w:val="center"/>
            <w:hideMark/>
          </w:tcPr>
          <w:p w14:paraId="01C99EAE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SZCG909292</w:t>
            </w:r>
          </w:p>
        </w:tc>
        <w:tc>
          <w:tcPr>
            <w:tcW w:w="3402" w:type="dxa"/>
            <w:noWrap/>
            <w:vAlign w:val="center"/>
            <w:hideMark/>
          </w:tcPr>
          <w:p w14:paraId="2ED91F5A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sövényvágó </w:t>
            </w: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Makita</w:t>
            </w:r>
            <w:proofErr w:type="spellEnd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UH5261</w:t>
            </w:r>
          </w:p>
        </w:tc>
        <w:tc>
          <w:tcPr>
            <w:tcW w:w="2410" w:type="dxa"/>
            <w:noWrap/>
            <w:vAlign w:val="center"/>
            <w:hideMark/>
          </w:tcPr>
          <w:p w14:paraId="5A9484A1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ASZTALOS MŰHELY</w:t>
            </w:r>
          </w:p>
        </w:tc>
        <w:tc>
          <w:tcPr>
            <w:tcW w:w="2835" w:type="dxa"/>
          </w:tcPr>
          <w:p w14:paraId="18167F84" w14:textId="62B76EB8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a besorolt </w:t>
            </w: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letárkörzetben</w:t>
            </w:r>
            <w:proofErr w:type="spellEnd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megtalálható</w:t>
            </w:r>
          </w:p>
        </w:tc>
      </w:tr>
      <w:tr w:rsidR="00E02255" w:rsidRPr="00E02255" w14:paraId="604727CE" w14:textId="3226A506" w:rsidTr="00E02255">
        <w:trPr>
          <w:trHeight w:val="673"/>
        </w:trPr>
        <w:tc>
          <w:tcPr>
            <w:tcW w:w="1560" w:type="dxa"/>
            <w:noWrap/>
            <w:vAlign w:val="center"/>
            <w:hideMark/>
          </w:tcPr>
          <w:p w14:paraId="5137D723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SZCG785924</w:t>
            </w:r>
          </w:p>
        </w:tc>
        <w:tc>
          <w:tcPr>
            <w:tcW w:w="3402" w:type="dxa"/>
            <w:noWrap/>
            <w:vAlign w:val="center"/>
            <w:hideMark/>
          </w:tcPr>
          <w:p w14:paraId="66453CD8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kávéfőző DELONGHI </w:t>
            </w: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Magnifica</w:t>
            </w:r>
            <w:proofErr w:type="spellEnd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 ECAM</w:t>
            </w:r>
          </w:p>
        </w:tc>
        <w:tc>
          <w:tcPr>
            <w:tcW w:w="2410" w:type="dxa"/>
            <w:noWrap/>
            <w:vAlign w:val="center"/>
            <w:hideMark/>
          </w:tcPr>
          <w:p w14:paraId="093C103A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KISTANÁRI</w:t>
            </w:r>
          </w:p>
        </w:tc>
        <w:tc>
          <w:tcPr>
            <w:tcW w:w="2835" w:type="dxa"/>
          </w:tcPr>
          <w:p w14:paraId="0F95A841" w14:textId="7C3320B9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a besorolt </w:t>
            </w: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letárkörzetben</w:t>
            </w:r>
            <w:proofErr w:type="spellEnd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megtalálható</w:t>
            </w:r>
          </w:p>
        </w:tc>
      </w:tr>
      <w:tr w:rsidR="00E02255" w:rsidRPr="00E02255" w14:paraId="791DFC84" w14:textId="7B648D9E" w:rsidTr="00E02255">
        <w:trPr>
          <w:trHeight w:val="711"/>
        </w:trPr>
        <w:tc>
          <w:tcPr>
            <w:tcW w:w="1560" w:type="dxa"/>
            <w:noWrap/>
            <w:vAlign w:val="center"/>
            <w:hideMark/>
          </w:tcPr>
          <w:p w14:paraId="3539D962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SZCG909266</w:t>
            </w:r>
          </w:p>
        </w:tc>
        <w:tc>
          <w:tcPr>
            <w:tcW w:w="3402" w:type="dxa"/>
            <w:noWrap/>
            <w:vAlign w:val="center"/>
            <w:hideMark/>
          </w:tcPr>
          <w:p w14:paraId="07555FDE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felülfagyasztós</w:t>
            </w:r>
            <w:proofErr w:type="spellEnd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hűtő </w:t>
            </w: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Beko</w:t>
            </w:r>
            <w:proofErr w:type="spellEnd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RDSA-180K30 WN</w:t>
            </w:r>
          </w:p>
        </w:tc>
        <w:tc>
          <w:tcPr>
            <w:tcW w:w="2410" w:type="dxa"/>
            <w:noWrap/>
            <w:vAlign w:val="center"/>
            <w:hideMark/>
          </w:tcPr>
          <w:p w14:paraId="714B8443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KISTANÁRI</w:t>
            </w:r>
          </w:p>
        </w:tc>
        <w:tc>
          <w:tcPr>
            <w:tcW w:w="2835" w:type="dxa"/>
          </w:tcPr>
          <w:p w14:paraId="5B99D597" w14:textId="507B4D58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a besorolt </w:t>
            </w: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letárkörzetben</w:t>
            </w:r>
            <w:proofErr w:type="spellEnd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megtalálható</w:t>
            </w:r>
          </w:p>
        </w:tc>
      </w:tr>
      <w:tr w:rsidR="00E02255" w:rsidRPr="00E02255" w14:paraId="330BF16B" w14:textId="37A3F0FA" w:rsidTr="00E02255">
        <w:trPr>
          <w:trHeight w:val="708"/>
        </w:trPr>
        <w:tc>
          <w:tcPr>
            <w:tcW w:w="1560" w:type="dxa"/>
            <w:noWrap/>
            <w:vAlign w:val="center"/>
            <w:hideMark/>
          </w:tcPr>
          <w:p w14:paraId="1295DC0A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SZCG909282</w:t>
            </w:r>
          </w:p>
        </w:tc>
        <w:tc>
          <w:tcPr>
            <w:tcW w:w="3402" w:type="dxa"/>
            <w:noWrap/>
            <w:vAlign w:val="center"/>
            <w:hideMark/>
          </w:tcPr>
          <w:p w14:paraId="1A2736B7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mikrosütő Sharp R200WW</w:t>
            </w:r>
          </w:p>
        </w:tc>
        <w:tc>
          <w:tcPr>
            <w:tcW w:w="2410" w:type="dxa"/>
            <w:noWrap/>
            <w:vAlign w:val="center"/>
            <w:hideMark/>
          </w:tcPr>
          <w:p w14:paraId="6D6ABE1B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KISTANÁRI</w:t>
            </w:r>
          </w:p>
        </w:tc>
        <w:tc>
          <w:tcPr>
            <w:tcW w:w="2835" w:type="dxa"/>
          </w:tcPr>
          <w:p w14:paraId="2760689C" w14:textId="255317CA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a besorolt </w:t>
            </w: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letárkörzetben</w:t>
            </w:r>
            <w:proofErr w:type="spellEnd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megtalálható</w:t>
            </w:r>
          </w:p>
        </w:tc>
      </w:tr>
      <w:tr w:rsidR="00E02255" w:rsidRPr="00E02255" w14:paraId="5498D922" w14:textId="3899EE95" w:rsidTr="00E02255">
        <w:trPr>
          <w:trHeight w:val="689"/>
        </w:trPr>
        <w:tc>
          <w:tcPr>
            <w:tcW w:w="1560" w:type="dxa"/>
            <w:noWrap/>
            <w:vAlign w:val="center"/>
            <w:hideMark/>
          </w:tcPr>
          <w:p w14:paraId="7131F9CA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SZCG656456</w:t>
            </w:r>
          </w:p>
        </w:tc>
        <w:tc>
          <w:tcPr>
            <w:tcW w:w="3402" w:type="dxa"/>
            <w:noWrap/>
            <w:vAlign w:val="center"/>
            <w:hideMark/>
          </w:tcPr>
          <w:p w14:paraId="2548A59B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LEGO Education </w:t>
            </w: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Mindstorms</w:t>
            </w:r>
            <w:proofErr w:type="spellEnd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Robot készlet</w:t>
            </w:r>
          </w:p>
        </w:tc>
        <w:tc>
          <w:tcPr>
            <w:tcW w:w="2410" w:type="dxa"/>
            <w:noWrap/>
            <w:vAlign w:val="center"/>
            <w:hideMark/>
          </w:tcPr>
          <w:p w14:paraId="6F060273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M11 (IVY II.LABOR)</w:t>
            </w:r>
          </w:p>
        </w:tc>
        <w:tc>
          <w:tcPr>
            <w:tcW w:w="2835" w:type="dxa"/>
          </w:tcPr>
          <w:p w14:paraId="04628FAB" w14:textId="7FC46CA8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a besorolt </w:t>
            </w: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letárkörzetben</w:t>
            </w:r>
            <w:proofErr w:type="spellEnd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megtalálható</w:t>
            </w:r>
          </w:p>
        </w:tc>
      </w:tr>
      <w:tr w:rsidR="00E02255" w:rsidRPr="00E02255" w14:paraId="1AAD1223" w14:textId="542E35D0" w:rsidTr="00E02255">
        <w:trPr>
          <w:trHeight w:val="699"/>
        </w:trPr>
        <w:tc>
          <w:tcPr>
            <w:tcW w:w="1560" w:type="dxa"/>
            <w:noWrap/>
            <w:vAlign w:val="center"/>
            <w:hideMark/>
          </w:tcPr>
          <w:p w14:paraId="44ED7DC9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SZCG792084</w:t>
            </w:r>
          </w:p>
        </w:tc>
        <w:tc>
          <w:tcPr>
            <w:tcW w:w="3402" w:type="dxa"/>
            <w:noWrap/>
            <w:vAlign w:val="center"/>
            <w:hideMark/>
          </w:tcPr>
          <w:p w14:paraId="65FF5737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ütvefúrógép</w:t>
            </w:r>
            <w:proofErr w:type="spellEnd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SBE 650 METABO</w:t>
            </w:r>
          </w:p>
        </w:tc>
        <w:tc>
          <w:tcPr>
            <w:tcW w:w="2410" w:type="dxa"/>
            <w:noWrap/>
            <w:vAlign w:val="center"/>
            <w:hideMark/>
          </w:tcPr>
          <w:p w14:paraId="0FC1D8F6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SZERELŐ I.</w:t>
            </w:r>
          </w:p>
        </w:tc>
        <w:tc>
          <w:tcPr>
            <w:tcW w:w="2835" w:type="dxa"/>
          </w:tcPr>
          <w:p w14:paraId="0BD34A3A" w14:textId="2D8965CA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a besorolt </w:t>
            </w: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letárkörzetben</w:t>
            </w:r>
            <w:proofErr w:type="spellEnd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megtalálható</w:t>
            </w:r>
          </w:p>
        </w:tc>
      </w:tr>
      <w:tr w:rsidR="00E02255" w:rsidRPr="00E02255" w14:paraId="7CAA9742" w14:textId="43D3487F" w:rsidTr="00E02255">
        <w:trPr>
          <w:trHeight w:val="696"/>
        </w:trPr>
        <w:tc>
          <w:tcPr>
            <w:tcW w:w="1560" w:type="dxa"/>
            <w:noWrap/>
            <w:vAlign w:val="center"/>
            <w:hideMark/>
          </w:tcPr>
          <w:p w14:paraId="427B40E9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SZCG866460</w:t>
            </w:r>
          </w:p>
        </w:tc>
        <w:tc>
          <w:tcPr>
            <w:tcW w:w="3402" w:type="dxa"/>
            <w:noWrap/>
            <w:vAlign w:val="center"/>
            <w:hideMark/>
          </w:tcPr>
          <w:p w14:paraId="0D76010A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digitális gumiprofil-mélységmérő Vogel</w:t>
            </w:r>
          </w:p>
        </w:tc>
        <w:tc>
          <w:tcPr>
            <w:tcW w:w="2410" w:type="dxa"/>
            <w:noWrap/>
            <w:vAlign w:val="center"/>
            <w:hideMark/>
          </w:tcPr>
          <w:p w14:paraId="0312A0AC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SZERELŐ I.</w:t>
            </w:r>
          </w:p>
        </w:tc>
        <w:tc>
          <w:tcPr>
            <w:tcW w:w="2835" w:type="dxa"/>
          </w:tcPr>
          <w:p w14:paraId="1B90F72C" w14:textId="0B12BA7F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a besorolt </w:t>
            </w: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letárkörzetben</w:t>
            </w:r>
            <w:proofErr w:type="spellEnd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megtalálható</w:t>
            </w:r>
          </w:p>
        </w:tc>
      </w:tr>
      <w:tr w:rsidR="00E02255" w:rsidRPr="00E02255" w14:paraId="75003B90" w14:textId="23670DF4" w:rsidTr="00E02255">
        <w:trPr>
          <w:trHeight w:val="706"/>
        </w:trPr>
        <w:tc>
          <w:tcPr>
            <w:tcW w:w="1560" w:type="dxa"/>
            <w:noWrap/>
            <w:vAlign w:val="center"/>
            <w:hideMark/>
          </w:tcPr>
          <w:p w14:paraId="56154009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VVSZC3490</w:t>
            </w:r>
          </w:p>
        </w:tc>
        <w:tc>
          <w:tcPr>
            <w:tcW w:w="3402" w:type="dxa"/>
            <w:noWrap/>
            <w:vAlign w:val="center"/>
            <w:hideMark/>
          </w:tcPr>
          <w:p w14:paraId="08467E47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Epson Projektor</w:t>
            </w:r>
          </w:p>
        </w:tc>
        <w:tc>
          <w:tcPr>
            <w:tcW w:w="2410" w:type="dxa"/>
            <w:noWrap/>
            <w:vAlign w:val="center"/>
            <w:hideMark/>
          </w:tcPr>
          <w:p w14:paraId="13671794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INFO. RAKTÁR</w:t>
            </w:r>
          </w:p>
        </w:tc>
        <w:tc>
          <w:tcPr>
            <w:tcW w:w="2835" w:type="dxa"/>
          </w:tcPr>
          <w:p w14:paraId="438F219B" w14:textId="688951E2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a besorolt </w:t>
            </w: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letárkörzetben</w:t>
            </w:r>
            <w:proofErr w:type="spellEnd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megtalálható</w:t>
            </w:r>
          </w:p>
        </w:tc>
      </w:tr>
      <w:tr w:rsidR="00E02255" w:rsidRPr="00E02255" w14:paraId="02A93874" w14:textId="65091A96" w:rsidTr="00E02255">
        <w:trPr>
          <w:trHeight w:val="687"/>
        </w:trPr>
        <w:tc>
          <w:tcPr>
            <w:tcW w:w="1560" w:type="dxa"/>
            <w:noWrap/>
            <w:vAlign w:val="center"/>
            <w:hideMark/>
          </w:tcPr>
          <w:p w14:paraId="2745E69D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VMSZC2042</w:t>
            </w:r>
          </w:p>
        </w:tc>
        <w:tc>
          <w:tcPr>
            <w:tcW w:w="3402" w:type="dxa"/>
            <w:noWrap/>
            <w:vAlign w:val="center"/>
            <w:hideMark/>
          </w:tcPr>
          <w:p w14:paraId="3FACE6DB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kézi mikrofon rendszer </w:t>
            </w: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Voice</w:t>
            </w:r>
            <w:proofErr w:type="spellEnd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Kraft JRU-602</w:t>
            </w:r>
          </w:p>
        </w:tc>
        <w:tc>
          <w:tcPr>
            <w:tcW w:w="2410" w:type="dxa"/>
            <w:noWrap/>
            <w:vAlign w:val="center"/>
            <w:hideMark/>
          </w:tcPr>
          <w:p w14:paraId="672146E2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STÚDIÓ SAVARIA</w:t>
            </w:r>
          </w:p>
        </w:tc>
        <w:tc>
          <w:tcPr>
            <w:tcW w:w="2835" w:type="dxa"/>
          </w:tcPr>
          <w:p w14:paraId="294DE02F" w14:textId="77172A55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a besorolt </w:t>
            </w: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letárkörzetben</w:t>
            </w:r>
            <w:proofErr w:type="spellEnd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megtalálható</w:t>
            </w:r>
          </w:p>
        </w:tc>
      </w:tr>
      <w:tr w:rsidR="00E02255" w:rsidRPr="00E02255" w14:paraId="1FBA9B72" w14:textId="2B9E2FEF" w:rsidTr="00E02255">
        <w:trPr>
          <w:trHeight w:val="711"/>
        </w:trPr>
        <w:tc>
          <w:tcPr>
            <w:tcW w:w="1560" w:type="dxa"/>
            <w:noWrap/>
            <w:vAlign w:val="center"/>
            <w:hideMark/>
          </w:tcPr>
          <w:p w14:paraId="37656F18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VMSZC2222</w:t>
            </w:r>
          </w:p>
        </w:tc>
        <w:tc>
          <w:tcPr>
            <w:tcW w:w="3402" w:type="dxa"/>
            <w:noWrap/>
            <w:vAlign w:val="center"/>
            <w:hideMark/>
          </w:tcPr>
          <w:p w14:paraId="4963BA65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Keverőpult</w:t>
            </w:r>
          </w:p>
        </w:tc>
        <w:tc>
          <w:tcPr>
            <w:tcW w:w="2410" w:type="dxa"/>
            <w:noWrap/>
            <w:vAlign w:val="center"/>
            <w:hideMark/>
          </w:tcPr>
          <w:p w14:paraId="11F283E5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STÚDIÓ SAVARIA</w:t>
            </w:r>
          </w:p>
        </w:tc>
        <w:tc>
          <w:tcPr>
            <w:tcW w:w="2835" w:type="dxa"/>
          </w:tcPr>
          <w:p w14:paraId="6EA1BAE3" w14:textId="4EBFF9E9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a besorolt </w:t>
            </w: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letárkörzetben</w:t>
            </w:r>
            <w:proofErr w:type="spellEnd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megtalálható</w:t>
            </w:r>
          </w:p>
        </w:tc>
      </w:tr>
      <w:tr w:rsidR="00E02255" w:rsidRPr="00E02255" w14:paraId="2776DD99" w14:textId="4D8B9937" w:rsidTr="00E02255">
        <w:trPr>
          <w:trHeight w:val="694"/>
        </w:trPr>
        <w:tc>
          <w:tcPr>
            <w:tcW w:w="1560" w:type="dxa"/>
            <w:noWrap/>
            <w:vAlign w:val="center"/>
            <w:hideMark/>
          </w:tcPr>
          <w:p w14:paraId="3507C777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VMSZC1673</w:t>
            </w:r>
          </w:p>
        </w:tc>
        <w:tc>
          <w:tcPr>
            <w:tcW w:w="3402" w:type="dxa"/>
            <w:noWrap/>
            <w:vAlign w:val="center"/>
            <w:hideMark/>
          </w:tcPr>
          <w:p w14:paraId="067BED56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porszívó ipari 1200W/32L ASA 32 L </w:t>
            </w: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Metabo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5B4CAC32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GAZDASÁGI IRODA SAVARIA</w:t>
            </w:r>
          </w:p>
        </w:tc>
        <w:tc>
          <w:tcPr>
            <w:tcW w:w="2835" w:type="dxa"/>
          </w:tcPr>
          <w:p w14:paraId="7F81AB78" w14:textId="35E34360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a besorolt </w:t>
            </w: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letárkörzetben</w:t>
            </w:r>
            <w:proofErr w:type="spellEnd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megtalálható</w:t>
            </w:r>
          </w:p>
        </w:tc>
      </w:tr>
      <w:tr w:rsidR="00E02255" w:rsidRPr="00E02255" w14:paraId="36DE69F5" w14:textId="2C9C084A" w:rsidTr="00E02255">
        <w:trPr>
          <w:trHeight w:val="704"/>
        </w:trPr>
        <w:tc>
          <w:tcPr>
            <w:tcW w:w="1560" w:type="dxa"/>
            <w:noWrap/>
            <w:vAlign w:val="center"/>
            <w:hideMark/>
          </w:tcPr>
          <w:p w14:paraId="6199B0AA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VMSZC46</w:t>
            </w:r>
          </w:p>
        </w:tc>
        <w:tc>
          <w:tcPr>
            <w:tcW w:w="3402" w:type="dxa"/>
            <w:noWrap/>
            <w:vAlign w:val="center"/>
            <w:hideMark/>
          </w:tcPr>
          <w:p w14:paraId="601B4192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nyomtató HP </w:t>
            </w: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LaserJet</w:t>
            </w:r>
            <w:proofErr w:type="spellEnd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 M203dw</w:t>
            </w:r>
          </w:p>
        </w:tc>
        <w:tc>
          <w:tcPr>
            <w:tcW w:w="2410" w:type="dxa"/>
            <w:noWrap/>
            <w:vAlign w:val="center"/>
            <w:hideMark/>
          </w:tcPr>
          <w:p w14:paraId="10AF79C0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IGAZGATÓI IRODA SAVARIA</w:t>
            </w:r>
          </w:p>
        </w:tc>
        <w:tc>
          <w:tcPr>
            <w:tcW w:w="2835" w:type="dxa"/>
          </w:tcPr>
          <w:p w14:paraId="78F6D5B9" w14:textId="6A9C8AA5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a besorolt </w:t>
            </w: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letárkörzetben</w:t>
            </w:r>
            <w:proofErr w:type="spellEnd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megtalálható</w:t>
            </w:r>
          </w:p>
        </w:tc>
      </w:tr>
      <w:tr w:rsidR="00E02255" w:rsidRPr="00E02255" w14:paraId="08E492E8" w14:textId="3072080E" w:rsidTr="00E02255">
        <w:trPr>
          <w:trHeight w:val="685"/>
        </w:trPr>
        <w:tc>
          <w:tcPr>
            <w:tcW w:w="1560" w:type="dxa"/>
            <w:noWrap/>
            <w:vAlign w:val="center"/>
            <w:hideMark/>
          </w:tcPr>
          <w:p w14:paraId="737256A4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VMSZC1746</w:t>
            </w:r>
          </w:p>
        </w:tc>
        <w:tc>
          <w:tcPr>
            <w:tcW w:w="3402" w:type="dxa"/>
            <w:noWrap/>
            <w:vAlign w:val="center"/>
            <w:hideMark/>
          </w:tcPr>
          <w:p w14:paraId="0472D72E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légnedvesség mérő </w:t>
            </w: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Voltcraft</w:t>
            </w:r>
            <w:proofErr w:type="spellEnd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HY-10 TH</w:t>
            </w:r>
          </w:p>
        </w:tc>
        <w:tc>
          <w:tcPr>
            <w:tcW w:w="2410" w:type="dxa"/>
            <w:noWrap/>
            <w:vAlign w:val="center"/>
            <w:hideMark/>
          </w:tcPr>
          <w:p w14:paraId="44B5AE17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IGAZGATÓI IRODA SAVARIA</w:t>
            </w:r>
          </w:p>
        </w:tc>
        <w:tc>
          <w:tcPr>
            <w:tcW w:w="2835" w:type="dxa"/>
          </w:tcPr>
          <w:p w14:paraId="21ABBFA7" w14:textId="127FD4CE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a besorolt </w:t>
            </w: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letárkörzetben</w:t>
            </w:r>
            <w:proofErr w:type="spellEnd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megtalálható</w:t>
            </w:r>
          </w:p>
        </w:tc>
      </w:tr>
      <w:tr w:rsidR="00E02255" w:rsidRPr="00E02255" w14:paraId="29957D6F" w14:textId="54E436D8" w:rsidTr="00E02255">
        <w:trPr>
          <w:trHeight w:val="709"/>
        </w:trPr>
        <w:tc>
          <w:tcPr>
            <w:tcW w:w="1560" w:type="dxa"/>
            <w:noWrap/>
            <w:vAlign w:val="center"/>
            <w:hideMark/>
          </w:tcPr>
          <w:p w14:paraId="3201EDC0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SZCG909304</w:t>
            </w:r>
          </w:p>
        </w:tc>
        <w:tc>
          <w:tcPr>
            <w:tcW w:w="3402" w:type="dxa"/>
            <w:noWrap/>
            <w:vAlign w:val="center"/>
            <w:hideMark/>
          </w:tcPr>
          <w:p w14:paraId="0F0AB3CC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fűnyíró benzinmotoros </w:t>
            </w: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Makita</w:t>
            </w:r>
            <w:proofErr w:type="spellEnd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PLM4120N</w:t>
            </w:r>
          </w:p>
        </w:tc>
        <w:tc>
          <w:tcPr>
            <w:tcW w:w="2410" w:type="dxa"/>
            <w:noWrap/>
            <w:vAlign w:val="center"/>
            <w:hideMark/>
          </w:tcPr>
          <w:p w14:paraId="28A052CE" w14:textId="77777777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UDVAR SAVARIA</w:t>
            </w:r>
          </w:p>
        </w:tc>
        <w:tc>
          <w:tcPr>
            <w:tcW w:w="2835" w:type="dxa"/>
          </w:tcPr>
          <w:p w14:paraId="5218D9C1" w14:textId="4D1395C9" w:rsidR="00E02255" w:rsidRPr="00E02255" w:rsidRDefault="00E02255" w:rsidP="00E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a besorolt </w:t>
            </w:r>
            <w:proofErr w:type="spellStart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letárkörzetben</w:t>
            </w:r>
            <w:proofErr w:type="spellEnd"/>
            <w:r w:rsidRPr="00E0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megtalálható</w:t>
            </w:r>
          </w:p>
        </w:tc>
      </w:tr>
    </w:tbl>
    <w:p w14:paraId="517934B7" w14:textId="77777777" w:rsidR="0080208F" w:rsidRPr="00170CC5" w:rsidRDefault="0080208F" w:rsidP="00557E3B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7AB43F3" w14:textId="38346960" w:rsidR="003D1C81" w:rsidRPr="00A966C3" w:rsidRDefault="003D1C81" w:rsidP="003D1C81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A966C3">
        <w:rPr>
          <w:rFonts w:ascii="Times New Roman" w:hAnsi="Times New Roman" w:cs="Times New Roman"/>
          <w:sz w:val="24"/>
          <w:szCs w:val="24"/>
        </w:rPr>
        <w:lastRenderedPageBreak/>
        <w:t>A helyszíni ellenőrz</w:t>
      </w:r>
      <w:r w:rsidR="00CB5B2C">
        <w:rPr>
          <w:rFonts w:ascii="Times New Roman" w:hAnsi="Times New Roman" w:cs="Times New Roman"/>
          <w:sz w:val="24"/>
          <w:szCs w:val="24"/>
        </w:rPr>
        <w:t>és során általános tapasztalatunk</w:t>
      </w:r>
      <w:r w:rsidRPr="00A966C3">
        <w:rPr>
          <w:rFonts w:ascii="Times New Roman" w:hAnsi="Times New Roman" w:cs="Times New Roman"/>
          <w:sz w:val="24"/>
          <w:szCs w:val="24"/>
        </w:rPr>
        <w:t xml:space="preserve">, hogy az eszközök beazonosíthatósága biztosított. </w:t>
      </w:r>
      <w:r w:rsidR="0018593C" w:rsidRPr="00A966C3">
        <w:rPr>
          <w:rFonts w:ascii="Times New Roman" w:hAnsi="Times New Roman" w:cs="Times New Roman"/>
          <w:sz w:val="24"/>
          <w:szCs w:val="24"/>
        </w:rPr>
        <w:t>A</w:t>
      </w:r>
      <w:r w:rsidRPr="00A966C3">
        <w:rPr>
          <w:rFonts w:ascii="Times New Roman" w:hAnsi="Times New Roman" w:cs="Times New Roman"/>
          <w:sz w:val="24"/>
          <w:szCs w:val="24"/>
        </w:rPr>
        <w:t xml:space="preserve"> szúrópróba szerű megtekintés gyorsan, gördülékenyen zajlott</w:t>
      </w:r>
      <w:r w:rsidR="00A966C3">
        <w:rPr>
          <w:rFonts w:ascii="Times New Roman" w:hAnsi="Times New Roman" w:cs="Times New Roman"/>
          <w:sz w:val="24"/>
          <w:szCs w:val="24"/>
        </w:rPr>
        <w:t>, segítség</w:t>
      </w:r>
      <w:r w:rsidR="00BC6A9F">
        <w:rPr>
          <w:rFonts w:ascii="Times New Roman" w:hAnsi="Times New Roman" w:cs="Times New Roman"/>
          <w:sz w:val="24"/>
          <w:szCs w:val="24"/>
        </w:rPr>
        <w:t>ünkre az Intézmény munkatársai voltak.</w:t>
      </w:r>
    </w:p>
    <w:p w14:paraId="3EB83DF0" w14:textId="4A247481" w:rsidR="007644AD" w:rsidRDefault="00CB5B2C" w:rsidP="00D0517A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Megállapításunk</w:t>
      </w:r>
      <w:r w:rsidR="003D1C81" w:rsidRPr="00A966C3">
        <w:rPr>
          <w:rFonts w:ascii="Times New Roman" w:hAnsi="Times New Roman" w:cs="Times New Roman"/>
          <w:b/>
          <w:bCs/>
          <w:sz w:val="24"/>
          <w:szCs w:val="24"/>
        </w:rPr>
        <w:t xml:space="preserve"> a szúrópróbaszerű vizsgálat alapján, hogy a 202</w:t>
      </w:r>
      <w:r w:rsidR="00E0225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D1C81" w:rsidRPr="00A966C3">
        <w:rPr>
          <w:rFonts w:ascii="Times New Roman" w:hAnsi="Times New Roman" w:cs="Times New Roman"/>
          <w:b/>
          <w:bCs/>
          <w:sz w:val="24"/>
          <w:szCs w:val="24"/>
        </w:rPr>
        <w:t xml:space="preserve">. évben felvett leltár a valóságot tükrözte. </w:t>
      </w:r>
      <w:r w:rsidR="00A966C3" w:rsidRPr="00A966C3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E078FE">
        <w:rPr>
          <w:rFonts w:ascii="Times New Roman" w:eastAsia="Times New Roman" w:hAnsi="Times New Roman" w:cs="Times New Roman"/>
          <w:b/>
          <w:bCs/>
          <w:sz w:val="24"/>
        </w:rPr>
        <w:t>Vas Vármegyei Szakképzési Centrum Savaria Szakképző Iskola és Kollégium</w:t>
      </w:r>
      <w:r w:rsidR="0075446A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3D1C81" w:rsidRPr="00A966C3">
        <w:rPr>
          <w:rFonts w:ascii="Times New Roman" w:hAnsi="Times New Roman" w:cs="Times New Roman"/>
          <w:b/>
          <w:bCs/>
          <w:sz w:val="24"/>
          <w:szCs w:val="24"/>
        </w:rPr>
        <w:t>gondoskodik az eszközök megtalálhatóságának biztosításáról.</w:t>
      </w:r>
    </w:p>
    <w:p w14:paraId="111FD8A4" w14:textId="7E332289" w:rsidR="00A966C3" w:rsidRPr="00A966C3" w:rsidRDefault="007644AD" w:rsidP="007644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0ADE879" w14:textId="4B9D3B9F" w:rsidR="00F100EC" w:rsidRPr="00735530" w:rsidRDefault="00F100EC" w:rsidP="00592E61">
      <w:pPr>
        <w:pStyle w:val="Listaszerbekezds"/>
        <w:numPr>
          <w:ilvl w:val="0"/>
          <w:numId w:val="1"/>
        </w:numPr>
        <w:spacing w:after="480" w:line="240" w:lineRule="auto"/>
        <w:ind w:left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530">
        <w:rPr>
          <w:rFonts w:ascii="Times New Roman" w:hAnsi="Times New Roman" w:cs="Times New Roman"/>
          <w:b/>
          <w:bCs/>
          <w:sz w:val="24"/>
          <w:szCs w:val="24"/>
        </w:rPr>
        <w:lastRenderedPageBreak/>
        <w:t>MEGÁLLAPÍTÁSOKHOZ KAPCSOLÓDÓ JAVASLATOK</w:t>
      </w:r>
    </w:p>
    <w:p w14:paraId="448E82BE" w14:textId="77777777" w:rsidR="00F100EC" w:rsidRPr="00735530" w:rsidRDefault="00F100EC" w:rsidP="00F100E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1714A" w14:textId="2DA98E3E" w:rsidR="005F4100" w:rsidRDefault="005F4100" w:rsidP="005F4100">
      <w:pPr>
        <w:pStyle w:val="Listaszerbekezds"/>
        <w:numPr>
          <w:ilvl w:val="0"/>
          <w:numId w:val="32"/>
        </w:numPr>
        <w:spacing w:after="240" w:line="288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ingatlanvagyon állagának megóvásáért eddig megtett intézkedések, valamint beszerzések mellett az elkövetkezendő időszak</w:t>
      </w:r>
      <w:r w:rsidR="00CB5B2C">
        <w:rPr>
          <w:rFonts w:ascii="Times New Roman" w:hAnsi="Times New Roman" w:cs="Times New Roman"/>
          <w:bCs/>
          <w:sz w:val="24"/>
          <w:szCs w:val="24"/>
        </w:rPr>
        <w:t xml:space="preserve">ban a további feladatok, mint a </w:t>
      </w:r>
      <w:proofErr w:type="spellStart"/>
      <w:r w:rsidR="00CB5B2C">
        <w:rPr>
          <w:rFonts w:ascii="Times New Roman" w:hAnsi="Times New Roman" w:cs="Times New Roman"/>
          <w:bCs/>
          <w:sz w:val="24"/>
          <w:szCs w:val="24"/>
        </w:rPr>
        <w:t>tornatermi</w:t>
      </w:r>
      <w:proofErr w:type="spellEnd"/>
      <w:r w:rsidR="00CB5B2C">
        <w:rPr>
          <w:rFonts w:ascii="Times New Roman" w:hAnsi="Times New Roman" w:cs="Times New Roman"/>
          <w:bCs/>
          <w:sz w:val="24"/>
          <w:szCs w:val="24"/>
        </w:rPr>
        <w:t xml:space="preserve"> és tanműhelyi részen felmerült problémák </w:t>
      </w:r>
      <w:proofErr w:type="spellStart"/>
      <w:r w:rsidR="00CB5B2C">
        <w:rPr>
          <w:rFonts w:ascii="Times New Roman" w:hAnsi="Times New Roman" w:cs="Times New Roman"/>
          <w:bCs/>
          <w:sz w:val="24"/>
          <w:szCs w:val="24"/>
        </w:rPr>
        <w:t>megoldásására</w:t>
      </w:r>
      <w:proofErr w:type="spellEnd"/>
      <w:r w:rsidR="00CB5B2C">
        <w:rPr>
          <w:rFonts w:ascii="Times New Roman" w:hAnsi="Times New Roman" w:cs="Times New Roman"/>
          <w:bCs/>
          <w:sz w:val="24"/>
          <w:szCs w:val="24"/>
        </w:rPr>
        <w:t xml:space="preserve">, a villamoshálózat felújítására, illetve a felbontott aszfaltos sportpálya helyreállítására </w:t>
      </w:r>
      <w:r>
        <w:rPr>
          <w:rFonts w:ascii="Times New Roman" w:hAnsi="Times New Roman" w:cs="Times New Roman"/>
          <w:sz w:val="24"/>
          <w:szCs w:val="24"/>
        </w:rPr>
        <w:t>törekedni kell.</w:t>
      </w:r>
    </w:p>
    <w:p w14:paraId="1D51AD21" w14:textId="4A4A8A8A" w:rsidR="00F01F62" w:rsidRPr="0088781C" w:rsidRDefault="005F4100" w:rsidP="0088781C">
      <w:pPr>
        <w:pStyle w:val="Listaszerbekezds"/>
        <w:numPr>
          <w:ilvl w:val="0"/>
          <w:numId w:val="32"/>
        </w:numPr>
        <w:spacing w:after="240" w:line="288" w:lineRule="auto"/>
        <w:ind w:left="0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81C">
        <w:rPr>
          <w:rFonts w:ascii="Times New Roman" w:hAnsi="Times New Roman" w:cs="Times New Roman"/>
          <w:bCs/>
          <w:sz w:val="24"/>
          <w:szCs w:val="24"/>
        </w:rPr>
        <w:t xml:space="preserve">A leltárfelvételi íveken a ténylegesen felvett eszközök mennyisége </w:t>
      </w:r>
      <w:r>
        <w:rPr>
          <w:rFonts w:ascii="Times New Roman" w:hAnsi="Times New Roman" w:cs="Times New Roman"/>
          <w:bCs/>
          <w:sz w:val="24"/>
          <w:szCs w:val="24"/>
        </w:rPr>
        <w:t xml:space="preserve">és a nyilvántartásban szereplő eszközök mennyisége között </w:t>
      </w:r>
      <w:r w:rsidR="00CB5B2C">
        <w:rPr>
          <w:rFonts w:ascii="Times New Roman" w:hAnsi="Times New Roman" w:cs="Times New Roman"/>
          <w:bCs/>
          <w:sz w:val="24"/>
          <w:szCs w:val="24"/>
        </w:rPr>
        <w:t>az öt vizsgált év tekintetében három</w:t>
      </w:r>
      <w:r>
        <w:rPr>
          <w:rFonts w:ascii="Times New Roman" w:hAnsi="Times New Roman" w:cs="Times New Roman"/>
          <w:bCs/>
          <w:sz w:val="24"/>
          <w:szCs w:val="24"/>
        </w:rPr>
        <w:t xml:space="preserve"> évben leltárhiány feltárására került s</w:t>
      </w:r>
      <w:r w:rsidR="009A3785">
        <w:rPr>
          <w:rFonts w:ascii="Times New Roman" w:hAnsi="Times New Roman" w:cs="Times New Roman"/>
          <w:bCs/>
          <w:sz w:val="24"/>
          <w:szCs w:val="24"/>
        </w:rPr>
        <w:t xml:space="preserve">or. </w:t>
      </w:r>
      <w:r w:rsidR="0088781C" w:rsidRPr="0088781C">
        <w:rPr>
          <w:rFonts w:ascii="Times New Roman" w:hAnsi="Times New Roman" w:cs="Times New Roman"/>
          <w:bCs/>
          <w:sz w:val="24"/>
          <w:szCs w:val="24"/>
        </w:rPr>
        <w:t xml:space="preserve">A jövőbeni leltározások során az eszközmozgások nyilvántartását célszerű fokozottabban ellenőrizni, különös tekintettel a selejtezési, átcsoportosítási és használatba adási folyamatokra, annak érdekében, hogy a leltárhiányok előfordulása minimalizálható legyen. </w:t>
      </w:r>
    </w:p>
    <w:p w14:paraId="7450A74A" w14:textId="0D0D7E2F" w:rsidR="00D93C3D" w:rsidRDefault="00D93C3D" w:rsidP="00F100EC">
      <w:pPr>
        <w:spacing w:after="4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0B091" w14:textId="77777777" w:rsidR="00D93C3D" w:rsidRDefault="00D93C3D" w:rsidP="00F100EC">
      <w:pPr>
        <w:spacing w:after="4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47923" w14:textId="77777777" w:rsidR="00D93C3D" w:rsidRDefault="00D93C3D" w:rsidP="00F100EC">
      <w:pPr>
        <w:spacing w:after="4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BCBBA" w14:textId="2DFEAA20" w:rsidR="00D93C3D" w:rsidRPr="00735530" w:rsidRDefault="00830316" w:rsidP="00D93C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D93C3D" w:rsidRPr="00735530">
        <w:rPr>
          <w:rFonts w:ascii="Times New Roman" w:hAnsi="Times New Roman" w:cs="Times New Roman"/>
          <w:sz w:val="24"/>
          <w:szCs w:val="24"/>
        </w:rPr>
        <w:t>/:</w:t>
      </w:r>
      <w:r w:rsidR="00182C55">
        <w:rPr>
          <w:rFonts w:ascii="Times New Roman" w:hAnsi="Times New Roman" w:cs="Times New Roman"/>
          <w:sz w:val="24"/>
          <w:szCs w:val="24"/>
        </w:rPr>
        <w:t>Gombás</w:t>
      </w:r>
      <w:proofErr w:type="gramEnd"/>
      <w:r w:rsidR="00D93C3D">
        <w:rPr>
          <w:rFonts w:ascii="Times New Roman" w:hAnsi="Times New Roman" w:cs="Times New Roman"/>
          <w:sz w:val="24"/>
          <w:szCs w:val="24"/>
        </w:rPr>
        <w:t xml:space="preserve"> Eszter</w:t>
      </w:r>
      <w:r w:rsidR="00D93C3D" w:rsidRPr="00735530">
        <w:rPr>
          <w:rFonts w:ascii="Times New Roman" w:hAnsi="Times New Roman" w:cs="Times New Roman"/>
          <w:sz w:val="24"/>
          <w:szCs w:val="24"/>
        </w:rPr>
        <w:t>:/</w:t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93C3D" w:rsidRPr="00D93C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3C3D" w:rsidRPr="00735530">
        <w:rPr>
          <w:rFonts w:ascii="Times New Roman" w:hAnsi="Times New Roman" w:cs="Times New Roman"/>
          <w:sz w:val="24"/>
          <w:szCs w:val="24"/>
        </w:rPr>
        <w:t>/:Krizmanich</w:t>
      </w:r>
      <w:proofErr w:type="gramEnd"/>
      <w:r w:rsidR="00D93C3D" w:rsidRPr="00735530">
        <w:rPr>
          <w:rFonts w:ascii="Times New Roman" w:hAnsi="Times New Roman" w:cs="Times New Roman"/>
          <w:sz w:val="24"/>
          <w:szCs w:val="24"/>
        </w:rPr>
        <w:t xml:space="preserve"> Henrietta:/</w:t>
      </w:r>
    </w:p>
    <w:p w14:paraId="6D436261" w14:textId="734F50C5" w:rsidR="00D93C3D" w:rsidRPr="00735530" w:rsidRDefault="00D93C3D" w:rsidP="00D9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530">
        <w:rPr>
          <w:rFonts w:ascii="Times New Roman" w:hAnsi="Times New Roman" w:cs="Times New Roman"/>
          <w:sz w:val="24"/>
          <w:szCs w:val="24"/>
        </w:rPr>
        <w:t>Szombathelyi Köznevelési GAMESZ</w:t>
      </w:r>
      <w:r w:rsidRPr="00D93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735530">
        <w:rPr>
          <w:rFonts w:ascii="Times New Roman" w:hAnsi="Times New Roman" w:cs="Times New Roman"/>
          <w:sz w:val="24"/>
          <w:szCs w:val="24"/>
        </w:rPr>
        <w:t>Szombathelyi Köznevelési GAMESZ</w:t>
      </w:r>
    </w:p>
    <w:p w14:paraId="373B2C3F" w14:textId="1EC8F5E2" w:rsidR="00D93C3D" w:rsidRPr="00735530" w:rsidRDefault="00830316" w:rsidP="00D9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93C3D" w:rsidRPr="00735530">
        <w:rPr>
          <w:rFonts w:ascii="Times New Roman" w:hAnsi="Times New Roman" w:cs="Times New Roman"/>
          <w:sz w:val="24"/>
          <w:szCs w:val="24"/>
        </w:rPr>
        <w:t>belső ellenőr</w:t>
      </w:r>
      <w:r w:rsidR="00D93C3D" w:rsidRPr="00D93C3D">
        <w:rPr>
          <w:rFonts w:ascii="Times New Roman" w:hAnsi="Times New Roman" w:cs="Times New Roman"/>
          <w:sz w:val="24"/>
          <w:szCs w:val="24"/>
        </w:rPr>
        <w:t xml:space="preserve"> </w:t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>
        <w:rPr>
          <w:rFonts w:ascii="Times New Roman" w:hAnsi="Times New Roman" w:cs="Times New Roman"/>
          <w:sz w:val="24"/>
          <w:szCs w:val="24"/>
        </w:rPr>
        <w:tab/>
      </w:r>
      <w:r w:rsidR="00D93C3D" w:rsidRPr="00735530">
        <w:rPr>
          <w:rFonts w:ascii="Times New Roman" w:hAnsi="Times New Roman" w:cs="Times New Roman"/>
          <w:sz w:val="24"/>
          <w:szCs w:val="24"/>
        </w:rPr>
        <w:t>belső ellenőrzési vezető</w:t>
      </w:r>
    </w:p>
    <w:p w14:paraId="741D2D19" w14:textId="77777777" w:rsidR="00D93C3D" w:rsidRPr="00735530" w:rsidRDefault="00D93C3D" w:rsidP="00D93C3D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20BD6" w14:textId="1E580B79" w:rsidR="00D93C3D" w:rsidRPr="00735530" w:rsidRDefault="00D93C3D" w:rsidP="00D9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F9ABA" w14:textId="605F3D66" w:rsidR="00F7047D" w:rsidRPr="00735530" w:rsidRDefault="00F7047D" w:rsidP="00D9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047D" w:rsidRPr="00735530" w:rsidSect="00B30AC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5AA5" w14:textId="77777777" w:rsidR="000E3F5F" w:rsidRDefault="000E3F5F" w:rsidP="006806C0">
      <w:pPr>
        <w:spacing w:after="0" w:line="240" w:lineRule="auto"/>
      </w:pPr>
      <w:r>
        <w:separator/>
      </w:r>
    </w:p>
  </w:endnote>
  <w:endnote w:type="continuationSeparator" w:id="0">
    <w:p w14:paraId="5105185F" w14:textId="77777777" w:rsidR="000E3F5F" w:rsidRDefault="000E3F5F" w:rsidP="0068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7451"/>
      <w:docPartObj>
        <w:docPartGallery w:val="Page Numbers (Bottom of Page)"/>
        <w:docPartUnique/>
      </w:docPartObj>
    </w:sdtPr>
    <w:sdtEndPr/>
    <w:sdtContent>
      <w:p w14:paraId="2709CC57" w14:textId="24C9729E" w:rsidR="000E3F5F" w:rsidRDefault="000E3F5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81C">
          <w:rPr>
            <w:noProof/>
          </w:rPr>
          <w:t>17</w:t>
        </w:r>
        <w:r>
          <w:fldChar w:fldCharType="end"/>
        </w:r>
      </w:p>
    </w:sdtContent>
  </w:sdt>
  <w:p w14:paraId="4DD7D9CF" w14:textId="77777777" w:rsidR="000E3F5F" w:rsidRDefault="000E3F5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7BFE" w14:textId="77777777" w:rsidR="000E3F5F" w:rsidRDefault="000E3F5F" w:rsidP="006806C0">
      <w:pPr>
        <w:spacing w:after="0" w:line="240" w:lineRule="auto"/>
      </w:pPr>
      <w:r>
        <w:separator/>
      </w:r>
    </w:p>
  </w:footnote>
  <w:footnote w:type="continuationSeparator" w:id="0">
    <w:p w14:paraId="0B7097C8" w14:textId="77777777" w:rsidR="000E3F5F" w:rsidRDefault="000E3F5F" w:rsidP="00680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E74"/>
    <w:multiLevelType w:val="hybridMultilevel"/>
    <w:tmpl w:val="E586CD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23F83"/>
    <w:multiLevelType w:val="hybridMultilevel"/>
    <w:tmpl w:val="1ACA26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30EAA"/>
    <w:multiLevelType w:val="hybridMultilevel"/>
    <w:tmpl w:val="A400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C127E"/>
    <w:multiLevelType w:val="hybridMultilevel"/>
    <w:tmpl w:val="B546C1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F2AD1"/>
    <w:multiLevelType w:val="hybridMultilevel"/>
    <w:tmpl w:val="C804C9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857D4"/>
    <w:multiLevelType w:val="hybridMultilevel"/>
    <w:tmpl w:val="A400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65FC6"/>
    <w:multiLevelType w:val="hybridMultilevel"/>
    <w:tmpl w:val="AE5E00A4"/>
    <w:lvl w:ilvl="0" w:tplc="E502FE4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E1127"/>
    <w:multiLevelType w:val="hybridMultilevel"/>
    <w:tmpl w:val="336059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F65EF"/>
    <w:multiLevelType w:val="hybridMultilevel"/>
    <w:tmpl w:val="A400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23369"/>
    <w:multiLevelType w:val="multilevel"/>
    <w:tmpl w:val="1032B204"/>
    <w:lvl w:ilvl="0">
      <w:start w:val="20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840781"/>
    <w:multiLevelType w:val="hybridMultilevel"/>
    <w:tmpl w:val="353EEA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A7D3A"/>
    <w:multiLevelType w:val="multilevel"/>
    <w:tmpl w:val="EC367C00"/>
    <w:lvl w:ilvl="0">
      <w:start w:val="20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3737E3"/>
    <w:multiLevelType w:val="hybridMultilevel"/>
    <w:tmpl w:val="B546C1DA"/>
    <w:lvl w:ilvl="0" w:tplc="FB42D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35F9F"/>
    <w:multiLevelType w:val="hybridMultilevel"/>
    <w:tmpl w:val="58B487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75EFA"/>
    <w:multiLevelType w:val="hybridMultilevel"/>
    <w:tmpl w:val="BBC2A684"/>
    <w:lvl w:ilvl="0" w:tplc="49ACA2D4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2376C"/>
    <w:multiLevelType w:val="hybridMultilevel"/>
    <w:tmpl w:val="CF244F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0567E9"/>
    <w:multiLevelType w:val="hybridMultilevel"/>
    <w:tmpl w:val="98488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44D84"/>
    <w:multiLevelType w:val="multilevel"/>
    <w:tmpl w:val="1D94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F04EEC"/>
    <w:multiLevelType w:val="hybridMultilevel"/>
    <w:tmpl w:val="30942D2A"/>
    <w:lvl w:ilvl="0" w:tplc="33B2BCE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869C5"/>
    <w:multiLevelType w:val="hybridMultilevel"/>
    <w:tmpl w:val="AE5E00A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40789"/>
    <w:multiLevelType w:val="hybridMultilevel"/>
    <w:tmpl w:val="7AA0C5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B69F4"/>
    <w:multiLevelType w:val="multilevel"/>
    <w:tmpl w:val="044AC3F8"/>
    <w:lvl w:ilvl="0">
      <w:start w:val="20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592A54"/>
    <w:multiLevelType w:val="hybridMultilevel"/>
    <w:tmpl w:val="B66E51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84B68"/>
    <w:multiLevelType w:val="multilevel"/>
    <w:tmpl w:val="1C7E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D96D51"/>
    <w:multiLevelType w:val="hybridMultilevel"/>
    <w:tmpl w:val="AE5E00A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B0968"/>
    <w:multiLevelType w:val="multilevel"/>
    <w:tmpl w:val="3160788E"/>
    <w:lvl w:ilvl="0">
      <w:start w:val="20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EC498B"/>
    <w:multiLevelType w:val="multilevel"/>
    <w:tmpl w:val="58CAAAEE"/>
    <w:lvl w:ilvl="0">
      <w:start w:val="20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BB57B9"/>
    <w:multiLevelType w:val="hybridMultilevel"/>
    <w:tmpl w:val="4E047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9730A"/>
    <w:multiLevelType w:val="multilevel"/>
    <w:tmpl w:val="09F4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3961B2"/>
    <w:multiLevelType w:val="hybridMultilevel"/>
    <w:tmpl w:val="8CDC7C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E5B0C"/>
    <w:multiLevelType w:val="hybridMultilevel"/>
    <w:tmpl w:val="A400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022DD"/>
    <w:multiLevelType w:val="multilevel"/>
    <w:tmpl w:val="860E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EF079D"/>
    <w:multiLevelType w:val="hybridMultilevel"/>
    <w:tmpl w:val="F3F8FC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30431">
    <w:abstractNumId w:val="12"/>
  </w:num>
  <w:num w:numId="2" w16cid:durableId="1498693055">
    <w:abstractNumId w:val="14"/>
  </w:num>
  <w:num w:numId="3" w16cid:durableId="1825705372">
    <w:abstractNumId w:val="0"/>
  </w:num>
  <w:num w:numId="4" w16cid:durableId="14722827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6419030">
    <w:abstractNumId w:val="6"/>
  </w:num>
  <w:num w:numId="6" w16cid:durableId="914165275">
    <w:abstractNumId w:val="24"/>
  </w:num>
  <w:num w:numId="7" w16cid:durableId="1931502318">
    <w:abstractNumId w:val="19"/>
  </w:num>
  <w:num w:numId="8" w16cid:durableId="1244872019">
    <w:abstractNumId w:val="1"/>
  </w:num>
  <w:num w:numId="9" w16cid:durableId="785663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1694276">
    <w:abstractNumId w:val="16"/>
  </w:num>
  <w:num w:numId="11" w16cid:durableId="1478693309">
    <w:abstractNumId w:val="8"/>
  </w:num>
  <w:num w:numId="12" w16cid:durableId="765425130">
    <w:abstractNumId w:val="15"/>
  </w:num>
  <w:num w:numId="13" w16cid:durableId="880941785">
    <w:abstractNumId w:val="2"/>
  </w:num>
  <w:num w:numId="14" w16cid:durableId="1660574635">
    <w:abstractNumId w:val="18"/>
  </w:num>
  <w:num w:numId="15" w16cid:durableId="1940412207">
    <w:abstractNumId w:val="32"/>
  </w:num>
  <w:num w:numId="16" w16cid:durableId="431629117">
    <w:abstractNumId w:val="29"/>
  </w:num>
  <w:num w:numId="17" w16cid:durableId="629553733">
    <w:abstractNumId w:val="30"/>
  </w:num>
  <w:num w:numId="18" w16cid:durableId="308173256">
    <w:abstractNumId w:val="3"/>
  </w:num>
  <w:num w:numId="19" w16cid:durableId="1758667259">
    <w:abstractNumId w:val="13"/>
  </w:num>
  <w:num w:numId="20" w16cid:durableId="500779711">
    <w:abstractNumId w:val="20"/>
  </w:num>
  <w:num w:numId="21" w16cid:durableId="1538080132">
    <w:abstractNumId w:val="4"/>
  </w:num>
  <w:num w:numId="22" w16cid:durableId="1077021219">
    <w:abstractNumId w:val="27"/>
  </w:num>
  <w:num w:numId="23" w16cid:durableId="1869567627">
    <w:abstractNumId w:val="14"/>
  </w:num>
  <w:num w:numId="24" w16cid:durableId="92752695">
    <w:abstractNumId w:val="12"/>
  </w:num>
  <w:num w:numId="25" w16cid:durableId="1331367245">
    <w:abstractNumId w:val="5"/>
  </w:num>
  <w:num w:numId="26" w16cid:durableId="1371879562">
    <w:abstractNumId w:val="0"/>
  </w:num>
  <w:num w:numId="27" w16cid:durableId="1585603787">
    <w:abstractNumId w:val="0"/>
  </w:num>
  <w:num w:numId="28" w16cid:durableId="429815112">
    <w:abstractNumId w:val="0"/>
  </w:num>
  <w:num w:numId="29" w16cid:durableId="1357392240">
    <w:abstractNumId w:val="12"/>
  </w:num>
  <w:num w:numId="30" w16cid:durableId="766269839">
    <w:abstractNumId w:val="10"/>
  </w:num>
  <w:num w:numId="31" w16cid:durableId="719288922">
    <w:abstractNumId w:val="7"/>
  </w:num>
  <w:num w:numId="32" w16cid:durableId="1875313668">
    <w:abstractNumId w:val="22"/>
  </w:num>
  <w:num w:numId="33" w16cid:durableId="16102380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00319669">
    <w:abstractNumId w:val="26"/>
  </w:num>
  <w:num w:numId="35" w16cid:durableId="680738815">
    <w:abstractNumId w:val="31"/>
  </w:num>
  <w:num w:numId="36" w16cid:durableId="119156510">
    <w:abstractNumId w:val="21"/>
  </w:num>
  <w:num w:numId="37" w16cid:durableId="2051681079">
    <w:abstractNumId w:val="17"/>
  </w:num>
  <w:num w:numId="38" w16cid:durableId="713702476">
    <w:abstractNumId w:val="11"/>
  </w:num>
  <w:num w:numId="39" w16cid:durableId="1193541945">
    <w:abstractNumId w:val="9"/>
  </w:num>
  <w:num w:numId="40" w16cid:durableId="1589000711">
    <w:abstractNumId w:val="25"/>
  </w:num>
  <w:num w:numId="41" w16cid:durableId="1790123378">
    <w:abstractNumId w:val="23"/>
  </w:num>
  <w:num w:numId="42" w16cid:durableId="347558641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83E"/>
    <w:rsid w:val="000025E5"/>
    <w:rsid w:val="00010A15"/>
    <w:rsid w:val="000201BB"/>
    <w:rsid w:val="00020D31"/>
    <w:rsid w:val="00021CF3"/>
    <w:rsid w:val="0002474B"/>
    <w:rsid w:val="00027FD5"/>
    <w:rsid w:val="00031AE5"/>
    <w:rsid w:val="0003355B"/>
    <w:rsid w:val="00041A69"/>
    <w:rsid w:val="00041EBA"/>
    <w:rsid w:val="00043C48"/>
    <w:rsid w:val="0005326C"/>
    <w:rsid w:val="0005511B"/>
    <w:rsid w:val="00064499"/>
    <w:rsid w:val="0006792B"/>
    <w:rsid w:val="00067F33"/>
    <w:rsid w:val="00072750"/>
    <w:rsid w:val="00073791"/>
    <w:rsid w:val="000741AD"/>
    <w:rsid w:val="000742D6"/>
    <w:rsid w:val="0007477D"/>
    <w:rsid w:val="000802E4"/>
    <w:rsid w:val="00080B11"/>
    <w:rsid w:val="00081A0D"/>
    <w:rsid w:val="000832D3"/>
    <w:rsid w:val="00086BE1"/>
    <w:rsid w:val="00087A9B"/>
    <w:rsid w:val="000A0725"/>
    <w:rsid w:val="000A1E18"/>
    <w:rsid w:val="000A20CE"/>
    <w:rsid w:val="000A3CCD"/>
    <w:rsid w:val="000A6146"/>
    <w:rsid w:val="000A7DDE"/>
    <w:rsid w:val="000B28B9"/>
    <w:rsid w:val="000B3335"/>
    <w:rsid w:val="000B54CA"/>
    <w:rsid w:val="000B6B52"/>
    <w:rsid w:val="000C161B"/>
    <w:rsid w:val="000C4E2F"/>
    <w:rsid w:val="000C7F09"/>
    <w:rsid w:val="000D32D4"/>
    <w:rsid w:val="000D3854"/>
    <w:rsid w:val="000D5C18"/>
    <w:rsid w:val="000D7427"/>
    <w:rsid w:val="000E01EF"/>
    <w:rsid w:val="000E3331"/>
    <w:rsid w:val="000E3F5F"/>
    <w:rsid w:val="000E4544"/>
    <w:rsid w:val="000E6A6B"/>
    <w:rsid w:val="000E7B01"/>
    <w:rsid w:val="000F08AF"/>
    <w:rsid w:val="000F2D4D"/>
    <w:rsid w:val="000F2DB5"/>
    <w:rsid w:val="000F4234"/>
    <w:rsid w:val="000F4FB1"/>
    <w:rsid w:val="000F5971"/>
    <w:rsid w:val="001007E4"/>
    <w:rsid w:val="0011536D"/>
    <w:rsid w:val="001179BB"/>
    <w:rsid w:val="0012672C"/>
    <w:rsid w:val="00132177"/>
    <w:rsid w:val="00133EBF"/>
    <w:rsid w:val="0013648E"/>
    <w:rsid w:val="00140976"/>
    <w:rsid w:val="001427A6"/>
    <w:rsid w:val="00144387"/>
    <w:rsid w:val="00144828"/>
    <w:rsid w:val="00161138"/>
    <w:rsid w:val="00161334"/>
    <w:rsid w:val="00166A70"/>
    <w:rsid w:val="00167205"/>
    <w:rsid w:val="00170CC5"/>
    <w:rsid w:val="00172816"/>
    <w:rsid w:val="00173C0A"/>
    <w:rsid w:val="00174A67"/>
    <w:rsid w:val="00175EC5"/>
    <w:rsid w:val="001768A2"/>
    <w:rsid w:val="00177CDD"/>
    <w:rsid w:val="00182C55"/>
    <w:rsid w:val="0018348D"/>
    <w:rsid w:val="00184CD0"/>
    <w:rsid w:val="001852CA"/>
    <w:rsid w:val="0018593C"/>
    <w:rsid w:val="00185B22"/>
    <w:rsid w:val="001923C5"/>
    <w:rsid w:val="001948B2"/>
    <w:rsid w:val="00195CA9"/>
    <w:rsid w:val="001B15AF"/>
    <w:rsid w:val="001B4FE7"/>
    <w:rsid w:val="001B5347"/>
    <w:rsid w:val="001C0DEA"/>
    <w:rsid w:val="001C2B5A"/>
    <w:rsid w:val="001C5DBA"/>
    <w:rsid w:val="001C6069"/>
    <w:rsid w:val="001C6708"/>
    <w:rsid w:val="001D5444"/>
    <w:rsid w:val="001D557F"/>
    <w:rsid w:val="001D631E"/>
    <w:rsid w:val="001D7D9F"/>
    <w:rsid w:val="001E2361"/>
    <w:rsid w:val="001E5655"/>
    <w:rsid w:val="001E5A95"/>
    <w:rsid w:val="001E6959"/>
    <w:rsid w:val="001F1362"/>
    <w:rsid w:val="001F306E"/>
    <w:rsid w:val="001F4344"/>
    <w:rsid w:val="001F4882"/>
    <w:rsid w:val="001F4A51"/>
    <w:rsid w:val="001F5378"/>
    <w:rsid w:val="001F6393"/>
    <w:rsid w:val="001F6E6C"/>
    <w:rsid w:val="001F723B"/>
    <w:rsid w:val="001F79B5"/>
    <w:rsid w:val="001F7B63"/>
    <w:rsid w:val="001F7E39"/>
    <w:rsid w:val="0020074E"/>
    <w:rsid w:val="00200B81"/>
    <w:rsid w:val="00201359"/>
    <w:rsid w:val="002040D8"/>
    <w:rsid w:val="00207724"/>
    <w:rsid w:val="002162B0"/>
    <w:rsid w:val="00220D7B"/>
    <w:rsid w:val="00221431"/>
    <w:rsid w:val="002215DA"/>
    <w:rsid w:val="0022369F"/>
    <w:rsid w:val="00223C6D"/>
    <w:rsid w:val="00223E87"/>
    <w:rsid w:val="00226841"/>
    <w:rsid w:val="00226EB5"/>
    <w:rsid w:val="00233BEA"/>
    <w:rsid w:val="00233BEF"/>
    <w:rsid w:val="00236660"/>
    <w:rsid w:val="00236F7F"/>
    <w:rsid w:val="00245635"/>
    <w:rsid w:val="00247B6C"/>
    <w:rsid w:val="00254E7A"/>
    <w:rsid w:val="00255C34"/>
    <w:rsid w:val="00255E89"/>
    <w:rsid w:val="002565FB"/>
    <w:rsid w:val="00257010"/>
    <w:rsid w:val="0025727C"/>
    <w:rsid w:val="002621EA"/>
    <w:rsid w:val="002632AF"/>
    <w:rsid w:val="00275BD1"/>
    <w:rsid w:val="002769FD"/>
    <w:rsid w:val="00283BB2"/>
    <w:rsid w:val="0028518B"/>
    <w:rsid w:val="0029184C"/>
    <w:rsid w:val="00292030"/>
    <w:rsid w:val="002A39A1"/>
    <w:rsid w:val="002A3D9F"/>
    <w:rsid w:val="002B55B4"/>
    <w:rsid w:val="002B7D69"/>
    <w:rsid w:val="002C2878"/>
    <w:rsid w:val="002C34CA"/>
    <w:rsid w:val="002C4B7B"/>
    <w:rsid w:val="002C7A07"/>
    <w:rsid w:val="002E207F"/>
    <w:rsid w:val="002E23C6"/>
    <w:rsid w:val="002E283E"/>
    <w:rsid w:val="002E489F"/>
    <w:rsid w:val="002E5626"/>
    <w:rsid w:val="002F3930"/>
    <w:rsid w:val="002F633C"/>
    <w:rsid w:val="002F6D66"/>
    <w:rsid w:val="00300501"/>
    <w:rsid w:val="0030107E"/>
    <w:rsid w:val="00304222"/>
    <w:rsid w:val="0031182F"/>
    <w:rsid w:val="00316A71"/>
    <w:rsid w:val="00320ECE"/>
    <w:rsid w:val="00322927"/>
    <w:rsid w:val="003255A8"/>
    <w:rsid w:val="00327839"/>
    <w:rsid w:val="00336415"/>
    <w:rsid w:val="0033773D"/>
    <w:rsid w:val="0034267B"/>
    <w:rsid w:val="00342A79"/>
    <w:rsid w:val="00353456"/>
    <w:rsid w:val="00354815"/>
    <w:rsid w:val="00355376"/>
    <w:rsid w:val="00361750"/>
    <w:rsid w:val="00364D9F"/>
    <w:rsid w:val="0037106C"/>
    <w:rsid w:val="00371752"/>
    <w:rsid w:val="00375080"/>
    <w:rsid w:val="003755E0"/>
    <w:rsid w:val="00377770"/>
    <w:rsid w:val="003806D1"/>
    <w:rsid w:val="00382817"/>
    <w:rsid w:val="0038282A"/>
    <w:rsid w:val="00385F82"/>
    <w:rsid w:val="00386E81"/>
    <w:rsid w:val="003928F7"/>
    <w:rsid w:val="003970AA"/>
    <w:rsid w:val="003A06EF"/>
    <w:rsid w:val="003A140A"/>
    <w:rsid w:val="003A4698"/>
    <w:rsid w:val="003A50BC"/>
    <w:rsid w:val="003A5A34"/>
    <w:rsid w:val="003B24DC"/>
    <w:rsid w:val="003B4734"/>
    <w:rsid w:val="003D0439"/>
    <w:rsid w:val="003D1C81"/>
    <w:rsid w:val="003D44D8"/>
    <w:rsid w:val="003D4F6D"/>
    <w:rsid w:val="003F5841"/>
    <w:rsid w:val="003F6B33"/>
    <w:rsid w:val="003F6EF5"/>
    <w:rsid w:val="003F706C"/>
    <w:rsid w:val="003F7513"/>
    <w:rsid w:val="00405173"/>
    <w:rsid w:val="00405A4A"/>
    <w:rsid w:val="0040660B"/>
    <w:rsid w:val="00412527"/>
    <w:rsid w:val="00412A77"/>
    <w:rsid w:val="00420220"/>
    <w:rsid w:val="004219E9"/>
    <w:rsid w:val="00423793"/>
    <w:rsid w:val="00426EE0"/>
    <w:rsid w:val="00443513"/>
    <w:rsid w:val="00445A5B"/>
    <w:rsid w:val="00445A89"/>
    <w:rsid w:val="004473C7"/>
    <w:rsid w:val="0045121B"/>
    <w:rsid w:val="00451DBB"/>
    <w:rsid w:val="004558CD"/>
    <w:rsid w:val="0045665C"/>
    <w:rsid w:val="00461624"/>
    <w:rsid w:val="0046401B"/>
    <w:rsid w:val="00467832"/>
    <w:rsid w:val="0047125D"/>
    <w:rsid w:val="00472D09"/>
    <w:rsid w:val="00475AA2"/>
    <w:rsid w:val="0047656B"/>
    <w:rsid w:val="00476F32"/>
    <w:rsid w:val="00494835"/>
    <w:rsid w:val="0049528E"/>
    <w:rsid w:val="00495C8D"/>
    <w:rsid w:val="004975C2"/>
    <w:rsid w:val="004A0F8A"/>
    <w:rsid w:val="004A3C9B"/>
    <w:rsid w:val="004A416F"/>
    <w:rsid w:val="004A5608"/>
    <w:rsid w:val="004A6FE1"/>
    <w:rsid w:val="004A7BA8"/>
    <w:rsid w:val="004B2C20"/>
    <w:rsid w:val="004B3C08"/>
    <w:rsid w:val="004B69AC"/>
    <w:rsid w:val="004C1905"/>
    <w:rsid w:val="004C2240"/>
    <w:rsid w:val="004C44A9"/>
    <w:rsid w:val="004C6AF9"/>
    <w:rsid w:val="004C6C08"/>
    <w:rsid w:val="004E3523"/>
    <w:rsid w:val="004E3770"/>
    <w:rsid w:val="004E4092"/>
    <w:rsid w:val="004E5434"/>
    <w:rsid w:val="004E63AF"/>
    <w:rsid w:val="004E64CA"/>
    <w:rsid w:val="004F3C75"/>
    <w:rsid w:val="00507E26"/>
    <w:rsid w:val="00515E5A"/>
    <w:rsid w:val="005176F0"/>
    <w:rsid w:val="00517894"/>
    <w:rsid w:val="00517B8A"/>
    <w:rsid w:val="0052024E"/>
    <w:rsid w:val="00521789"/>
    <w:rsid w:val="00541E60"/>
    <w:rsid w:val="00542DE2"/>
    <w:rsid w:val="00542E56"/>
    <w:rsid w:val="005448D3"/>
    <w:rsid w:val="00551DD1"/>
    <w:rsid w:val="00554E6D"/>
    <w:rsid w:val="0055729D"/>
    <w:rsid w:val="00557E3B"/>
    <w:rsid w:val="00560BDA"/>
    <w:rsid w:val="005654D6"/>
    <w:rsid w:val="00565D94"/>
    <w:rsid w:val="00566272"/>
    <w:rsid w:val="00570CF2"/>
    <w:rsid w:val="00576D21"/>
    <w:rsid w:val="00591671"/>
    <w:rsid w:val="005918D5"/>
    <w:rsid w:val="00592E61"/>
    <w:rsid w:val="005949CE"/>
    <w:rsid w:val="00595242"/>
    <w:rsid w:val="00595B8C"/>
    <w:rsid w:val="005979DC"/>
    <w:rsid w:val="005A0680"/>
    <w:rsid w:val="005A1F3F"/>
    <w:rsid w:val="005A7833"/>
    <w:rsid w:val="005B1437"/>
    <w:rsid w:val="005B4DB1"/>
    <w:rsid w:val="005C54FA"/>
    <w:rsid w:val="005C5945"/>
    <w:rsid w:val="005C643D"/>
    <w:rsid w:val="005D6016"/>
    <w:rsid w:val="005E0AC3"/>
    <w:rsid w:val="005E4E70"/>
    <w:rsid w:val="005E711C"/>
    <w:rsid w:val="005F1829"/>
    <w:rsid w:val="005F4038"/>
    <w:rsid w:val="005F4100"/>
    <w:rsid w:val="005F4253"/>
    <w:rsid w:val="005F466F"/>
    <w:rsid w:val="006035B0"/>
    <w:rsid w:val="00606A1B"/>
    <w:rsid w:val="00611366"/>
    <w:rsid w:val="00611E11"/>
    <w:rsid w:val="0061448B"/>
    <w:rsid w:val="00616CCD"/>
    <w:rsid w:val="00626CB7"/>
    <w:rsid w:val="00630129"/>
    <w:rsid w:val="0063091B"/>
    <w:rsid w:val="0063242E"/>
    <w:rsid w:val="00643EB5"/>
    <w:rsid w:val="00652A46"/>
    <w:rsid w:val="006555D7"/>
    <w:rsid w:val="00661CF8"/>
    <w:rsid w:val="0066360B"/>
    <w:rsid w:val="00672E1A"/>
    <w:rsid w:val="00675918"/>
    <w:rsid w:val="00676B96"/>
    <w:rsid w:val="006806C0"/>
    <w:rsid w:val="006815D9"/>
    <w:rsid w:val="00687D92"/>
    <w:rsid w:val="0069620C"/>
    <w:rsid w:val="00697198"/>
    <w:rsid w:val="006A2438"/>
    <w:rsid w:val="006A26B3"/>
    <w:rsid w:val="006A3778"/>
    <w:rsid w:val="006A4118"/>
    <w:rsid w:val="006A5C89"/>
    <w:rsid w:val="006B256E"/>
    <w:rsid w:val="006B25B8"/>
    <w:rsid w:val="006B7088"/>
    <w:rsid w:val="006B78B8"/>
    <w:rsid w:val="006B7A77"/>
    <w:rsid w:val="006C2B4B"/>
    <w:rsid w:val="006C2C1C"/>
    <w:rsid w:val="006C2FD9"/>
    <w:rsid w:val="006C6055"/>
    <w:rsid w:val="006D7E3D"/>
    <w:rsid w:val="006F2C69"/>
    <w:rsid w:val="006F3740"/>
    <w:rsid w:val="006F4E7E"/>
    <w:rsid w:val="006F6162"/>
    <w:rsid w:val="006F6CA6"/>
    <w:rsid w:val="006F6DDD"/>
    <w:rsid w:val="00710D9C"/>
    <w:rsid w:val="00715117"/>
    <w:rsid w:val="007160D7"/>
    <w:rsid w:val="00720087"/>
    <w:rsid w:val="0072021E"/>
    <w:rsid w:val="00721933"/>
    <w:rsid w:val="00721DBC"/>
    <w:rsid w:val="00723EAF"/>
    <w:rsid w:val="00730F35"/>
    <w:rsid w:val="0073362D"/>
    <w:rsid w:val="00735530"/>
    <w:rsid w:val="007363E5"/>
    <w:rsid w:val="00736628"/>
    <w:rsid w:val="00737BE8"/>
    <w:rsid w:val="00737C08"/>
    <w:rsid w:val="00740017"/>
    <w:rsid w:val="0074029E"/>
    <w:rsid w:val="00741AF3"/>
    <w:rsid w:val="007435F1"/>
    <w:rsid w:val="0074463A"/>
    <w:rsid w:val="007467F7"/>
    <w:rsid w:val="00746D91"/>
    <w:rsid w:val="00752CCF"/>
    <w:rsid w:val="0075446A"/>
    <w:rsid w:val="00754619"/>
    <w:rsid w:val="00754C4E"/>
    <w:rsid w:val="007557AC"/>
    <w:rsid w:val="0076179C"/>
    <w:rsid w:val="00762E5C"/>
    <w:rsid w:val="007644AD"/>
    <w:rsid w:val="007662A9"/>
    <w:rsid w:val="00770002"/>
    <w:rsid w:val="007748AF"/>
    <w:rsid w:val="007764BD"/>
    <w:rsid w:val="00780E0A"/>
    <w:rsid w:val="007835CA"/>
    <w:rsid w:val="00783891"/>
    <w:rsid w:val="00786F79"/>
    <w:rsid w:val="00787ED5"/>
    <w:rsid w:val="007952E7"/>
    <w:rsid w:val="00796BBC"/>
    <w:rsid w:val="007A37A6"/>
    <w:rsid w:val="007A7525"/>
    <w:rsid w:val="007B07C5"/>
    <w:rsid w:val="007C05CE"/>
    <w:rsid w:val="007C126C"/>
    <w:rsid w:val="007C5A7B"/>
    <w:rsid w:val="007D32F8"/>
    <w:rsid w:val="007D3C99"/>
    <w:rsid w:val="007E26CA"/>
    <w:rsid w:val="007E2CB0"/>
    <w:rsid w:val="007E4C1B"/>
    <w:rsid w:val="007E622A"/>
    <w:rsid w:val="007F0042"/>
    <w:rsid w:val="007F0889"/>
    <w:rsid w:val="007F0DB3"/>
    <w:rsid w:val="007F1173"/>
    <w:rsid w:val="007F285C"/>
    <w:rsid w:val="007F6368"/>
    <w:rsid w:val="0080208F"/>
    <w:rsid w:val="00811024"/>
    <w:rsid w:val="00811600"/>
    <w:rsid w:val="0081506E"/>
    <w:rsid w:val="00816936"/>
    <w:rsid w:val="0082208D"/>
    <w:rsid w:val="00822778"/>
    <w:rsid w:val="0082671C"/>
    <w:rsid w:val="00830316"/>
    <w:rsid w:val="00831DE2"/>
    <w:rsid w:val="00832028"/>
    <w:rsid w:val="008335BE"/>
    <w:rsid w:val="00841249"/>
    <w:rsid w:val="00844CC0"/>
    <w:rsid w:val="00844E9A"/>
    <w:rsid w:val="008452E4"/>
    <w:rsid w:val="0084725B"/>
    <w:rsid w:val="0085202B"/>
    <w:rsid w:val="00852AB6"/>
    <w:rsid w:val="00853C8D"/>
    <w:rsid w:val="00856C27"/>
    <w:rsid w:val="00857E90"/>
    <w:rsid w:val="0086101A"/>
    <w:rsid w:val="008633AF"/>
    <w:rsid w:val="00863790"/>
    <w:rsid w:val="00864333"/>
    <w:rsid w:val="008645D2"/>
    <w:rsid w:val="0086673F"/>
    <w:rsid w:val="00866828"/>
    <w:rsid w:val="0087209D"/>
    <w:rsid w:val="00873443"/>
    <w:rsid w:val="00877194"/>
    <w:rsid w:val="00883059"/>
    <w:rsid w:val="0088434E"/>
    <w:rsid w:val="0088781C"/>
    <w:rsid w:val="00890C6B"/>
    <w:rsid w:val="00891A62"/>
    <w:rsid w:val="00897DC0"/>
    <w:rsid w:val="008A0746"/>
    <w:rsid w:val="008A14D5"/>
    <w:rsid w:val="008A1966"/>
    <w:rsid w:val="008A2672"/>
    <w:rsid w:val="008A56D3"/>
    <w:rsid w:val="008A653B"/>
    <w:rsid w:val="008A76AC"/>
    <w:rsid w:val="008B3B33"/>
    <w:rsid w:val="008B78DC"/>
    <w:rsid w:val="008C1049"/>
    <w:rsid w:val="008C37D1"/>
    <w:rsid w:val="008C5892"/>
    <w:rsid w:val="008D37D5"/>
    <w:rsid w:val="008D50DE"/>
    <w:rsid w:val="008E2411"/>
    <w:rsid w:val="008E2607"/>
    <w:rsid w:val="008E5AE8"/>
    <w:rsid w:val="008E713E"/>
    <w:rsid w:val="008F4F2B"/>
    <w:rsid w:val="008F5308"/>
    <w:rsid w:val="00900FCE"/>
    <w:rsid w:val="00901D58"/>
    <w:rsid w:val="009047CF"/>
    <w:rsid w:val="00904C00"/>
    <w:rsid w:val="009078EC"/>
    <w:rsid w:val="009105AE"/>
    <w:rsid w:val="00911647"/>
    <w:rsid w:val="0091227F"/>
    <w:rsid w:val="00912808"/>
    <w:rsid w:val="009136C2"/>
    <w:rsid w:val="009169FC"/>
    <w:rsid w:val="00920933"/>
    <w:rsid w:val="00920E03"/>
    <w:rsid w:val="00923E59"/>
    <w:rsid w:val="00923F33"/>
    <w:rsid w:val="00931FFC"/>
    <w:rsid w:val="00932F73"/>
    <w:rsid w:val="009333E8"/>
    <w:rsid w:val="00933C8E"/>
    <w:rsid w:val="00945910"/>
    <w:rsid w:val="00947010"/>
    <w:rsid w:val="00950B01"/>
    <w:rsid w:val="00951F45"/>
    <w:rsid w:val="0095522C"/>
    <w:rsid w:val="0095701A"/>
    <w:rsid w:val="0096241B"/>
    <w:rsid w:val="00964567"/>
    <w:rsid w:val="00971AA5"/>
    <w:rsid w:val="00985061"/>
    <w:rsid w:val="00990B75"/>
    <w:rsid w:val="00993E6C"/>
    <w:rsid w:val="00995547"/>
    <w:rsid w:val="00997795"/>
    <w:rsid w:val="009A3404"/>
    <w:rsid w:val="009A3785"/>
    <w:rsid w:val="009A4773"/>
    <w:rsid w:val="009A4882"/>
    <w:rsid w:val="009A4A92"/>
    <w:rsid w:val="009A785F"/>
    <w:rsid w:val="009B0248"/>
    <w:rsid w:val="009B1F70"/>
    <w:rsid w:val="009B2D54"/>
    <w:rsid w:val="009B2E6E"/>
    <w:rsid w:val="009B70D3"/>
    <w:rsid w:val="009C29E7"/>
    <w:rsid w:val="009C4FAA"/>
    <w:rsid w:val="009C62F5"/>
    <w:rsid w:val="009C6BAD"/>
    <w:rsid w:val="009D0ED7"/>
    <w:rsid w:val="009D1E86"/>
    <w:rsid w:val="009D2668"/>
    <w:rsid w:val="009D44F8"/>
    <w:rsid w:val="009E12AE"/>
    <w:rsid w:val="009E4412"/>
    <w:rsid w:val="009E4E8F"/>
    <w:rsid w:val="009F1498"/>
    <w:rsid w:val="009F3BDF"/>
    <w:rsid w:val="009F3FCF"/>
    <w:rsid w:val="009F44DC"/>
    <w:rsid w:val="009F6686"/>
    <w:rsid w:val="009F7EE8"/>
    <w:rsid w:val="00A007AC"/>
    <w:rsid w:val="00A019F6"/>
    <w:rsid w:val="00A06F8E"/>
    <w:rsid w:val="00A07254"/>
    <w:rsid w:val="00A13FE1"/>
    <w:rsid w:val="00A2152E"/>
    <w:rsid w:val="00A21C42"/>
    <w:rsid w:val="00A21C92"/>
    <w:rsid w:val="00A21D1B"/>
    <w:rsid w:val="00A26BB4"/>
    <w:rsid w:val="00A27848"/>
    <w:rsid w:val="00A301F5"/>
    <w:rsid w:val="00A402C5"/>
    <w:rsid w:val="00A4282A"/>
    <w:rsid w:val="00A42935"/>
    <w:rsid w:val="00A44316"/>
    <w:rsid w:val="00A45872"/>
    <w:rsid w:val="00A4665E"/>
    <w:rsid w:val="00A510EB"/>
    <w:rsid w:val="00A536F4"/>
    <w:rsid w:val="00A54838"/>
    <w:rsid w:val="00A559AD"/>
    <w:rsid w:val="00A56B4C"/>
    <w:rsid w:val="00A61522"/>
    <w:rsid w:val="00A65B3B"/>
    <w:rsid w:val="00A66458"/>
    <w:rsid w:val="00A701FD"/>
    <w:rsid w:val="00A7259C"/>
    <w:rsid w:val="00A739BD"/>
    <w:rsid w:val="00A74849"/>
    <w:rsid w:val="00A7541E"/>
    <w:rsid w:val="00A76215"/>
    <w:rsid w:val="00A763F4"/>
    <w:rsid w:val="00A77645"/>
    <w:rsid w:val="00A83378"/>
    <w:rsid w:val="00A8350E"/>
    <w:rsid w:val="00A85A59"/>
    <w:rsid w:val="00A86043"/>
    <w:rsid w:val="00A902D6"/>
    <w:rsid w:val="00A9176D"/>
    <w:rsid w:val="00A920A2"/>
    <w:rsid w:val="00A92392"/>
    <w:rsid w:val="00A92E67"/>
    <w:rsid w:val="00A93F93"/>
    <w:rsid w:val="00A94234"/>
    <w:rsid w:val="00A95DF7"/>
    <w:rsid w:val="00A95DFB"/>
    <w:rsid w:val="00A966C3"/>
    <w:rsid w:val="00A968BD"/>
    <w:rsid w:val="00AA0249"/>
    <w:rsid w:val="00AA1F0E"/>
    <w:rsid w:val="00AA31B2"/>
    <w:rsid w:val="00AA4C6F"/>
    <w:rsid w:val="00AA7B2C"/>
    <w:rsid w:val="00AB0E78"/>
    <w:rsid w:val="00AB2C77"/>
    <w:rsid w:val="00AB7BA4"/>
    <w:rsid w:val="00AC191B"/>
    <w:rsid w:val="00AC2AB8"/>
    <w:rsid w:val="00AC2CEC"/>
    <w:rsid w:val="00AC7740"/>
    <w:rsid w:val="00AD5BA9"/>
    <w:rsid w:val="00AD6698"/>
    <w:rsid w:val="00AD7DCB"/>
    <w:rsid w:val="00AE0505"/>
    <w:rsid w:val="00AE1C02"/>
    <w:rsid w:val="00AF5DC8"/>
    <w:rsid w:val="00AF7450"/>
    <w:rsid w:val="00B04CCA"/>
    <w:rsid w:val="00B05293"/>
    <w:rsid w:val="00B079F4"/>
    <w:rsid w:val="00B07A5C"/>
    <w:rsid w:val="00B127F3"/>
    <w:rsid w:val="00B13F17"/>
    <w:rsid w:val="00B21F3C"/>
    <w:rsid w:val="00B23387"/>
    <w:rsid w:val="00B254B7"/>
    <w:rsid w:val="00B25F6A"/>
    <w:rsid w:val="00B261EC"/>
    <w:rsid w:val="00B2623F"/>
    <w:rsid w:val="00B26E30"/>
    <w:rsid w:val="00B30AC0"/>
    <w:rsid w:val="00B31987"/>
    <w:rsid w:val="00B35063"/>
    <w:rsid w:val="00B374B3"/>
    <w:rsid w:val="00B3758B"/>
    <w:rsid w:val="00B41589"/>
    <w:rsid w:val="00B4204E"/>
    <w:rsid w:val="00B52E4A"/>
    <w:rsid w:val="00B562EE"/>
    <w:rsid w:val="00B569BA"/>
    <w:rsid w:val="00B57362"/>
    <w:rsid w:val="00B6363F"/>
    <w:rsid w:val="00B64BC9"/>
    <w:rsid w:val="00B65701"/>
    <w:rsid w:val="00B660FE"/>
    <w:rsid w:val="00B6657B"/>
    <w:rsid w:val="00B66FD4"/>
    <w:rsid w:val="00B739F9"/>
    <w:rsid w:val="00B74014"/>
    <w:rsid w:val="00B74893"/>
    <w:rsid w:val="00B7547A"/>
    <w:rsid w:val="00B75AE8"/>
    <w:rsid w:val="00B76E86"/>
    <w:rsid w:val="00B8171F"/>
    <w:rsid w:val="00B83512"/>
    <w:rsid w:val="00B9032C"/>
    <w:rsid w:val="00B91CAC"/>
    <w:rsid w:val="00B97436"/>
    <w:rsid w:val="00BA0395"/>
    <w:rsid w:val="00BA196C"/>
    <w:rsid w:val="00BA30AE"/>
    <w:rsid w:val="00BA408D"/>
    <w:rsid w:val="00BB145C"/>
    <w:rsid w:val="00BB4184"/>
    <w:rsid w:val="00BB5440"/>
    <w:rsid w:val="00BB60BA"/>
    <w:rsid w:val="00BB7E5D"/>
    <w:rsid w:val="00BC0893"/>
    <w:rsid w:val="00BC0BF2"/>
    <w:rsid w:val="00BC12BC"/>
    <w:rsid w:val="00BC4099"/>
    <w:rsid w:val="00BC459D"/>
    <w:rsid w:val="00BC6A9F"/>
    <w:rsid w:val="00BD1CAD"/>
    <w:rsid w:val="00BD5885"/>
    <w:rsid w:val="00BD7156"/>
    <w:rsid w:val="00BD7867"/>
    <w:rsid w:val="00BE6DC8"/>
    <w:rsid w:val="00BF2F7C"/>
    <w:rsid w:val="00BF7293"/>
    <w:rsid w:val="00C01AD0"/>
    <w:rsid w:val="00C01F3D"/>
    <w:rsid w:val="00C05DF8"/>
    <w:rsid w:val="00C06DAE"/>
    <w:rsid w:val="00C107BD"/>
    <w:rsid w:val="00C12778"/>
    <w:rsid w:val="00C160D0"/>
    <w:rsid w:val="00C17F48"/>
    <w:rsid w:val="00C252D5"/>
    <w:rsid w:val="00C26B30"/>
    <w:rsid w:val="00C26D53"/>
    <w:rsid w:val="00C27D46"/>
    <w:rsid w:val="00C32E63"/>
    <w:rsid w:val="00C41AE0"/>
    <w:rsid w:val="00C45A50"/>
    <w:rsid w:val="00C544D0"/>
    <w:rsid w:val="00C55B11"/>
    <w:rsid w:val="00C56204"/>
    <w:rsid w:val="00C630BD"/>
    <w:rsid w:val="00C7389A"/>
    <w:rsid w:val="00C95D9B"/>
    <w:rsid w:val="00CA0CE5"/>
    <w:rsid w:val="00CA1F4F"/>
    <w:rsid w:val="00CA489C"/>
    <w:rsid w:val="00CA7D1F"/>
    <w:rsid w:val="00CB0F6E"/>
    <w:rsid w:val="00CB5B2C"/>
    <w:rsid w:val="00CC0117"/>
    <w:rsid w:val="00CC1AE3"/>
    <w:rsid w:val="00CC25F7"/>
    <w:rsid w:val="00CC39C6"/>
    <w:rsid w:val="00CD04CB"/>
    <w:rsid w:val="00CD0563"/>
    <w:rsid w:val="00CD0790"/>
    <w:rsid w:val="00CD56D4"/>
    <w:rsid w:val="00CD68BF"/>
    <w:rsid w:val="00CF1803"/>
    <w:rsid w:val="00CF3359"/>
    <w:rsid w:val="00CF6659"/>
    <w:rsid w:val="00D042B6"/>
    <w:rsid w:val="00D0517A"/>
    <w:rsid w:val="00D05AE8"/>
    <w:rsid w:val="00D13245"/>
    <w:rsid w:val="00D16261"/>
    <w:rsid w:val="00D17092"/>
    <w:rsid w:val="00D2002A"/>
    <w:rsid w:val="00D21923"/>
    <w:rsid w:val="00D26865"/>
    <w:rsid w:val="00D3360E"/>
    <w:rsid w:val="00D36CA7"/>
    <w:rsid w:val="00D40DB0"/>
    <w:rsid w:val="00D416B1"/>
    <w:rsid w:val="00D43258"/>
    <w:rsid w:val="00D46931"/>
    <w:rsid w:val="00D47A70"/>
    <w:rsid w:val="00D5065A"/>
    <w:rsid w:val="00D549F6"/>
    <w:rsid w:val="00D55E1A"/>
    <w:rsid w:val="00D56519"/>
    <w:rsid w:val="00D63B28"/>
    <w:rsid w:val="00D6437C"/>
    <w:rsid w:val="00D65407"/>
    <w:rsid w:val="00D6625F"/>
    <w:rsid w:val="00D67B57"/>
    <w:rsid w:val="00D70313"/>
    <w:rsid w:val="00D72208"/>
    <w:rsid w:val="00D815F9"/>
    <w:rsid w:val="00D81DCA"/>
    <w:rsid w:val="00D8308D"/>
    <w:rsid w:val="00D862D1"/>
    <w:rsid w:val="00D900E5"/>
    <w:rsid w:val="00D90A7D"/>
    <w:rsid w:val="00D90BB0"/>
    <w:rsid w:val="00D92B22"/>
    <w:rsid w:val="00D931D8"/>
    <w:rsid w:val="00D93C3D"/>
    <w:rsid w:val="00D95047"/>
    <w:rsid w:val="00DA447F"/>
    <w:rsid w:val="00DA5091"/>
    <w:rsid w:val="00DA6256"/>
    <w:rsid w:val="00DB02F4"/>
    <w:rsid w:val="00DB383C"/>
    <w:rsid w:val="00DB5658"/>
    <w:rsid w:val="00DB6563"/>
    <w:rsid w:val="00DB6D4A"/>
    <w:rsid w:val="00DC0489"/>
    <w:rsid w:val="00DD4CEA"/>
    <w:rsid w:val="00DD763A"/>
    <w:rsid w:val="00DD7867"/>
    <w:rsid w:val="00DE0AF5"/>
    <w:rsid w:val="00DE1038"/>
    <w:rsid w:val="00DE448F"/>
    <w:rsid w:val="00DE5E3D"/>
    <w:rsid w:val="00DE7646"/>
    <w:rsid w:val="00DE7FD4"/>
    <w:rsid w:val="00DF5048"/>
    <w:rsid w:val="00E009A5"/>
    <w:rsid w:val="00E01DB9"/>
    <w:rsid w:val="00E02255"/>
    <w:rsid w:val="00E078FE"/>
    <w:rsid w:val="00E11BD1"/>
    <w:rsid w:val="00E15350"/>
    <w:rsid w:val="00E21DD3"/>
    <w:rsid w:val="00E26C7E"/>
    <w:rsid w:val="00E27B89"/>
    <w:rsid w:val="00E3209C"/>
    <w:rsid w:val="00E35AF5"/>
    <w:rsid w:val="00E36E87"/>
    <w:rsid w:val="00E37021"/>
    <w:rsid w:val="00E4198F"/>
    <w:rsid w:val="00E428C1"/>
    <w:rsid w:val="00E43309"/>
    <w:rsid w:val="00E4380B"/>
    <w:rsid w:val="00E43F01"/>
    <w:rsid w:val="00E45196"/>
    <w:rsid w:val="00E47A4E"/>
    <w:rsid w:val="00E577AB"/>
    <w:rsid w:val="00E613EC"/>
    <w:rsid w:val="00E61C28"/>
    <w:rsid w:val="00E63157"/>
    <w:rsid w:val="00E66FD9"/>
    <w:rsid w:val="00E7046D"/>
    <w:rsid w:val="00E714FC"/>
    <w:rsid w:val="00E72A6C"/>
    <w:rsid w:val="00E733F8"/>
    <w:rsid w:val="00E745FD"/>
    <w:rsid w:val="00E85832"/>
    <w:rsid w:val="00E86969"/>
    <w:rsid w:val="00E87EF3"/>
    <w:rsid w:val="00E9484B"/>
    <w:rsid w:val="00E94E02"/>
    <w:rsid w:val="00E956FA"/>
    <w:rsid w:val="00E97685"/>
    <w:rsid w:val="00EA0F97"/>
    <w:rsid w:val="00EA4299"/>
    <w:rsid w:val="00EA4302"/>
    <w:rsid w:val="00EB00B3"/>
    <w:rsid w:val="00EB5E72"/>
    <w:rsid w:val="00EC2E14"/>
    <w:rsid w:val="00EC4165"/>
    <w:rsid w:val="00EC48F3"/>
    <w:rsid w:val="00EC4B99"/>
    <w:rsid w:val="00EC54F7"/>
    <w:rsid w:val="00EC736D"/>
    <w:rsid w:val="00EC79F9"/>
    <w:rsid w:val="00ED42D8"/>
    <w:rsid w:val="00ED4752"/>
    <w:rsid w:val="00ED6065"/>
    <w:rsid w:val="00ED70AE"/>
    <w:rsid w:val="00EE1B08"/>
    <w:rsid w:val="00EE66DB"/>
    <w:rsid w:val="00EF0FA9"/>
    <w:rsid w:val="00EF1438"/>
    <w:rsid w:val="00EF27A9"/>
    <w:rsid w:val="00EF52AC"/>
    <w:rsid w:val="00F00A6B"/>
    <w:rsid w:val="00F01F62"/>
    <w:rsid w:val="00F033FC"/>
    <w:rsid w:val="00F100EC"/>
    <w:rsid w:val="00F11070"/>
    <w:rsid w:val="00F12F7E"/>
    <w:rsid w:val="00F17EE5"/>
    <w:rsid w:val="00F2112E"/>
    <w:rsid w:val="00F242DE"/>
    <w:rsid w:val="00F2508E"/>
    <w:rsid w:val="00F26A28"/>
    <w:rsid w:val="00F27ADE"/>
    <w:rsid w:val="00F304B8"/>
    <w:rsid w:val="00F338AC"/>
    <w:rsid w:val="00F34EBF"/>
    <w:rsid w:val="00F3681E"/>
    <w:rsid w:val="00F37E9E"/>
    <w:rsid w:val="00F40BDD"/>
    <w:rsid w:val="00F54952"/>
    <w:rsid w:val="00F550B2"/>
    <w:rsid w:val="00F55EBF"/>
    <w:rsid w:val="00F56B8C"/>
    <w:rsid w:val="00F60316"/>
    <w:rsid w:val="00F607AC"/>
    <w:rsid w:val="00F634EC"/>
    <w:rsid w:val="00F7047D"/>
    <w:rsid w:val="00F7257B"/>
    <w:rsid w:val="00F755CD"/>
    <w:rsid w:val="00F7752A"/>
    <w:rsid w:val="00F800C5"/>
    <w:rsid w:val="00F83189"/>
    <w:rsid w:val="00F842C8"/>
    <w:rsid w:val="00F8575B"/>
    <w:rsid w:val="00F87025"/>
    <w:rsid w:val="00F91ED4"/>
    <w:rsid w:val="00F92175"/>
    <w:rsid w:val="00F9326F"/>
    <w:rsid w:val="00F94317"/>
    <w:rsid w:val="00F9487C"/>
    <w:rsid w:val="00F96634"/>
    <w:rsid w:val="00F97AA9"/>
    <w:rsid w:val="00FA1E6F"/>
    <w:rsid w:val="00FA4803"/>
    <w:rsid w:val="00FA4FF5"/>
    <w:rsid w:val="00FB1D3B"/>
    <w:rsid w:val="00FB34EA"/>
    <w:rsid w:val="00FB3E49"/>
    <w:rsid w:val="00FC07C2"/>
    <w:rsid w:val="00FC2554"/>
    <w:rsid w:val="00FC3B3D"/>
    <w:rsid w:val="00FC42B6"/>
    <w:rsid w:val="00FD0A2F"/>
    <w:rsid w:val="00FD5A59"/>
    <w:rsid w:val="00FE0CF6"/>
    <w:rsid w:val="00FE221B"/>
    <w:rsid w:val="00FE2FCB"/>
    <w:rsid w:val="00FE32A5"/>
    <w:rsid w:val="00FE395A"/>
    <w:rsid w:val="00FE77E0"/>
    <w:rsid w:val="00FF0A4D"/>
    <w:rsid w:val="00FF1719"/>
    <w:rsid w:val="00FF3113"/>
    <w:rsid w:val="00FF47BF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1DCB"/>
  <w15:docId w15:val="{6D763F56-721A-4BF9-8D90-BE6CBAE3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3C48"/>
  </w:style>
  <w:style w:type="paragraph" w:styleId="Cmsor3">
    <w:name w:val="heading 3"/>
    <w:basedOn w:val="Norml"/>
    <w:link w:val="Cmsor3Char"/>
    <w:uiPriority w:val="9"/>
    <w:qFormat/>
    <w:rsid w:val="009B2D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42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A4282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rcsosvilgos">
    <w:name w:val="Grid Table Light"/>
    <w:basedOn w:val="Normltblzat"/>
    <w:uiPriority w:val="40"/>
    <w:rsid w:val="00A428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fej">
    <w:name w:val="header"/>
    <w:basedOn w:val="Norml"/>
    <w:link w:val="lfejChar"/>
    <w:uiPriority w:val="99"/>
    <w:unhideWhenUsed/>
    <w:rsid w:val="0068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06C0"/>
  </w:style>
  <w:style w:type="paragraph" w:styleId="llb">
    <w:name w:val="footer"/>
    <w:basedOn w:val="Norml"/>
    <w:link w:val="llbChar"/>
    <w:uiPriority w:val="99"/>
    <w:unhideWhenUsed/>
    <w:rsid w:val="0068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06C0"/>
  </w:style>
  <w:style w:type="paragraph" w:styleId="Listaszerbekezds">
    <w:name w:val="List Paragraph"/>
    <w:basedOn w:val="Norml"/>
    <w:uiPriority w:val="34"/>
    <w:qFormat/>
    <w:rsid w:val="002A39A1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69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9B2D5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Kiemels2">
    <w:name w:val="Strong"/>
    <w:basedOn w:val="Bekezdsalapbettpusa"/>
    <w:uiPriority w:val="22"/>
    <w:qFormat/>
    <w:rsid w:val="009B2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83D9D-D5EE-4074-A709-CAA8C47A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4829</TotalTime>
  <Pages>18</Pages>
  <Words>4893</Words>
  <Characters>33764</Characters>
  <Application>Microsoft Office Word</Application>
  <DocSecurity>0</DocSecurity>
  <Lines>281</Lines>
  <Paragraphs>77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Némethné Szigetvári Dóra</dc:creator>
  <cp:lastModifiedBy>Krizmanich Henrietta</cp:lastModifiedBy>
  <cp:revision>121</cp:revision>
  <cp:lastPrinted>2025-10-16T07:55:00Z</cp:lastPrinted>
  <dcterms:created xsi:type="dcterms:W3CDTF">2023-05-16T09:39:00Z</dcterms:created>
  <dcterms:modified xsi:type="dcterms:W3CDTF">2025-10-22T11:56:00Z</dcterms:modified>
</cp:coreProperties>
</file>