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66C09220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52532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november 27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52532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kívüli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8CE80E8" w14:textId="77777777" w:rsidR="00F61D2A" w:rsidRPr="001C18F8" w:rsidRDefault="00F61D2A" w:rsidP="00F61D2A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bookmarkStart w:id="0" w:name="_Hlk196200671"/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6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  <w:bookmarkEnd w:id="0"/>
    </w:p>
    <w:p w14:paraId="45341607" w14:textId="77777777" w:rsidR="00F61D2A" w:rsidRPr="001C18F8" w:rsidRDefault="00F61D2A" w:rsidP="00F61D2A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332/</w:t>
      </w: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2025.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XI.27</w:t>
      </w: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7A3DEAE6" w14:textId="77777777" w:rsidR="00F61D2A" w:rsidRPr="001C18F8" w:rsidRDefault="00F61D2A" w:rsidP="00F61D2A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34696A06" w14:textId="77777777" w:rsidR="00F61D2A" w:rsidRPr="001C18F8" w:rsidRDefault="00F61D2A" w:rsidP="00F61D2A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A Szociális és Lakás Bizottság az ülés napirendjét az alábbiak szerint határozza meg:</w:t>
      </w:r>
    </w:p>
    <w:p w14:paraId="4B153462" w14:textId="77777777" w:rsidR="00F61D2A" w:rsidRPr="001C18F8" w:rsidRDefault="00F61D2A" w:rsidP="00F61D2A">
      <w:pPr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</w:p>
    <w:p w14:paraId="07876308" w14:textId="77777777" w:rsidR="00F61D2A" w:rsidRPr="006B339F" w:rsidRDefault="00F61D2A" w:rsidP="00F61D2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B339F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6FEECBB2" w14:textId="77777777" w:rsidR="00F61D2A" w:rsidRPr="003F0E32" w:rsidRDefault="00F61D2A" w:rsidP="00F61D2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370968CC" w14:textId="77777777" w:rsidR="00F61D2A" w:rsidRDefault="00F61D2A" w:rsidP="00F61D2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" w:name="_Hlk74817952"/>
    </w:p>
    <w:p w14:paraId="7F061AC5" w14:textId="77777777" w:rsidR="00F61D2A" w:rsidRPr="00E56B40" w:rsidRDefault="00F61D2A" w:rsidP="00F61D2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>1./</w:t>
      </w:r>
      <w:r w:rsidRPr="00E56B40">
        <w:rPr>
          <w:rFonts w:ascii="Calibri" w:hAnsi="Calibri" w:cs="Calibri"/>
          <w:b/>
          <w:bCs/>
          <w:sz w:val="22"/>
          <w:szCs w:val="22"/>
        </w:rPr>
        <w:tab/>
        <w:t>Javaslat az Alpokalja Nagycsaládos Egyesület Szombathely egyedi kérelmének támogatására</w:t>
      </w:r>
    </w:p>
    <w:p w14:paraId="283DEE68" w14:textId="77777777" w:rsidR="00F61D2A" w:rsidRPr="00E56B40" w:rsidRDefault="00F61D2A" w:rsidP="00F61D2A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Vinczéné Dr. Menyhárt Mária, az Egészségügyi és Közszolgálati Osztály vezetője</w:t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56B40">
        <w:rPr>
          <w:rFonts w:ascii="Calibri" w:hAnsi="Calibri" w:cs="Calibri"/>
          <w:b/>
          <w:sz w:val="22"/>
          <w:szCs w:val="22"/>
        </w:rPr>
        <w:tab/>
      </w:r>
      <w:proofErr w:type="spellStart"/>
      <w:r w:rsidRPr="00E56B40">
        <w:rPr>
          <w:rFonts w:ascii="Calibri" w:hAnsi="Calibri" w:cs="Calibri"/>
          <w:bCs/>
          <w:sz w:val="22"/>
          <w:szCs w:val="22"/>
        </w:rPr>
        <w:t>Görcz</w:t>
      </w:r>
      <w:proofErr w:type="spellEnd"/>
      <w:r w:rsidRPr="00E56B40">
        <w:rPr>
          <w:rFonts w:ascii="Calibri" w:hAnsi="Calibri" w:cs="Calibri"/>
          <w:bCs/>
          <w:sz w:val="22"/>
          <w:szCs w:val="22"/>
        </w:rPr>
        <w:t xml:space="preserve"> Gyula Csaba, az Alpokalja Nagycsaládos Egyesület elnöke</w:t>
      </w:r>
    </w:p>
    <w:p w14:paraId="6AEFC28D" w14:textId="77777777" w:rsidR="00F61D2A" w:rsidRPr="00E56B40" w:rsidRDefault="00F61D2A" w:rsidP="00F61D2A">
      <w:pPr>
        <w:jc w:val="both"/>
        <w:rPr>
          <w:rFonts w:ascii="Calibri" w:hAnsi="Calibri" w:cs="Calibri"/>
          <w:b/>
          <w:sz w:val="22"/>
          <w:szCs w:val="22"/>
        </w:rPr>
      </w:pPr>
    </w:p>
    <w:p w14:paraId="0B0792F6" w14:textId="77777777" w:rsidR="00F61D2A" w:rsidRPr="00E56B40" w:rsidRDefault="00F61D2A" w:rsidP="00F61D2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>2./</w:t>
      </w:r>
      <w:r w:rsidRPr="00E56B40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3C9DA509" w14:textId="77777777" w:rsidR="00F61D2A" w:rsidRPr="00E56B40" w:rsidRDefault="00F61D2A" w:rsidP="00F61D2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56B40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06D1108E" w14:textId="77777777" w:rsidR="00F61D2A" w:rsidRPr="00E56B40" w:rsidRDefault="00F61D2A" w:rsidP="00F61D2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D74D99A" w14:textId="77777777" w:rsidR="00F61D2A" w:rsidRDefault="00F61D2A" w:rsidP="00F61D2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56B40">
        <w:rPr>
          <w:rFonts w:ascii="Calibri" w:hAnsi="Calibri" w:cs="Calibri"/>
          <w:b/>
          <w:sz w:val="22"/>
          <w:szCs w:val="22"/>
          <w:u w:val="single"/>
        </w:rPr>
        <w:t>Zárt ülés:</w:t>
      </w:r>
    </w:p>
    <w:p w14:paraId="26CC9D66" w14:textId="77777777" w:rsidR="00F61D2A" w:rsidRPr="00E56B40" w:rsidRDefault="00F61D2A" w:rsidP="00F61D2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2BF0B3A" w14:textId="77777777" w:rsidR="00F61D2A" w:rsidRPr="00E56B40" w:rsidRDefault="00F61D2A" w:rsidP="00F61D2A">
      <w:pPr>
        <w:ind w:left="708" w:hanging="708"/>
        <w:jc w:val="both"/>
        <w:rPr>
          <w:rFonts w:ascii="Calibri" w:hAnsi="Calibri" w:cs="Calibri"/>
          <w:b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 xml:space="preserve">3./ </w:t>
      </w:r>
      <w:r w:rsidRPr="00E56B40">
        <w:rPr>
          <w:rFonts w:ascii="Calibri" w:hAnsi="Calibri" w:cs="Calibri"/>
          <w:b/>
          <w:bCs/>
          <w:sz w:val="22"/>
          <w:szCs w:val="22"/>
        </w:rPr>
        <w:tab/>
        <w:t>Javaslat a „</w:t>
      </w:r>
      <w:proofErr w:type="spellStart"/>
      <w:r w:rsidRPr="00E56B40">
        <w:rPr>
          <w:rFonts w:ascii="Calibri" w:hAnsi="Calibri" w:cs="Calibri"/>
          <w:b/>
          <w:bCs/>
          <w:sz w:val="22"/>
          <w:szCs w:val="22"/>
        </w:rPr>
        <w:t>Bursa</w:t>
      </w:r>
      <w:proofErr w:type="spellEnd"/>
      <w:r w:rsidRPr="00E56B40">
        <w:rPr>
          <w:rFonts w:ascii="Calibri" w:hAnsi="Calibri" w:cs="Calibri"/>
          <w:b/>
          <w:bCs/>
          <w:sz w:val="22"/>
          <w:szCs w:val="22"/>
        </w:rPr>
        <w:t xml:space="preserve"> Hungarica” Felsőoktatási Önkormányzati Ösztöndíjpályázat 2026. évi fordulójára beérkezett pályázatok elbírálására</w:t>
      </w:r>
    </w:p>
    <w:p w14:paraId="461E7A40" w14:textId="77777777" w:rsidR="00F61D2A" w:rsidRPr="00E56B40" w:rsidRDefault="00F61D2A" w:rsidP="00F61D2A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bCs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Vinczéné Dr. Menyhárt Mária, az Egészségügyi és Közszolgálati Osztály vezetője</w:t>
      </w:r>
    </w:p>
    <w:p w14:paraId="1A44BC59" w14:textId="77777777" w:rsidR="00F61D2A" w:rsidRPr="00E56B40" w:rsidRDefault="00F61D2A" w:rsidP="00F61D2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FA66AA" w14:textId="77777777" w:rsidR="00F61D2A" w:rsidRPr="00E56B40" w:rsidRDefault="00F61D2A" w:rsidP="00F61D2A">
      <w:pPr>
        <w:ind w:left="708" w:hanging="708"/>
        <w:jc w:val="both"/>
        <w:rPr>
          <w:rFonts w:ascii="Calibri" w:hAnsi="Calibri" w:cs="Calibri"/>
          <w:b/>
          <w:bCs/>
          <w:sz w:val="22"/>
          <w:szCs w:val="22"/>
        </w:rPr>
      </w:pPr>
      <w:r w:rsidRPr="00E56B40">
        <w:rPr>
          <w:rFonts w:ascii="Calibri" w:hAnsi="Calibri" w:cs="Calibri"/>
          <w:b/>
          <w:sz w:val="22"/>
          <w:szCs w:val="22"/>
        </w:rPr>
        <w:t>4./</w:t>
      </w:r>
      <w:r w:rsidRPr="00E56B40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76417AC5" w14:textId="77777777" w:rsidR="00F61D2A" w:rsidRPr="00E56B40" w:rsidRDefault="00F61D2A" w:rsidP="00F61D2A">
      <w:pPr>
        <w:jc w:val="both"/>
        <w:rPr>
          <w:rFonts w:ascii="Calibri" w:hAnsi="Calibri" w:cs="Calibri"/>
          <w:bCs/>
          <w:sz w:val="22"/>
          <w:szCs w:val="22"/>
        </w:rPr>
      </w:pP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Vinczéné Dr. Menyhárt Mária, az Egészségügyi és Közszolgálati Osztály vezetője</w:t>
      </w:r>
    </w:p>
    <w:p w14:paraId="490FD0CD" w14:textId="77777777" w:rsidR="00F61D2A" w:rsidRPr="00E56B40" w:rsidRDefault="00F61D2A" w:rsidP="00F61D2A">
      <w:pPr>
        <w:jc w:val="both"/>
        <w:rPr>
          <w:rFonts w:ascii="Calibri" w:hAnsi="Calibri" w:cs="Calibri"/>
          <w:b/>
          <w:sz w:val="22"/>
          <w:szCs w:val="22"/>
        </w:rPr>
      </w:pPr>
    </w:p>
    <w:p w14:paraId="7ECA1E69" w14:textId="77777777" w:rsidR="00F61D2A" w:rsidRPr="00E56B40" w:rsidRDefault="00F61D2A" w:rsidP="00F61D2A">
      <w:pPr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>5./</w:t>
      </w:r>
      <w:r w:rsidRPr="00E56B40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75.§ 2) bekezdése alapján – lakbértámogatás igénybevételére irányuló kérelmek elbírálására </w:t>
      </w:r>
    </w:p>
    <w:p w14:paraId="2AFDAF76" w14:textId="77777777" w:rsidR="00F61D2A" w:rsidRPr="00E56B40" w:rsidRDefault="00F61D2A" w:rsidP="00F61D2A">
      <w:pPr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</w:p>
    <w:p w14:paraId="61410B85" w14:textId="77777777" w:rsidR="00F61D2A" w:rsidRPr="00E56B40" w:rsidRDefault="00F61D2A" w:rsidP="00F61D2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763DC5D" w14:textId="77777777" w:rsidR="00F61D2A" w:rsidRPr="00E56B40" w:rsidRDefault="00F61D2A" w:rsidP="00F61D2A">
      <w:pPr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>6./</w:t>
      </w:r>
      <w:r w:rsidRPr="00E56B40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</w:p>
    <w:p w14:paraId="6D09969A" w14:textId="77777777" w:rsidR="00F61D2A" w:rsidRPr="00E56B40" w:rsidRDefault="00F61D2A" w:rsidP="00F61D2A">
      <w:pPr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</w:p>
    <w:p w14:paraId="23E38257" w14:textId="77777777" w:rsidR="00F61D2A" w:rsidRPr="00E56B40" w:rsidRDefault="00F61D2A" w:rsidP="00F61D2A">
      <w:pPr>
        <w:jc w:val="both"/>
        <w:rPr>
          <w:rFonts w:ascii="Calibri" w:hAnsi="Calibri" w:cs="Calibri"/>
          <w:b/>
          <w:sz w:val="22"/>
          <w:szCs w:val="22"/>
        </w:rPr>
      </w:pPr>
    </w:p>
    <w:p w14:paraId="6A0C08C3" w14:textId="77777777" w:rsidR="00F61D2A" w:rsidRPr="00E56B40" w:rsidRDefault="00F61D2A" w:rsidP="00F61D2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56B40">
        <w:rPr>
          <w:rFonts w:ascii="Calibri" w:hAnsi="Calibri" w:cs="Calibri"/>
          <w:b/>
          <w:sz w:val="22"/>
          <w:szCs w:val="22"/>
        </w:rPr>
        <w:t>7./</w:t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/>
          <w:bCs/>
          <w:sz w:val="22"/>
          <w:szCs w:val="22"/>
        </w:rPr>
        <w:t>Különfélék</w:t>
      </w:r>
    </w:p>
    <w:p w14:paraId="6AB913C7" w14:textId="77777777" w:rsidR="00F61D2A" w:rsidRPr="00E56B40" w:rsidRDefault="00F61D2A" w:rsidP="00F61D2A">
      <w:pPr>
        <w:jc w:val="both"/>
        <w:rPr>
          <w:rFonts w:ascii="Calibri" w:hAnsi="Calibri" w:cs="Calibri"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ab/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bookmarkEnd w:id="1"/>
    </w:p>
    <w:p w14:paraId="5938AB8F" w14:textId="77777777" w:rsidR="00F61D2A" w:rsidRPr="00E56B40" w:rsidRDefault="00F61D2A" w:rsidP="00F61D2A">
      <w:pPr>
        <w:jc w:val="both"/>
        <w:rPr>
          <w:rFonts w:ascii="Calibri" w:hAnsi="Calibri" w:cs="Calibri"/>
          <w:b/>
          <w:sz w:val="22"/>
          <w:szCs w:val="22"/>
        </w:rPr>
      </w:pPr>
    </w:p>
    <w:p w14:paraId="7E9ADAAE" w14:textId="239B9923" w:rsidR="00F928C8" w:rsidRDefault="00F61D2A" w:rsidP="006C1318">
      <w:pPr>
        <w:ind w:left="1410" w:hanging="1410"/>
        <w:jc w:val="both"/>
        <w:rPr>
          <w:rFonts w:ascii="Calibri" w:eastAsia="MS Mincho" w:hAnsi="Calibri" w:cs="Calibri"/>
          <w:color w:val="000000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sectPr w:rsidR="00F928C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142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4C51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318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22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D2A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755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2</TotalTime>
  <Pages>1</Pages>
  <Words>229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9</cp:revision>
  <cp:lastPrinted>2023-11-13T07:00:00Z</cp:lastPrinted>
  <dcterms:created xsi:type="dcterms:W3CDTF">2025-09-24T15:05:00Z</dcterms:created>
  <dcterms:modified xsi:type="dcterms:W3CDTF">2025-12-03T12:46:00Z</dcterms:modified>
</cp:coreProperties>
</file>