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3807" w14:textId="77777777" w:rsidR="00DC5C07" w:rsidRDefault="00DC5C07" w:rsidP="00DC5C07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125B48E0" w14:textId="77777777" w:rsidR="00DC5C07" w:rsidRPr="00ED0FF7" w:rsidRDefault="00DC5C07" w:rsidP="00DC5C07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104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29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5307752B" w14:textId="77777777" w:rsidR="00DC5C07" w:rsidRPr="00ED0FF7" w:rsidRDefault="00DC5C07" w:rsidP="00DC5C07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6026CA83" w14:textId="77777777" w:rsidR="00DC5C07" w:rsidRPr="007B2C6C" w:rsidRDefault="00DC5C07" w:rsidP="00DC5C07">
      <w:pPr>
        <w:jc w:val="both"/>
        <w:rPr>
          <w:rFonts w:ascii="Calibri" w:hAnsi="Calibri" w:cs="Calibri"/>
          <w:b/>
          <w:bCs/>
          <w:u w:val="single"/>
        </w:rPr>
      </w:pPr>
      <w:r w:rsidRPr="00497420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FE4181">
        <w:rPr>
          <w:rFonts w:ascii="Calibri" w:hAnsi="Calibri" w:cs="Calibri"/>
          <w:bCs/>
          <w:i/>
          <w:iCs/>
          <w:szCs w:val="22"/>
        </w:rPr>
        <w:t>„Javaslat pályázatokkal kapcsolatos döntések meghozatalára</w:t>
      </w:r>
      <w:r w:rsidRPr="00497420">
        <w:rPr>
          <w:rFonts w:ascii="Calibri" w:hAnsi="Calibri" w:cs="Calibri"/>
          <w:i/>
          <w:iCs/>
          <w:szCs w:val="22"/>
        </w:rPr>
        <w:t>”</w:t>
      </w:r>
      <w:r w:rsidRPr="00497420">
        <w:rPr>
          <w:rFonts w:ascii="Calibri" w:hAnsi="Calibri" w:cs="Calibri"/>
          <w:bCs/>
          <w:szCs w:val="22"/>
        </w:rPr>
        <w:t xml:space="preserve"> című előterjesztést megtárgyalta, </w:t>
      </w:r>
      <w:r w:rsidRPr="00497420">
        <w:rPr>
          <w:rFonts w:ascii="Calibri" w:hAnsi="Calibri" w:cs="Calibri"/>
          <w:bCs/>
        </w:rPr>
        <w:t xml:space="preserve">és </w:t>
      </w:r>
      <w:r w:rsidRPr="00497420">
        <w:rPr>
          <w:rFonts w:ascii="Calibri" w:hAnsi="Calibri" w:cs="Calibri"/>
        </w:rPr>
        <w:t xml:space="preserve">a </w:t>
      </w:r>
      <w:r w:rsidRPr="00FE4181">
        <w:rPr>
          <w:rFonts w:ascii="Calibri" w:hAnsi="Calibri" w:cs="Calibri"/>
        </w:rPr>
        <w:t xml:space="preserve"> </w:t>
      </w:r>
      <w:r w:rsidRPr="007B2C6C">
        <w:rPr>
          <w:rFonts w:ascii="Calibri" w:hAnsi="Calibri" w:cs="Calibri"/>
        </w:rPr>
        <w:t>Savaria Múzeum</w:t>
      </w:r>
      <w:r>
        <w:rPr>
          <w:rFonts w:ascii="Calibri" w:hAnsi="Calibri" w:cs="Calibri"/>
        </w:rPr>
        <w:t>nak</w:t>
      </w:r>
      <w:r w:rsidRPr="007B2C6C">
        <w:rPr>
          <w:rFonts w:ascii="Calibri" w:hAnsi="Calibri" w:cs="Calibri"/>
        </w:rPr>
        <w:t xml:space="preserve"> az INTERREG VI-A Ausztria–Magyarország program keretében benyújtott, „Art4ALL – Kortárs művészet határok nélkül” (azonosító: ATHU-0200160), valamint a „</w:t>
      </w:r>
      <w:proofErr w:type="spellStart"/>
      <w:r w:rsidRPr="007B2C6C">
        <w:rPr>
          <w:rFonts w:ascii="Calibri" w:hAnsi="Calibri" w:cs="Calibri"/>
        </w:rPr>
        <w:t>MonArchiv</w:t>
      </w:r>
      <w:proofErr w:type="spellEnd"/>
      <w:r w:rsidRPr="007B2C6C">
        <w:rPr>
          <w:rFonts w:ascii="Calibri" w:hAnsi="Calibri" w:cs="Calibri"/>
        </w:rPr>
        <w:t xml:space="preserve"> – Örökség és innováció: a fenntartható turizmus új útjain” (azonosító: ATHU-0100152) című, önrészt igénylő pályázatokon, önkormányzati többletforrás biztosítása nélkül</w:t>
      </w:r>
      <w:r>
        <w:rPr>
          <w:rFonts w:ascii="Calibri" w:hAnsi="Calibri" w:cs="Calibri"/>
        </w:rPr>
        <w:t xml:space="preserve"> történő részvételéről szóló II. határozati javaslatot az előterjesztésben foglaltak szerint javasolja a Közgyűlésnek elfogadásra.</w:t>
      </w:r>
    </w:p>
    <w:p w14:paraId="4B33DFE7" w14:textId="77777777" w:rsidR="00DC5C07" w:rsidRDefault="00DC5C07" w:rsidP="00DC5C07">
      <w:pPr>
        <w:jc w:val="both"/>
        <w:rPr>
          <w:rFonts w:ascii="Calibri" w:hAnsi="Calibri" w:cs="Calibri"/>
          <w:bCs/>
          <w:szCs w:val="22"/>
        </w:rPr>
      </w:pPr>
    </w:p>
    <w:p w14:paraId="2021725E" w14:textId="77777777" w:rsidR="00DC5C07" w:rsidRPr="00E651D2" w:rsidRDefault="00DC5C07" w:rsidP="00DC5C07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szCs w:val="22"/>
        </w:rPr>
        <w:t>Dr. Danka Lajos, a Bizottság elnöke</w:t>
      </w:r>
    </w:p>
    <w:p w14:paraId="3E2D44A2" w14:textId="77777777" w:rsidR="00DC5C07" w:rsidRPr="00E651D2" w:rsidRDefault="00DC5C07" w:rsidP="00DC5C07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/</w:t>
      </w:r>
      <w:r w:rsidRPr="00E651D2">
        <w:rPr>
          <w:rFonts w:ascii="Calibri" w:hAnsi="Calibri" w:cs="Calibri"/>
          <w:szCs w:val="22"/>
        </w:rPr>
        <w:t>a végrehajtás előkészítéséért:</w:t>
      </w:r>
    </w:p>
    <w:p w14:paraId="69AED570" w14:textId="77777777" w:rsidR="00DC5C07" w:rsidRPr="00FE4181" w:rsidRDefault="00DC5C07" w:rsidP="00DC5C07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FE4181">
        <w:rPr>
          <w:rFonts w:ascii="Calibri" w:hAnsi="Calibri" w:cs="Calibri"/>
          <w:szCs w:val="22"/>
          <w:lang w:eastAsia="en-US"/>
        </w:rPr>
        <w:t>Vinczéné Dr. Menyhárt Mária, az Egészségügyi és Közszolgálati Osztály vezetője</w:t>
      </w:r>
    </w:p>
    <w:p w14:paraId="733F1AAD" w14:textId="77777777" w:rsidR="00DC5C07" w:rsidRDefault="00DC5C07" w:rsidP="00DC5C07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/>
          <w:szCs w:val="22"/>
          <w:lang w:eastAsia="en-US"/>
        </w:rPr>
        <w:tab/>
      </w:r>
      <w:r>
        <w:rPr>
          <w:rFonts w:ascii="Calibri" w:hAnsi="Calibri" w:cs="Calibri"/>
          <w:szCs w:val="22"/>
          <w:lang w:eastAsia="en-US"/>
        </w:rPr>
        <w:tab/>
      </w:r>
      <w:r w:rsidRPr="00FE4181">
        <w:rPr>
          <w:rFonts w:ascii="Calibri" w:hAnsi="Calibri" w:cs="Calibri"/>
          <w:szCs w:val="22"/>
          <w:lang w:eastAsia="en-US"/>
        </w:rPr>
        <w:t>Csapláros Andrea, a Savaria Múzeum igazgatója)</w:t>
      </w:r>
    </w:p>
    <w:p w14:paraId="56EF5BC1" w14:textId="77777777" w:rsidR="00DC5C07" w:rsidRPr="00FE4181" w:rsidRDefault="00DC5C07" w:rsidP="00DC5C07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</w:p>
    <w:p w14:paraId="379FCD29" w14:textId="77777777" w:rsidR="00DC5C07" w:rsidRDefault="00DC5C07" w:rsidP="00DC5C07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088E73C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07"/>
    <w:rsid w:val="00DC5C07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026D"/>
  <w15:chartTrackingRefBased/>
  <w15:docId w15:val="{530E1271-C416-4695-9668-B61249BE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5C0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C5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5C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5C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5C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5C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5C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5C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5C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5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5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5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5C0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5C0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5C0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5C0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5C0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5C0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5C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C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5C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C5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5C0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C5C0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5C0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C5C0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5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5C0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5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0A2A3-842F-4736-90C0-4CC196B04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ABCEE3-A459-4C12-AC87-25D706457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2DE7E-DA5D-42C8-AD37-74FCBBB5FFE2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819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