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BF530" w14:textId="77777777" w:rsidR="00FF16C3" w:rsidRPr="007109A6" w:rsidRDefault="00FF16C3" w:rsidP="00FF16C3">
      <w:pPr>
        <w:rPr>
          <w:rFonts w:ascii="Calibri" w:hAnsi="Calibri" w:cs="Calibri"/>
          <w:szCs w:val="22"/>
        </w:rPr>
      </w:pPr>
    </w:p>
    <w:p w14:paraId="18FA1D70" w14:textId="77777777" w:rsidR="00FF16C3" w:rsidRPr="007109A6" w:rsidRDefault="00FF16C3" w:rsidP="00FF16C3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357</w:t>
      </w:r>
      <w:r w:rsidRPr="007109A6">
        <w:rPr>
          <w:rFonts w:ascii="Calibri" w:hAnsi="Calibri" w:cs="Calibri"/>
          <w:b/>
          <w:bCs/>
          <w:szCs w:val="22"/>
          <w:u w:val="single"/>
        </w:rPr>
        <w:t>/2025. (X.27.) GJB sz</w:t>
      </w:r>
      <w:r>
        <w:rPr>
          <w:rFonts w:ascii="Calibri" w:hAnsi="Calibri" w:cs="Calibri"/>
          <w:b/>
          <w:bCs/>
          <w:szCs w:val="22"/>
          <w:u w:val="single"/>
        </w:rPr>
        <w:t>ámú</w:t>
      </w:r>
      <w:r w:rsidRPr="007109A6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4E4813D9" w14:textId="77777777" w:rsidR="00FF16C3" w:rsidRPr="007109A6" w:rsidRDefault="00FF16C3" w:rsidP="00FF16C3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3E2E5495" w14:textId="77777777" w:rsidR="00FF16C3" w:rsidRPr="007109A6" w:rsidRDefault="00FF16C3" w:rsidP="00FF16C3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eastAsia="Calibri" w:hAnsi="Calibri" w:cs="Calibri"/>
          <w:szCs w:val="22"/>
          <w:lang w:eastAsia="en-US"/>
        </w:rPr>
        <w:t xml:space="preserve">A Gazdasági és Jogi Bizottság Szombathely Megyei Jogú Város Önkormányzata vagyonáról szóló 40/2014. (XII. 23.) önkormányzati rendelet 11. § b) pontja alapján </w:t>
      </w:r>
      <w:r w:rsidRPr="007109A6">
        <w:rPr>
          <w:rFonts w:ascii="Calibri" w:hAnsi="Calibri" w:cs="Calibri"/>
          <w:szCs w:val="22"/>
        </w:rPr>
        <w:t>a</w:t>
      </w:r>
      <w:r w:rsidRPr="007109A6">
        <w:rPr>
          <w:rFonts w:ascii="Calibri" w:eastAsia="Calibri" w:hAnsi="Calibri" w:cs="Calibri"/>
          <w:szCs w:val="22"/>
          <w:lang w:eastAsia="en-US"/>
        </w:rPr>
        <w:t xml:space="preserve"> </w:t>
      </w:r>
      <w:r w:rsidRPr="007109A6">
        <w:rPr>
          <w:rFonts w:ascii="Calibri" w:hAnsi="Calibri" w:cs="Calibri"/>
          <w:szCs w:val="22"/>
        </w:rPr>
        <w:t xml:space="preserve">Látássérültek Vas Vármegyei Egyesülete </w:t>
      </w:r>
      <w:r w:rsidRPr="007109A6">
        <w:rPr>
          <w:rFonts w:ascii="Calibri" w:eastAsia="Calibri" w:hAnsi="Calibri" w:cs="Calibri"/>
          <w:szCs w:val="22"/>
          <w:lang w:eastAsia="en-US"/>
        </w:rPr>
        <w:t>részére az alapszabályában meghatározott közfeladatok ellátásának, valamint működésének elősegítése céljából</w:t>
      </w:r>
      <w:r w:rsidRPr="007109A6">
        <w:rPr>
          <w:rFonts w:ascii="Calibri" w:hAnsi="Calibri" w:cs="Calibri"/>
          <w:szCs w:val="22"/>
        </w:rPr>
        <w:t xml:space="preserve"> a szombathelyi 6814 hrsz.-ú, természetben a </w:t>
      </w:r>
      <w:r w:rsidRPr="007109A6">
        <w:rPr>
          <w:rFonts w:ascii="Calibri" w:hAnsi="Calibri" w:cs="Calibri"/>
          <w:b/>
          <w:szCs w:val="22"/>
        </w:rPr>
        <w:t>Szombathely,</w:t>
      </w:r>
      <w:r w:rsidRPr="007109A6">
        <w:rPr>
          <w:rFonts w:ascii="Calibri" w:hAnsi="Calibri" w:cs="Calibri"/>
          <w:szCs w:val="22"/>
        </w:rPr>
        <w:t xml:space="preserve"> </w:t>
      </w:r>
      <w:r w:rsidRPr="007109A6">
        <w:rPr>
          <w:rFonts w:ascii="Calibri" w:hAnsi="Calibri" w:cs="Calibri"/>
          <w:b/>
          <w:bCs/>
          <w:szCs w:val="22"/>
        </w:rPr>
        <w:t xml:space="preserve">Vörösmarty M. utca 32. </w:t>
      </w:r>
      <w:r w:rsidRPr="007109A6">
        <w:rPr>
          <w:rFonts w:ascii="Calibri" w:hAnsi="Calibri" w:cs="Calibri"/>
          <w:szCs w:val="22"/>
        </w:rPr>
        <w:t xml:space="preserve">szám alatt található, 82 m² alapterületű, iroda megnevezésű ingatlan </w:t>
      </w:r>
      <w:r w:rsidRPr="007109A6">
        <w:rPr>
          <w:rFonts w:ascii="Calibri" w:eastAsia="Calibri" w:hAnsi="Calibri" w:cs="Calibri"/>
          <w:szCs w:val="22"/>
          <w:lang w:eastAsia="en-US"/>
        </w:rPr>
        <w:t>ingyenes használatra vonatkozó használatba adási megállapodást az alábbiak szerint módosítja:</w:t>
      </w:r>
    </w:p>
    <w:p w14:paraId="126FAF6C" w14:textId="77777777" w:rsidR="00FF16C3" w:rsidRPr="007109A6" w:rsidRDefault="00FF16C3" w:rsidP="00FF16C3">
      <w:pPr>
        <w:numPr>
          <w:ilvl w:val="0"/>
          <w:numId w:val="1"/>
        </w:numPr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7109A6">
        <w:rPr>
          <w:rFonts w:ascii="Calibri" w:eastAsia="Calibri" w:hAnsi="Calibri" w:cs="Calibri"/>
          <w:szCs w:val="22"/>
          <w:lang w:eastAsia="en-US"/>
        </w:rPr>
        <w:t xml:space="preserve">az ingyenes használat időtartama 2025. november 1. napjától </w:t>
      </w:r>
      <w:r w:rsidRPr="007109A6">
        <w:rPr>
          <w:rFonts w:ascii="Calibri" w:eastAsia="Calibri" w:hAnsi="Calibri" w:cs="Calibri"/>
          <w:b/>
          <w:bCs/>
          <w:szCs w:val="22"/>
          <w:lang w:eastAsia="en-US"/>
        </w:rPr>
        <w:t>2028. október 31. napjáig</w:t>
      </w:r>
      <w:r w:rsidRPr="007109A6">
        <w:rPr>
          <w:rFonts w:ascii="Calibri" w:eastAsia="Calibri" w:hAnsi="Calibri" w:cs="Calibri"/>
          <w:szCs w:val="22"/>
          <w:lang w:eastAsia="en-US"/>
        </w:rPr>
        <w:t xml:space="preserve"> meghosszabbodik.</w:t>
      </w:r>
    </w:p>
    <w:p w14:paraId="61A98D29" w14:textId="77777777" w:rsidR="00FF16C3" w:rsidRPr="007109A6" w:rsidRDefault="00FF16C3" w:rsidP="00FF16C3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7109A6">
        <w:rPr>
          <w:rFonts w:ascii="Calibri" w:eastAsia="Calibri" w:hAnsi="Calibri" w:cs="Calibri"/>
          <w:szCs w:val="22"/>
          <w:lang w:eastAsia="en-US"/>
        </w:rPr>
        <w:t>Egyebekben a használatba-adási megállapodás változatlan tartalommal marad érvényben.</w:t>
      </w:r>
    </w:p>
    <w:p w14:paraId="4099504F" w14:textId="77777777" w:rsidR="00FF16C3" w:rsidRPr="007109A6" w:rsidRDefault="00FF16C3" w:rsidP="00FF16C3">
      <w:pPr>
        <w:ind w:left="60"/>
        <w:jc w:val="both"/>
        <w:rPr>
          <w:rFonts w:ascii="Calibri" w:eastAsia="Calibri" w:hAnsi="Calibri" w:cs="Calibri"/>
          <w:szCs w:val="22"/>
          <w:lang w:eastAsia="en-US"/>
        </w:rPr>
      </w:pPr>
    </w:p>
    <w:p w14:paraId="54AACE8D" w14:textId="77777777" w:rsidR="00FF16C3" w:rsidRPr="007109A6" w:rsidRDefault="00FF16C3" w:rsidP="00FF16C3">
      <w:pPr>
        <w:ind w:left="60"/>
        <w:jc w:val="both"/>
        <w:rPr>
          <w:rFonts w:ascii="Calibri" w:eastAsia="Calibri" w:hAnsi="Calibri" w:cs="Calibri"/>
          <w:szCs w:val="22"/>
          <w:lang w:eastAsia="en-US"/>
        </w:rPr>
      </w:pPr>
      <w:r w:rsidRPr="007109A6">
        <w:rPr>
          <w:rFonts w:ascii="Calibri" w:eastAsia="Calibri" w:hAnsi="Calibri" w:cs="Calibri"/>
          <w:szCs w:val="22"/>
          <w:lang w:eastAsia="en-US"/>
        </w:rPr>
        <w:t>A Bizottság felhatalmazza a polgármestert az ingyenes használatra vonatkozó szerződés módosításának aláírására.</w:t>
      </w:r>
    </w:p>
    <w:p w14:paraId="37C2C79F" w14:textId="77777777" w:rsidR="00FF16C3" w:rsidRPr="007109A6" w:rsidRDefault="00FF16C3" w:rsidP="00FF16C3">
      <w:pPr>
        <w:ind w:left="60"/>
        <w:jc w:val="both"/>
        <w:rPr>
          <w:rFonts w:ascii="Calibri" w:eastAsia="Calibri" w:hAnsi="Calibri" w:cs="Calibri"/>
          <w:szCs w:val="22"/>
          <w:lang w:eastAsia="en-US"/>
        </w:rPr>
      </w:pPr>
    </w:p>
    <w:p w14:paraId="4670F4C8" w14:textId="77777777" w:rsidR="00FF16C3" w:rsidRPr="007109A6" w:rsidRDefault="00FF16C3" w:rsidP="00FF16C3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szCs w:val="22"/>
          <w:u w:val="single"/>
        </w:rPr>
        <w:t>Felelős:</w:t>
      </w: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Dr. </w:t>
      </w:r>
      <w:proofErr w:type="spellStart"/>
      <w:r w:rsidRPr="007109A6">
        <w:rPr>
          <w:rFonts w:ascii="Calibri" w:hAnsi="Calibri" w:cs="Calibri"/>
          <w:szCs w:val="22"/>
        </w:rPr>
        <w:t>Nemény</w:t>
      </w:r>
      <w:proofErr w:type="spellEnd"/>
      <w:r w:rsidRPr="007109A6">
        <w:rPr>
          <w:rFonts w:ascii="Calibri" w:hAnsi="Calibri" w:cs="Calibri"/>
          <w:szCs w:val="22"/>
        </w:rPr>
        <w:t xml:space="preserve"> András polgármester</w:t>
      </w:r>
    </w:p>
    <w:p w14:paraId="766B6436" w14:textId="77777777" w:rsidR="00FF16C3" w:rsidRPr="007109A6" w:rsidRDefault="00FF16C3" w:rsidP="00FF16C3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Dr. Horváth Attila alpolgármester </w:t>
      </w:r>
    </w:p>
    <w:p w14:paraId="10F0575E" w14:textId="77777777" w:rsidR="00FF16C3" w:rsidRPr="007109A6" w:rsidRDefault="00FF16C3" w:rsidP="00FF16C3">
      <w:pPr>
        <w:ind w:left="708" w:firstLine="708"/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>Bokányi Adrienn, a Gazdasági és Jogi Bizottság elnöke</w:t>
      </w:r>
    </w:p>
    <w:p w14:paraId="6F546C6A" w14:textId="77777777" w:rsidR="00FF16C3" w:rsidRPr="007109A6" w:rsidRDefault="00FF16C3" w:rsidP="00FF16C3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(végrehajtásért: </w:t>
      </w:r>
    </w:p>
    <w:p w14:paraId="14D0125A" w14:textId="77777777" w:rsidR="00FF16C3" w:rsidRPr="007109A6" w:rsidRDefault="00FF16C3" w:rsidP="00FF16C3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Dr. </w:t>
      </w:r>
      <w:proofErr w:type="spellStart"/>
      <w:r w:rsidRPr="007109A6">
        <w:rPr>
          <w:rFonts w:ascii="Calibri" w:hAnsi="Calibri" w:cs="Calibri"/>
          <w:szCs w:val="22"/>
        </w:rPr>
        <w:t>Gyuráczné</w:t>
      </w:r>
      <w:proofErr w:type="spellEnd"/>
      <w:r w:rsidRPr="007109A6">
        <w:rPr>
          <w:rFonts w:ascii="Calibri" w:hAnsi="Calibri" w:cs="Calibri"/>
          <w:szCs w:val="22"/>
        </w:rPr>
        <w:t xml:space="preserve"> dr. </w:t>
      </w:r>
      <w:proofErr w:type="spellStart"/>
      <w:r w:rsidRPr="007109A6">
        <w:rPr>
          <w:rFonts w:ascii="Calibri" w:hAnsi="Calibri" w:cs="Calibri"/>
          <w:szCs w:val="22"/>
        </w:rPr>
        <w:t>Speier</w:t>
      </w:r>
      <w:proofErr w:type="spellEnd"/>
      <w:r w:rsidRPr="007109A6">
        <w:rPr>
          <w:rFonts w:ascii="Calibri" w:hAnsi="Calibri" w:cs="Calibri"/>
          <w:szCs w:val="22"/>
        </w:rPr>
        <w:t xml:space="preserve"> Anikó, a Városüzemeltetési és Városfejlesztési Osztály vezetője)</w:t>
      </w:r>
    </w:p>
    <w:p w14:paraId="0D5CB348" w14:textId="77777777" w:rsidR="00FF16C3" w:rsidRPr="007109A6" w:rsidRDefault="00FF16C3" w:rsidP="00FF16C3">
      <w:pPr>
        <w:jc w:val="both"/>
        <w:rPr>
          <w:rFonts w:ascii="Calibri" w:hAnsi="Calibri" w:cs="Calibri"/>
          <w:b/>
          <w:szCs w:val="22"/>
          <w:u w:val="single"/>
        </w:rPr>
      </w:pPr>
    </w:p>
    <w:p w14:paraId="3856878E" w14:textId="77777777" w:rsidR="00FF16C3" w:rsidRPr="007109A6" w:rsidRDefault="00FF16C3" w:rsidP="00FF16C3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bCs/>
          <w:szCs w:val="22"/>
          <w:u w:val="single"/>
        </w:rPr>
        <w:t>Határidő:</w:t>
      </w:r>
      <w:r>
        <w:rPr>
          <w:rFonts w:ascii="Calibri" w:hAnsi="Calibri" w:cs="Calibri"/>
          <w:b/>
          <w:szCs w:val="22"/>
        </w:rPr>
        <w:tab/>
      </w:r>
      <w:r w:rsidRPr="007109A6">
        <w:rPr>
          <w:rFonts w:ascii="Calibri" w:hAnsi="Calibri" w:cs="Calibri"/>
          <w:szCs w:val="22"/>
        </w:rPr>
        <w:t>azonnal</w:t>
      </w:r>
    </w:p>
    <w:p w14:paraId="6A9B277A" w14:textId="77777777" w:rsidR="00FF16C3" w:rsidRPr="007109A6" w:rsidRDefault="00FF16C3" w:rsidP="00FF16C3">
      <w:pPr>
        <w:rPr>
          <w:rFonts w:ascii="Calibri" w:hAnsi="Calibri" w:cs="Calibri"/>
          <w:b/>
          <w:bCs/>
          <w:szCs w:val="22"/>
        </w:rPr>
      </w:pPr>
    </w:p>
    <w:p w14:paraId="5D466BCE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7769A"/>
    <w:multiLevelType w:val="hybridMultilevel"/>
    <w:tmpl w:val="A0569290"/>
    <w:lvl w:ilvl="0" w:tplc="E760EE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1658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C3"/>
    <w:rsid w:val="003E5BB1"/>
    <w:rsid w:val="00E46A00"/>
    <w:rsid w:val="00F619A1"/>
    <w:rsid w:val="00FF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4E032"/>
  <w15:chartTrackingRefBased/>
  <w15:docId w15:val="{3582A49D-0F91-4484-B26D-ECD84EFB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F16C3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F1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F1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F16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F1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F16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F16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F16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F16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F16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F16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F1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F16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F16C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F16C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F16C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F16C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F16C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F16C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F16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F1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F16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F1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F16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F16C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F16C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F16C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F1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F16C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F16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CFBE74-1EEC-47B7-B6D3-753B083B6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597F0E-EDE1-4243-90BE-9A67AC1A7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C6E528-F135-4167-9002-A2B33B905FB8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2025-10-28T09:11:00Z</dcterms:created>
  <dcterms:modified xsi:type="dcterms:W3CDTF">2025-10-28T09:25:00Z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