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8FEF" w14:textId="77777777" w:rsidR="003400A1" w:rsidRPr="00F53433" w:rsidRDefault="003400A1" w:rsidP="003400A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328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975B44A" w14:textId="77777777" w:rsidR="003400A1" w:rsidRPr="00F53433" w:rsidRDefault="003400A1" w:rsidP="003400A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3926D60" w14:textId="77777777" w:rsidR="003400A1" w:rsidRPr="00F53433" w:rsidRDefault="003400A1" w:rsidP="003400A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15747C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15747C">
        <w:rPr>
          <w:rFonts w:asciiTheme="minorHAnsi" w:hAnsiTheme="minorHAnsi" w:cstheme="minorHAnsi"/>
          <w:bCs/>
          <w:szCs w:val="22"/>
        </w:rPr>
        <w:t>a Farkas Károly utca 1006/10, 1006/11 és 1006/12 hrsz.-ú ingatlanokat érintő elővásárlási joggal kapcsolatos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15747C">
        <w:rPr>
          <w:rFonts w:asciiTheme="minorHAnsi" w:hAnsiTheme="minorHAnsi" w:cstheme="minorHAnsi"/>
          <w:bCs/>
          <w:szCs w:val="22"/>
        </w:rPr>
        <w:t>döntés meghozatalár</w:t>
      </w:r>
      <w:r>
        <w:rPr>
          <w:rFonts w:asciiTheme="minorHAnsi" w:hAnsiTheme="minorHAnsi" w:cstheme="minorHAnsi"/>
          <w:bCs/>
          <w:szCs w:val="22"/>
        </w:rPr>
        <w:t xml:space="preserve">ól, </w:t>
      </w:r>
      <w:r>
        <w:rPr>
          <w:rFonts w:ascii="Calibri" w:hAnsi="Calibri" w:cs="Calibri"/>
          <w:bCs/>
          <w:szCs w:val="22"/>
        </w:rPr>
        <w:t>továbbá a Farkas Károly utcai ingatlanokat érintő elővásárlási jogról történő lemondó nyilatkozatok jövőbeni kiadására történő polgármesteri felhatalmazással kapcsolatos</w:t>
      </w:r>
      <w:r>
        <w:rPr>
          <w:rFonts w:asciiTheme="minorHAnsi" w:hAnsiTheme="minorHAnsi" w:cstheme="minorHAnsi"/>
          <w:bCs/>
          <w:szCs w:val="22"/>
        </w:rPr>
        <w:t xml:space="preserve"> szóló II.</w:t>
      </w:r>
      <w:r w:rsidRPr="00F53433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137AC455" w14:textId="77777777" w:rsidR="003400A1" w:rsidRPr="00F53433" w:rsidRDefault="003400A1" w:rsidP="003400A1">
      <w:pPr>
        <w:jc w:val="both"/>
        <w:rPr>
          <w:rFonts w:asciiTheme="minorHAnsi" w:hAnsiTheme="minorHAnsi" w:cstheme="minorHAnsi"/>
          <w:bCs/>
          <w:szCs w:val="22"/>
        </w:rPr>
      </w:pPr>
    </w:p>
    <w:p w14:paraId="67CABD27" w14:textId="77777777" w:rsidR="003400A1" w:rsidRPr="00F53433" w:rsidRDefault="003400A1" w:rsidP="003400A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7C77DEC" w14:textId="77777777" w:rsidR="003400A1" w:rsidRDefault="003400A1" w:rsidP="003400A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B36B121" w14:textId="77777777" w:rsidR="003400A1" w:rsidRPr="0011522E" w:rsidRDefault="003400A1" w:rsidP="003400A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11522E">
        <w:rPr>
          <w:rFonts w:asciiTheme="minorHAnsi" w:hAnsiTheme="minorHAnsi" w:cstheme="minorHAnsi"/>
          <w:bCs/>
          <w:szCs w:val="22"/>
        </w:rPr>
        <w:t xml:space="preserve">Dr. </w:t>
      </w:r>
      <w:proofErr w:type="spellStart"/>
      <w:r w:rsidRPr="0011522E">
        <w:rPr>
          <w:rFonts w:asciiTheme="minorHAnsi" w:hAnsiTheme="minorHAnsi" w:cstheme="minorHAnsi"/>
          <w:bCs/>
          <w:szCs w:val="22"/>
        </w:rPr>
        <w:t>Gyuráczné</w:t>
      </w:r>
      <w:proofErr w:type="spellEnd"/>
      <w:r w:rsidRPr="0011522E">
        <w:rPr>
          <w:rFonts w:asciiTheme="minorHAnsi" w:hAnsiTheme="minorHAnsi" w:cstheme="minorHAnsi"/>
          <w:bCs/>
          <w:szCs w:val="22"/>
        </w:rPr>
        <w:t xml:space="preserve"> Dr. </w:t>
      </w:r>
      <w:proofErr w:type="spellStart"/>
      <w:r w:rsidRPr="0011522E">
        <w:rPr>
          <w:rFonts w:asciiTheme="minorHAnsi" w:hAnsiTheme="minorHAnsi" w:cstheme="minorHAnsi"/>
          <w:bCs/>
          <w:szCs w:val="22"/>
        </w:rPr>
        <w:t>Speier</w:t>
      </w:r>
      <w:proofErr w:type="spellEnd"/>
      <w:r w:rsidRPr="0011522E">
        <w:rPr>
          <w:rFonts w:asciiTheme="minorHAnsi" w:hAnsiTheme="minorHAnsi" w:cstheme="minorHAnsi"/>
          <w:bCs/>
          <w:szCs w:val="22"/>
        </w:rPr>
        <w:t xml:space="preserve">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2C363C7F" w14:textId="77777777" w:rsidR="003400A1" w:rsidRPr="00F53433" w:rsidRDefault="003400A1" w:rsidP="003400A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37BB9134" w14:textId="77777777" w:rsidR="003400A1" w:rsidRPr="00F53433" w:rsidRDefault="003400A1" w:rsidP="003400A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31BE5328" w14:textId="77777777" w:rsidR="003400A1" w:rsidRDefault="003400A1" w:rsidP="003400A1">
      <w:pPr>
        <w:jc w:val="both"/>
        <w:rPr>
          <w:rFonts w:asciiTheme="minorHAnsi" w:hAnsiTheme="minorHAnsi" w:cstheme="minorHAnsi"/>
          <w:bCs/>
          <w:szCs w:val="22"/>
        </w:rPr>
      </w:pPr>
    </w:p>
    <w:p w14:paraId="6D88E22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A1"/>
    <w:rsid w:val="003400A1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FCE4"/>
  <w15:chartTrackingRefBased/>
  <w15:docId w15:val="{1D4D4536-CECB-402F-BF94-7D4A4C74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00A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400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40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400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00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00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00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00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00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00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40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40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40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00A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00A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00A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00A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00A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00A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400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340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400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340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400A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3400A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400A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3400A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0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00A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40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8D5EDD-2B2F-4500-9482-5B42D0FED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6025EB-E2AE-4DE7-BF54-FC5BADAD5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CC578-07BD-4AD2-9F79-413A16C8084F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682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