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1BDA" w14:textId="77777777" w:rsidR="00382CCD" w:rsidRPr="00845C44" w:rsidRDefault="00382CCD" w:rsidP="00382CCD">
      <w:pPr>
        <w:keepNext/>
        <w:jc w:val="center"/>
        <w:rPr>
          <w:rFonts w:ascii="Calibri" w:hAnsi="Calibri" w:cs="Calibri"/>
          <w:b/>
          <w:szCs w:val="22"/>
          <w:u w:val="single"/>
        </w:rPr>
      </w:pPr>
      <w:r>
        <w:rPr>
          <w:rFonts w:ascii="Calibri" w:hAnsi="Calibri" w:cs="Calibri"/>
          <w:b/>
          <w:szCs w:val="22"/>
          <w:u w:val="single"/>
        </w:rPr>
        <w:t>66</w:t>
      </w:r>
      <w:r w:rsidRPr="00845C44">
        <w:rPr>
          <w:rFonts w:ascii="Calibri" w:hAnsi="Calibri" w:cs="Calibri"/>
          <w:b/>
          <w:szCs w:val="22"/>
          <w:u w:val="single"/>
        </w:rPr>
        <w:t>/2025. (IX.24.) SZÖNT számú határozat</w:t>
      </w:r>
    </w:p>
    <w:p w14:paraId="738F62A5" w14:textId="77777777" w:rsidR="00382CCD" w:rsidRPr="00845C44" w:rsidRDefault="00382CCD" w:rsidP="00382CCD">
      <w:pPr>
        <w:keepNext/>
        <w:jc w:val="both"/>
        <w:rPr>
          <w:rFonts w:ascii="Calibri" w:hAnsi="Calibri" w:cs="Calibri"/>
          <w:b/>
          <w:szCs w:val="22"/>
          <w:u w:val="single"/>
        </w:rPr>
      </w:pPr>
    </w:p>
    <w:p w14:paraId="5EC84143" w14:textId="77777777" w:rsidR="00382CCD" w:rsidRPr="00845C44" w:rsidRDefault="00382CCD" w:rsidP="00382CCD">
      <w:pPr>
        <w:jc w:val="both"/>
        <w:rPr>
          <w:rFonts w:ascii="Calibri" w:hAnsi="Calibri" w:cs="Calibri"/>
        </w:rPr>
      </w:pPr>
      <w:r w:rsidRPr="00845C44">
        <w:rPr>
          <w:rFonts w:ascii="Calibri" w:hAnsi="Calibri" w:cs="Calibri"/>
          <w:bCs/>
          <w:szCs w:val="22"/>
        </w:rPr>
        <w:t>A Szellemi Örökség, Nemzetiségi és Térségi Kapcsolatok Szakmai Bizottsága a „</w:t>
      </w:r>
      <w:r w:rsidRPr="00845C44">
        <w:rPr>
          <w:rFonts w:ascii="Calibri" w:eastAsia="Calibri" w:hAnsi="Calibri" w:cs="Calibri"/>
          <w:i/>
          <w:iCs/>
          <w:color w:val="000000"/>
          <w:szCs w:val="22"/>
          <w:lang w:eastAsia="en-US"/>
        </w:rPr>
        <w:t>Javaslat Szombathely Megyei Jogú Város Önkormányzata 2025. évi költségvetéséről szóló 4/2025. (II.28.) önkormányzati rendelet III. számú módosításának megalkotására és a kapcsolódó döntés meghozatalára</w:t>
      </w:r>
      <w:r w:rsidRPr="00845C44">
        <w:rPr>
          <w:rFonts w:ascii="Calibri" w:hAnsi="Calibri" w:cs="Calibri"/>
          <w:bCs/>
          <w:szCs w:val="22"/>
        </w:rPr>
        <w:t>” című előterjesztést megtárgyalta, és Szombathely Megyei Jogú Város Önkormányzata fizetési kötelezettségeinek 2025. évre és az azt követő évekre vonatkozóan történő megállapításáról szóló I. határozati javaslatot az előterjesztésben foglaltak szerint javasolja Közgyűlésnek elfogadásra.</w:t>
      </w:r>
    </w:p>
    <w:p w14:paraId="437C81C7" w14:textId="77777777" w:rsidR="00382CCD" w:rsidRPr="00845C44" w:rsidRDefault="00382CCD" w:rsidP="00382CCD">
      <w:pPr>
        <w:jc w:val="both"/>
        <w:rPr>
          <w:rFonts w:ascii="Calibri" w:hAnsi="Calibri" w:cs="Calibri"/>
          <w:bCs/>
          <w:szCs w:val="22"/>
        </w:rPr>
      </w:pPr>
    </w:p>
    <w:p w14:paraId="1A8B925A" w14:textId="77777777" w:rsidR="00382CCD" w:rsidRPr="00845C44" w:rsidRDefault="00382CCD" w:rsidP="00382CCD">
      <w:pPr>
        <w:jc w:val="both"/>
        <w:rPr>
          <w:rFonts w:ascii="Calibri" w:hAnsi="Calibri" w:cs="Calibri"/>
          <w:bCs/>
          <w:szCs w:val="22"/>
        </w:rPr>
      </w:pPr>
      <w:r w:rsidRPr="00845C44">
        <w:rPr>
          <w:rFonts w:ascii="Calibri" w:hAnsi="Calibri" w:cs="Calibri"/>
          <w:b/>
          <w:szCs w:val="22"/>
          <w:u w:val="single"/>
        </w:rPr>
        <w:t>Felelős:</w:t>
      </w:r>
      <w:r w:rsidRPr="00845C44">
        <w:rPr>
          <w:rFonts w:ascii="Calibri" w:hAnsi="Calibri" w:cs="Calibri"/>
          <w:bCs/>
          <w:szCs w:val="22"/>
        </w:rPr>
        <w:tab/>
      </w:r>
      <w:r w:rsidRPr="00845C44">
        <w:rPr>
          <w:rFonts w:ascii="Calibri" w:hAnsi="Calibri" w:cs="Calibri"/>
          <w:bCs/>
          <w:szCs w:val="22"/>
        </w:rPr>
        <w:tab/>
        <w:t>Dr. Danka Lajos, a Bizottság elnöke</w:t>
      </w:r>
    </w:p>
    <w:p w14:paraId="777A3F1D" w14:textId="77777777" w:rsidR="00382CCD" w:rsidRPr="00845C44" w:rsidRDefault="00382CCD" w:rsidP="00382CCD">
      <w:pPr>
        <w:jc w:val="both"/>
        <w:rPr>
          <w:rFonts w:ascii="Calibri" w:hAnsi="Calibri" w:cs="Calibri"/>
          <w:bCs/>
          <w:szCs w:val="22"/>
        </w:rPr>
      </w:pPr>
      <w:r w:rsidRPr="00845C44">
        <w:rPr>
          <w:rFonts w:ascii="Calibri" w:hAnsi="Calibri" w:cs="Calibri"/>
          <w:bCs/>
          <w:szCs w:val="22"/>
        </w:rPr>
        <w:tab/>
      </w:r>
      <w:r w:rsidRPr="00845C44">
        <w:rPr>
          <w:rFonts w:ascii="Calibri" w:hAnsi="Calibri" w:cs="Calibri"/>
          <w:bCs/>
          <w:szCs w:val="22"/>
        </w:rPr>
        <w:tab/>
        <w:t>/a végrehajtás előkészítéséért:</w:t>
      </w:r>
    </w:p>
    <w:p w14:paraId="27D4331F" w14:textId="77777777" w:rsidR="00382CCD" w:rsidRPr="00845C44" w:rsidRDefault="00382CCD" w:rsidP="00382CCD">
      <w:pPr>
        <w:jc w:val="both"/>
        <w:rPr>
          <w:rFonts w:ascii="Calibri" w:hAnsi="Calibri" w:cs="Calibri"/>
          <w:bCs/>
          <w:szCs w:val="22"/>
        </w:rPr>
      </w:pPr>
      <w:r w:rsidRPr="00845C44">
        <w:rPr>
          <w:rFonts w:ascii="Calibri" w:hAnsi="Calibri" w:cs="Calibri"/>
          <w:bCs/>
          <w:szCs w:val="22"/>
        </w:rPr>
        <w:tab/>
      </w:r>
      <w:r w:rsidRPr="00845C44">
        <w:rPr>
          <w:rFonts w:ascii="Calibri" w:hAnsi="Calibri" w:cs="Calibri"/>
          <w:bCs/>
          <w:szCs w:val="22"/>
        </w:rPr>
        <w:tab/>
        <w:t>Lajos Tibor Gondnoksági Iroda vezetője,</w:t>
      </w:r>
    </w:p>
    <w:p w14:paraId="12BA0235" w14:textId="77777777" w:rsidR="00382CCD" w:rsidRPr="00845C44" w:rsidRDefault="00382CCD" w:rsidP="00382CCD">
      <w:pPr>
        <w:jc w:val="both"/>
        <w:rPr>
          <w:rFonts w:ascii="Calibri" w:hAnsi="Calibri" w:cs="Calibri"/>
          <w:bCs/>
          <w:szCs w:val="22"/>
        </w:rPr>
      </w:pPr>
      <w:r w:rsidRPr="00845C44">
        <w:rPr>
          <w:rFonts w:ascii="Calibri" w:hAnsi="Calibri" w:cs="Calibri"/>
          <w:bCs/>
          <w:szCs w:val="22"/>
        </w:rPr>
        <w:tab/>
      </w:r>
      <w:r w:rsidRPr="00845C44">
        <w:rPr>
          <w:rFonts w:ascii="Calibri" w:hAnsi="Calibri" w:cs="Calibri"/>
          <w:bCs/>
          <w:szCs w:val="22"/>
        </w:rPr>
        <w:tab/>
        <w:t>Stéger Gábor, a Közgazdasági és Adó Osztály vezetője/</w:t>
      </w:r>
    </w:p>
    <w:p w14:paraId="04F36BD9" w14:textId="77777777" w:rsidR="00382CCD" w:rsidRPr="00845C44" w:rsidRDefault="00382CCD" w:rsidP="00382CCD">
      <w:pPr>
        <w:jc w:val="both"/>
        <w:rPr>
          <w:rFonts w:ascii="Calibri" w:hAnsi="Calibri" w:cs="Calibri"/>
          <w:bCs/>
          <w:szCs w:val="22"/>
        </w:rPr>
      </w:pPr>
    </w:p>
    <w:p w14:paraId="097D06FA" w14:textId="77777777" w:rsidR="00382CCD" w:rsidRDefault="00382CCD" w:rsidP="00382CCD">
      <w:pPr>
        <w:jc w:val="both"/>
        <w:rPr>
          <w:rFonts w:ascii="Calibri" w:hAnsi="Calibri" w:cs="Calibri"/>
          <w:bCs/>
          <w:szCs w:val="22"/>
        </w:rPr>
      </w:pPr>
      <w:r w:rsidRPr="00845C44">
        <w:rPr>
          <w:rFonts w:ascii="Calibri" w:hAnsi="Calibri" w:cs="Calibri"/>
          <w:b/>
          <w:szCs w:val="22"/>
          <w:u w:val="single"/>
        </w:rPr>
        <w:t>Határidő:</w:t>
      </w:r>
      <w:r w:rsidRPr="00845C44">
        <w:rPr>
          <w:rFonts w:ascii="Calibri" w:hAnsi="Calibri" w:cs="Calibri"/>
          <w:bCs/>
          <w:szCs w:val="22"/>
        </w:rPr>
        <w:tab/>
        <w:t>2025. szeptember 29.</w:t>
      </w:r>
    </w:p>
    <w:p w14:paraId="1C815F91"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CD"/>
    <w:rsid w:val="00382CCD"/>
    <w:rsid w:val="007E2EC2"/>
    <w:rsid w:val="00E46A00"/>
    <w:rsid w:val="00F61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0501"/>
  <w15:chartTrackingRefBased/>
  <w15:docId w15:val="{CD692C1D-F23D-448C-B8A8-9BA5659C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2CCD"/>
    <w:rPr>
      <w:rFonts w:ascii="Arial" w:eastAsia="Times New Roman" w:hAnsi="Arial" w:cs="Times New Roman"/>
      <w:szCs w:val="24"/>
      <w:lang w:eastAsia="hu-HU"/>
    </w:rPr>
  </w:style>
  <w:style w:type="paragraph" w:styleId="Cmsor1">
    <w:name w:val="heading 1"/>
    <w:basedOn w:val="Norml"/>
    <w:next w:val="Norml"/>
    <w:link w:val="Cmsor1Char"/>
    <w:uiPriority w:val="9"/>
    <w:qFormat/>
    <w:rsid w:val="00382CCD"/>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Cmsor2">
    <w:name w:val="heading 2"/>
    <w:basedOn w:val="Norml"/>
    <w:next w:val="Norml"/>
    <w:link w:val="Cmsor2Char"/>
    <w:uiPriority w:val="9"/>
    <w:semiHidden/>
    <w:unhideWhenUsed/>
    <w:qFormat/>
    <w:rsid w:val="00382CCD"/>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Cmsor3">
    <w:name w:val="heading 3"/>
    <w:basedOn w:val="Norml"/>
    <w:next w:val="Norml"/>
    <w:link w:val="Cmsor3Char"/>
    <w:uiPriority w:val="9"/>
    <w:semiHidden/>
    <w:unhideWhenUsed/>
    <w:qFormat/>
    <w:rsid w:val="00382CCD"/>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Cmsor4">
    <w:name w:val="heading 4"/>
    <w:basedOn w:val="Norml"/>
    <w:next w:val="Norml"/>
    <w:link w:val="Cmsor4Char"/>
    <w:uiPriority w:val="9"/>
    <w:semiHidden/>
    <w:unhideWhenUsed/>
    <w:qFormat/>
    <w:rsid w:val="00382CCD"/>
    <w:pPr>
      <w:keepNext/>
      <w:keepLines/>
      <w:spacing w:before="80" w:after="40"/>
      <w:outlineLvl w:val="3"/>
    </w:pPr>
    <w:rPr>
      <w:rFonts w:asciiTheme="minorHAnsi" w:eastAsiaTheme="majorEastAsia" w:hAnsiTheme="minorHAnsi" w:cstheme="majorBidi"/>
      <w:i/>
      <w:iCs/>
      <w:color w:val="2F5496" w:themeColor="accent1" w:themeShade="BF"/>
      <w:szCs w:val="22"/>
      <w:lang w:eastAsia="en-US"/>
    </w:rPr>
  </w:style>
  <w:style w:type="paragraph" w:styleId="Cmsor5">
    <w:name w:val="heading 5"/>
    <w:basedOn w:val="Norml"/>
    <w:next w:val="Norml"/>
    <w:link w:val="Cmsor5Char"/>
    <w:uiPriority w:val="9"/>
    <w:semiHidden/>
    <w:unhideWhenUsed/>
    <w:qFormat/>
    <w:rsid w:val="00382CCD"/>
    <w:pPr>
      <w:keepNext/>
      <w:keepLines/>
      <w:spacing w:before="80" w:after="40"/>
      <w:outlineLvl w:val="4"/>
    </w:pPr>
    <w:rPr>
      <w:rFonts w:asciiTheme="minorHAnsi" w:eastAsiaTheme="majorEastAsia" w:hAnsiTheme="minorHAnsi" w:cstheme="majorBidi"/>
      <w:color w:val="2F5496" w:themeColor="accent1" w:themeShade="BF"/>
      <w:szCs w:val="22"/>
      <w:lang w:eastAsia="en-US"/>
    </w:rPr>
  </w:style>
  <w:style w:type="paragraph" w:styleId="Cmsor6">
    <w:name w:val="heading 6"/>
    <w:basedOn w:val="Norml"/>
    <w:next w:val="Norml"/>
    <w:link w:val="Cmsor6Char"/>
    <w:uiPriority w:val="9"/>
    <w:semiHidden/>
    <w:unhideWhenUsed/>
    <w:qFormat/>
    <w:rsid w:val="00382CCD"/>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Cmsor7">
    <w:name w:val="heading 7"/>
    <w:basedOn w:val="Norml"/>
    <w:next w:val="Norml"/>
    <w:link w:val="Cmsor7Char"/>
    <w:uiPriority w:val="9"/>
    <w:semiHidden/>
    <w:unhideWhenUsed/>
    <w:qFormat/>
    <w:rsid w:val="00382CCD"/>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Cmsor8">
    <w:name w:val="heading 8"/>
    <w:basedOn w:val="Norml"/>
    <w:next w:val="Norml"/>
    <w:link w:val="Cmsor8Char"/>
    <w:uiPriority w:val="9"/>
    <w:semiHidden/>
    <w:unhideWhenUsed/>
    <w:qFormat/>
    <w:rsid w:val="00382CCD"/>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Cmsor9">
    <w:name w:val="heading 9"/>
    <w:basedOn w:val="Norml"/>
    <w:next w:val="Norml"/>
    <w:link w:val="Cmsor9Char"/>
    <w:uiPriority w:val="9"/>
    <w:semiHidden/>
    <w:unhideWhenUsed/>
    <w:qFormat/>
    <w:rsid w:val="00382CCD"/>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82CC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82CC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82CC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82CC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82CC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82C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82C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82C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82CCD"/>
    <w:rPr>
      <w:rFonts w:eastAsiaTheme="majorEastAsia" w:cstheme="majorBidi"/>
      <w:color w:val="272727" w:themeColor="text1" w:themeTint="D8"/>
    </w:rPr>
  </w:style>
  <w:style w:type="paragraph" w:styleId="Cm">
    <w:name w:val="Title"/>
    <w:basedOn w:val="Norml"/>
    <w:next w:val="Norml"/>
    <w:link w:val="CmChar"/>
    <w:uiPriority w:val="10"/>
    <w:qFormat/>
    <w:rsid w:val="00382CC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mChar">
    <w:name w:val="Cím Char"/>
    <w:basedOn w:val="Bekezdsalapbettpusa"/>
    <w:link w:val="Cm"/>
    <w:uiPriority w:val="10"/>
    <w:rsid w:val="00382C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82CCD"/>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lcmChar">
    <w:name w:val="Alcím Char"/>
    <w:basedOn w:val="Bekezdsalapbettpusa"/>
    <w:link w:val="Alcm"/>
    <w:uiPriority w:val="11"/>
    <w:rsid w:val="00382C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82CCD"/>
    <w:pPr>
      <w:spacing w:before="160" w:after="160"/>
      <w:jc w:val="center"/>
    </w:pPr>
    <w:rPr>
      <w:rFonts w:asciiTheme="minorHAnsi" w:eastAsiaTheme="minorHAnsi" w:hAnsiTheme="minorHAnsi" w:cstheme="minorHAnsi"/>
      <w:i/>
      <w:iCs/>
      <w:color w:val="404040" w:themeColor="text1" w:themeTint="BF"/>
      <w:szCs w:val="22"/>
      <w:lang w:eastAsia="en-US"/>
    </w:rPr>
  </w:style>
  <w:style w:type="character" w:customStyle="1" w:styleId="IdzetChar">
    <w:name w:val="Idézet Char"/>
    <w:basedOn w:val="Bekezdsalapbettpusa"/>
    <w:link w:val="Idzet"/>
    <w:uiPriority w:val="29"/>
    <w:rsid w:val="00382CCD"/>
    <w:rPr>
      <w:i/>
      <w:iCs/>
      <w:color w:val="404040" w:themeColor="text1" w:themeTint="BF"/>
    </w:rPr>
  </w:style>
  <w:style w:type="paragraph" w:styleId="Listaszerbekezds">
    <w:name w:val="List Paragraph"/>
    <w:basedOn w:val="Norml"/>
    <w:uiPriority w:val="34"/>
    <w:qFormat/>
    <w:rsid w:val="00382CCD"/>
    <w:pPr>
      <w:ind w:left="720"/>
      <w:contextualSpacing/>
    </w:pPr>
    <w:rPr>
      <w:rFonts w:asciiTheme="minorHAnsi" w:eastAsiaTheme="minorHAnsi" w:hAnsiTheme="minorHAnsi" w:cstheme="minorHAnsi"/>
      <w:szCs w:val="22"/>
      <w:lang w:eastAsia="en-US"/>
    </w:rPr>
  </w:style>
  <w:style w:type="character" w:styleId="Erskiemels">
    <w:name w:val="Intense Emphasis"/>
    <w:basedOn w:val="Bekezdsalapbettpusa"/>
    <w:uiPriority w:val="21"/>
    <w:qFormat/>
    <w:rsid w:val="00382CCD"/>
    <w:rPr>
      <w:i/>
      <w:iCs/>
      <w:color w:val="2F5496" w:themeColor="accent1" w:themeShade="BF"/>
    </w:rPr>
  </w:style>
  <w:style w:type="paragraph" w:styleId="Kiemeltidzet">
    <w:name w:val="Intense Quote"/>
    <w:basedOn w:val="Norml"/>
    <w:next w:val="Norml"/>
    <w:link w:val="KiemeltidzetChar"/>
    <w:uiPriority w:val="30"/>
    <w:qFormat/>
    <w:rsid w:val="00382CC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HAnsi"/>
      <w:i/>
      <w:iCs/>
      <w:color w:val="2F5496" w:themeColor="accent1" w:themeShade="BF"/>
      <w:szCs w:val="22"/>
      <w:lang w:eastAsia="en-US"/>
    </w:rPr>
  </w:style>
  <w:style w:type="character" w:customStyle="1" w:styleId="KiemeltidzetChar">
    <w:name w:val="Kiemelt idézet Char"/>
    <w:basedOn w:val="Bekezdsalapbettpusa"/>
    <w:link w:val="Kiemeltidzet"/>
    <w:uiPriority w:val="30"/>
    <w:rsid w:val="00382CCD"/>
    <w:rPr>
      <w:i/>
      <w:iCs/>
      <w:color w:val="2F5496" w:themeColor="accent1" w:themeShade="BF"/>
    </w:rPr>
  </w:style>
  <w:style w:type="character" w:styleId="Ershivatkozs">
    <w:name w:val="Intense Reference"/>
    <w:basedOn w:val="Bekezdsalapbettpusa"/>
    <w:uiPriority w:val="32"/>
    <w:qFormat/>
    <w:rsid w:val="00382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8A762-BFF1-4A94-B54E-1014F7834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D6B4F5-FAC6-4960-87D8-98BD75B4BDBC}">
  <ds:schemaRefs>
    <ds:schemaRef ds:uri="http://schemas.microsoft.com/sharepoint/v3/contenttype/forms"/>
  </ds:schemaRefs>
</ds:datastoreItem>
</file>

<file path=customXml/itemProps3.xml><?xml version="1.0" encoding="utf-8"?>
<ds:datastoreItem xmlns:ds="http://schemas.openxmlformats.org/officeDocument/2006/customXml" ds:itemID="{4D33572B-0C52-4181-BE1B-21FA7F06607C}">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716</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Koncz-Háda Éva</dc:creator>
  <cp:keywords/>
  <dc:description/>
  <cp:lastModifiedBy>Koncz-Háda Éva</cp:lastModifiedBy>
  <cp:revision>1</cp:revision>
  <dcterms:created xsi:type="dcterms:W3CDTF">2025-09-24T11:27:00Z</dcterms:created>
  <dcterms:modified xsi:type="dcterms:W3CDTF">2025-09-24T11:32:00Z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