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CBDB" w14:textId="77777777" w:rsidR="001C5846" w:rsidRPr="001C5846" w:rsidRDefault="001C5846" w:rsidP="001C5846">
      <w:pPr>
        <w:spacing w:line="240" w:lineRule="atLeast"/>
        <w:jc w:val="center"/>
        <w:rPr>
          <w:rFonts w:ascii="Calibri" w:eastAsia="Calibri" w:hAnsi="Calibri" w:cs="Calibri"/>
          <w:b/>
          <w:sz w:val="22"/>
          <w:u w:val="single"/>
        </w:rPr>
      </w:pPr>
      <w:bookmarkStart w:id="0" w:name="_Hlk209095254"/>
      <w:r w:rsidRPr="001C5846">
        <w:rPr>
          <w:rFonts w:ascii="Calibri" w:eastAsia="Calibri" w:hAnsi="Calibri" w:cs="Calibri"/>
          <w:b/>
          <w:sz w:val="22"/>
          <w:u w:val="single"/>
        </w:rPr>
        <w:t>111/2025. (IX.23.) KOCB számú határozat</w:t>
      </w:r>
      <w:bookmarkEnd w:id="0"/>
    </w:p>
    <w:p w14:paraId="09FE5486" w14:textId="77777777" w:rsidR="001C5846" w:rsidRPr="001C5846" w:rsidRDefault="001C5846" w:rsidP="001C5846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7CFD427C" w14:textId="77777777" w:rsidR="001C5846" w:rsidRPr="001C5846" w:rsidRDefault="001C5846" w:rsidP="001C5846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1C5846">
        <w:rPr>
          <w:rFonts w:asciiTheme="minorHAnsi" w:eastAsia="Times New Roman" w:hAnsiTheme="minorHAnsi"/>
          <w:sz w:val="22"/>
          <w:lang w:eastAsia="hu-HU"/>
        </w:rPr>
        <w:t xml:space="preserve">A Kulturális, Oktatási és Civil Bizottság a „Javaslat a Berzsenyi Dániel Könyvtár pályázatokon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Berzsenyi Dániel Könyvtár alábbi, önrészt nem igénylő pályázatai benyújtását a Nemzeti Kulturális Alap Közgyűjtemények Kollégiumához. </w:t>
      </w:r>
    </w:p>
    <w:p w14:paraId="1AEC9CE4" w14:textId="77777777" w:rsidR="001C5846" w:rsidRPr="001C5846" w:rsidRDefault="001C5846" w:rsidP="001C5846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024B8477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1.</w:t>
      </w:r>
    </w:p>
    <w:p w14:paraId="26256E19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Támogató: NKA Közgyűjtemények Kollégiuma (altéma kódszáma: 505104/243)</w:t>
      </w:r>
    </w:p>
    <w:p w14:paraId="04FD76A7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Téma: olvasásnépszerűsítő programsorozatok megvalósítása</w:t>
      </w:r>
    </w:p>
    <w:p w14:paraId="0ABD8650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Megvalósítás időtartama: 2025.06.01. - 2026.05.31.</w:t>
      </w:r>
    </w:p>
    <w:p w14:paraId="23D673E5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Pályázandó összeg: 1.000.000, - HUF</w:t>
      </w:r>
    </w:p>
    <w:p w14:paraId="7528E0F2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Önrész: nincs</w:t>
      </w:r>
    </w:p>
    <w:p w14:paraId="3C4A8C11" w14:textId="77777777" w:rsidR="001C5846" w:rsidRPr="001C5846" w:rsidRDefault="001C5846" w:rsidP="001C5846">
      <w:pPr>
        <w:spacing w:line="240" w:lineRule="atLeast"/>
        <w:rPr>
          <w:rFonts w:asciiTheme="minorHAnsi" w:eastAsia="Calibri" w:hAnsiTheme="minorHAnsi"/>
          <w:color w:val="000000"/>
          <w:sz w:val="22"/>
        </w:rPr>
      </w:pPr>
    </w:p>
    <w:p w14:paraId="12EC2E3D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2.</w:t>
      </w:r>
    </w:p>
    <w:p w14:paraId="09B68745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Támogató: NKA Közgyűjtemények Kollégiuma (altéma kódszáma: 505111/243)</w:t>
      </w:r>
    </w:p>
    <w:p w14:paraId="3A7022E1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Téma: állományvédelem és restaurálás</w:t>
      </w:r>
    </w:p>
    <w:p w14:paraId="7AF6F025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Megvalósítás időtartama: 2025.06.01. - 2026.05.31.</w:t>
      </w:r>
    </w:p>
    <w:p w14:paraId="6E67B68C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Pályázandó összeg: 4.000.000, - HUF</w:t>
      </w:r>
    </w:p>
    <w:p w14:paraId="1BD3037C" w14:textId="77777777" w:rsidR="001C5846" w:rsidRPr="001C5846" w:rsidRDefault="001C5846" w:rsidP="001C5846">
      <w:pPr>
        <w:spacing w:line="240" w:lineRule="atLeast"/>
        <w:jc w:val="center"/>
        <w:rPr>
          <w:rFonts w:asciiTheme="minorHAnsi" w:eastAsia="Calibri" w:hAnsiTheme="minorHAnsi"/>
          <w:color w:val="000000"/>
          <w:sz w:val="22"/>
        </w:rPr>
      </w:pPr>
      <w:r w:rsidRPr="001C5846">
        <w:rPr>
          <w:rFonts w:asciiTheme="minorHAnsi" w:eastAsia="Calibri" w:hAnsiTheme="minorHAnsi"/>
          <w:color w:val="000000"/>
          <w:sz w:val="22"/>
        </w:rPr>
        <w:t>Önrész: nincs</w:t>
      </w:r>
    </w:p>
    <w:p w14:paraId="093971CF" w14:textId="77777777" w:rsidR="001C5846" w:rsidRPr="001C5846" w:rsidRDefault="001C5846" w:rsidP="001C5846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7BCFC9CB" w14:textId="77777777" w:rsidR="001C5846" w:rsidRPr="001C5846" w:rsidRDefault="001C5846" w:rsidP="001C584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C584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1C5846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6D7D6867" w14:textId="77777777" w:rsidR="001C5846" w:rsidRPr="001C5846" w:rsidRDefault="001C5846" w:rsidP="001C584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C5846">
        <w:rPr>
          <w:rFonts w:asciiTheme="minorHAnsi" w:eastAsia="Times New Roman" w:hAnsiTheme="minorHAnsi"/>
          <w:sz w:val="22"/>
          <w:lang w:eastAsia="hu-HU"/>
        </w:rPr>
        <w:tab/>
      </w:r>
      <w:r w:rsidRPr="001C5846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7F1B3AC4" w14:textId="77777777" w:rsidR="001C5846" w:rsidRPr="001C5846" w:rsidRDefault="001C5846" w:rsidP="001C5846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C5846">
        <w:rPr>
          <w:rFonts w:asciiTheme="minorHAnsi" w:eastAsia="Times New Roman" w:hAnsiTheme="minorHAnsi"/>
          <w:sz w:val="22"/>
          <w:lang w:eastAsia="hu-HU"/>
        </w:rPr>
        <w:tab/>
      </w:r>
      <w:r w:rsidRPr="001C5846">
        <w:rPr>
          <w:rFonts w:asciiTheme="minorHAnsi" w:eastAsia="Times New Roman" w:hAnsiTheme="minorHAnsi"/>
          <w:sz w:val="22"/>
          <w:lang w:eastAsia="hu-HU"/>
        </w:rPr>
        <w:tab/>
      </w:r>
      <w:r w:rsidRPr="001C5846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52AA5B13" w14:textId="77777777" w:rsidR="001C5846" w:rsidRPr="001C5846" w:rsidRDefault="001C5846" w:rsidP="001C5846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1C5846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6C74DB11" w14:textId="77777777" w:rsidR="001C5846" w:rsidRPr="001C5846" w:rsidRDefault="001C5846" w:rsidP="001C5846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1C5846">
        <w:rPr>
          <w:rFonts w:asciiTheme="minorHAnsi" w:eastAsia="Times New Roman" w:hAnsiTheme="minorHAnsi"/>
          <w:bCs/>
          <w:sz w:val="22"/>
          <w:lang w:eastAsia="hu-HU"/>
        </w:rPr>
        <w:tab/>
        <w:t>Dr. Baráthné Molnár Mónika, a Berzsenyi Dániel Könyvtár igazgatója)</w:t>
      </w:r>
    </w:p>
    <w:p w14:paraId="5A04FBFB" w14:textId="77777777" w:rsidR="001C5846" w:rsidRPr="001C5846" w:rsidRDefault="001C5846" w:rsidP="001C5846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0C43C01A" w14:textId="77777777" w:rsidR="001C5846" w:rsidRPr="001C5846" w:rsidRDefault="001C5846" w:rsidP="001C5846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1C584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1C5846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1C584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1C5846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1C5846">
        <w:rPr>
          <w:rFonts w:asciiTheme="minorHAnsi" w:eastAsia="Times New Roman" w:hAnsiTheme="minorHAnsi"/>
          <w:sz w:val="22"/>
          <w:lang w:eastAsia="hu-HU"/>
        </w:rPr>
        <w:t>azonnal</w:t>
      </w:r>
    </w:p>
    <w:p w14:paraId="2FA48DCF" w14:textId="77777777" w:rsidR="0007231A" w:rsidRPr="001C5846" w:rsidRDefault="0007231A" w:rsidP="001C5846"/>
    <w:sectPr w:rsidR="0007231A" w:rsidRPr="001C5846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2025-09-24T07:18:00Z</dcterms:created>
  <dcterms:modified xsi:type="dcterms:W3CDTF">2025-09-24T07:18:00Z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