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D" w:rsidRDefault="000F3B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E163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:rsidR="00E721E4" w:rsidRPr="002E163D" w:rsidRDefault="002E163D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="000F3B55" w:rsidRPr="002E163D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0F3B55" w:rsidRPr="002E163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…………..</w:t>
      </w:r>
      <w:r w:rsidR="000F3B55" w:rsidRPr="002E163D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:rsidR="00E721E4" w:rsidRPr="002E163D" w:rsidRDefault="000F3B55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[1] A rendelet módosításának célja, hogy az önkormányzati bérlakás-gazdálkodás társadalmilag igazságosabbá, a bérlakások hasznosítása rugalmasabbá váljon, továbbá hogy a bevételek növelésével a bérlemények karbantartására minél több forrás kerüljön biztosításra.</w:t>
      </w:r>
    </w:p>
    <w:p w:rsidR="00E721E4" w:rsidRPr="002E163D" w:rsidRDefault="000F3B55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[2] 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eljárva, a bérlők és bérbeadók településen működő érdekképviseleti szervezete véleményének kikérésével a következőket rendeli el: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I. Fejezete a következő 2/A. §-sal egészül ki: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„2/A. §</w:t>
      </w:r>
    </w:p>
    <w:p w:rsidR="00E721E4" w:rsidRPr="002E163D" w:rsidRDefault="000F3B55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E rendelet hatálya nem terjed ki azon személyre, akinek, vagy a vele együttköltöző személyek valamelyikének - kivéve átmeneti szállás biztosítása, Mérnök-Orvos-Pedagógus Házban történő elhelyezés, Nyugdíjas Bérlők Házában történő elhelyezés és a 21/A. § (1) bekezdés szerinti bérbeadás esetén - a kérelem benyújtásakor vagyona van.”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3. §-a a következő l) ponttal egészül ki: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(E rendelet alkalmazásában:)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</w:t>
      </w:r>
      <w:r w:rsidRPr="002E163D">
        <w:rPr>
          <w:rFonts w:asciiTheme="minorHAnsi" w:hAnsiTheme="minorHAnsi" w:cstheme="minorHAnsi"/>
          <w:i/>
          <w:iCs/>
          <w:sz w:val="22"/>
          <w:szCs w:val="22"/>
        </w:rPr>
        <w:t>l)</w:t>
      </w:r>
      <w:r w:rsidRPr="002E163D">
        <w:rPr>
          <w:rFonts w:asciiTheme="minorHAnsi" w:hAnsiTheme="minorHAnsi" w:cstheme="minorHAnsi"/>
          <w:sz w:val="22"/>
          <w:szCs w:val="22"/>
        </w:rPr>
        <w:tab/>
        <w:t>Rendkívüli szociális krízishelyzet:</w:t>
      </w:r>
    </w:p>
    <w:p w:rsidR="00E721E4" w:rsidRPr="002E163D" w:rsidRDefault="000F3B55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la)</w:t>
      </w:r>
      <w:r w:rsidRPr="002E163D">
        <w:rPr>
          <w:rFonts w:asciiTheme="minorHAnsi" w:hAnsiTheme="minorHAnsi" w:cstheme="minorHAnsi"/>
          <w:sz w:val="22"/>
          <w:szCs w:val="22"/>
        </w:rPr>
        <w:tab/>
        <w:t>ha a kérelmező bérlemény keresése a családsegítő szolgálat közreműködésével sem vezetett eredményre,</w:t>
      </w:r>
    </w:p>
    <w:p w:rsidR="00E721E4" w:rsidRPr="002E163D" w:rsidRDefault="000F3B55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lb)</w:t>
      </w:r>
      <w:r w:rsidRPr="002E163D">
        <w:rPr>
          <w:rFonts w:asciiTheme="minorHAnsi" w:hAnsiTheme="minorHAnsi" w:cstheme="minorHAnsi"/>
          <w:sz w:val="22"/>
          <w:szCs w:val="22"/>
        </w:rPr>
        <w:tab/>
        <w:t>amennyiben a kérelmezővel együttköltözők között kiskorú személy is van, és a Családok Átmeneti Otthonában történő elhelyezés férőhely hiánya miatt nem megoldható,</w:t>
      </w:r>
    </w:p>
    <w:p w:rsidR="00E721E4" w:rsidRPr="002E163D" w:rsidRDefault="000F3B55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lc)</w:t>
      </w:r>
      <w:r w:rsidRPr="002E163D">
        <w:rPr>
          <w:rFonts w:asciiTheme="minorHAnsi" w:hAnsiTheme="minorHAnsi" w:cstheme="minorHAnsi"/>
          <w:sz w:val="22"/>
          <w:szCs w:val="22"/>
        </w:rPr>
        <w:tab/>
        <w:t>a lakhatás önerőből más módon nem biztosítható,</w:t>
      </w:r>
    </w:p>
    <w:p w:rsidR="00E721E4" w:rsidRPr="002E163D" w:rsidRDefault="000F3B55">
      <w:pPr>
        <w:pStyle w:val="Szvegtrzs"/>
        <w:spacing w:after="24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ld)</w:t>
      </w:r>
      <w:r w:rsidRPr="002E163D">
        <w:rPr>
          <w:rFonts w:asciiTheme="minorHAnsi" w:hAnsiTheme="minorHAnsi" w:cstheme="minorHAnsi"/>
          <w:sz w:val="22"/>
          <w:szCs w:val="22"/>
        </w:rPr>
        <w:tab/>
        <w:t>a kérelmezőnek, valamint a vele együttköltöző személyeknek a kérelem benyújtását megelőző 6 hónapban az egy főre jutó havi jövedelme a mindenkori bruttó minimálbér 140%-át nem haladja meg.”</w:t>
      </w:r>
    </w:p>
    <w:p w:rsidR="008A67CD" w:rsidRDefault="008A67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4. § (2)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„(2) Az önkormányzat tulajdonában lévő, legfeljebb félkomfortos komfortfokozatú, a Bizottság által szociális helyzet alapján történő bérbeadásra kijelölt lakások bérbeadására – a hasznosításra vonatkozó egyéb elképzelés hiányában – a tájékoztatás kézhezvételétől számított 15 napon belül pályázatot kell kiírni. A pályázatot a polgármester írja ki.”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7. § (2)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„(2) A Bizottság által szociális helyzet alapján történő bérbeadásra kijelölt helyreállított lakások bérbeadására – a hasznosításra vonatkozó egyéb elképzelés hiányában – a tájékoztatás kézhezvételétől számított 15 napon belül pályázatot kell kiírni; a pályázatot a polgármester írja ki. A pályázati felhívást a város lapjában, a város honlapján, valamint a Polgármesteri Hivatal hirdetőtábláján kell közzétenni úgy, hogy a felhívás közzétételének napja, és a pályázat benyújtására megjelölt határnap között rendelkezésre álló időtartam 15 napnál kevesebb nem lehet. A közzététel időpontja a pályázati kiírás Polgármesteri Hivatal hirdetőtáblájára történt kifüggesztésének időpontja.”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8. § (1) bekezdés a) pontja helyébe a következő rendelkezés lép: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(A pályázónak az alábbi együttes feltételeknek kell megfelelnie:)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</w:t>
      </w:r>
      <w:r w:rsidRPr="002E163D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E163D">
        <w:rPr>
          <w:rFonts w:asciiTheme="minorHAnsi" w:hAnsiTheme="minorHAnsi" w:cstheme="minorHAnsi"/>
          <w:sz w:val="22"/>
          <w:szCs w:val="22"/>
        </w:rPr>
        <w:tab/>
        <w:t>a pályázónak, valamint a vele együttköltöző személyeknek a pályázat benyújtását megelőző 6 hónapban az egy főre jutó havi jövedelme az öregségi nyugdíj mindenkori legkisebb összegének (a továbbiakban: nyugdíjminimum) 130%-át meghaladja, de nem haladja meg</w:t>
      </w:r>
    </w:p>
    <w:p w:rsidR="00E721E4" w:rsidRPr="002E163D" w:rsidRDefault="000F3B55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aa)</w:t>
      </w:r>
      <w:r w:rsidRPr="002E163D">
        <w:rPr>
          <w:rFonts w:asciiTheme="minorHAnsi" w:hAnsiTheme="minorHAnsi" w:cstheme="minorHAnsi"/>
          <w:sz w:val="22"/>
          <w:szCs w:val="22"/>
        </w:rPr>
        <w:tab/>
        <w:t>egyedül költöző pályázó esetén a mindenkori bruttó minimálbér 140%-át,</w:t>
      </w:r>
    </w:p>
    <w:p w:rsidR="00E721E4" w:rsidRPr="002E163D" w:rsidRDefault="000F3B55">
      <w:pPr>
        <w:pStyle w:val="Szvegtrzs"/>
        <w:spacing w:after="24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ab)</w:t>
      </w:r>
      <w:r w:rsidRPr="002E163D">
        <w:rPr>
          <w:rFonts w:asciiTheme="minorHAnsi" w:hAnsiTheme="minorHAnsi" w:cstheme="minorHAnsi"/>
          <w:sz w:val="22"/>
          <w:szCs w:val="22"/>
        </w:rPr>
        <w:tab/>
        <w:t>együttköltözők esetén a mindenkori bruttó minimálbér 130%-át.”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(1) A lakáshoz jutás, a lakbérek és a lakbértámogatás, az önkormányzat által a lakásvásárláshoz és építéshez nyújtott támogatások szabályai megállapításáról szóló 36/2010. (XII.1.) önkormányzati rendelet 11. § (1) bekezdés d) pontja helyébe a következő rendelkezés lép: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(A SZOVA folyamatosan tájékoztatja a polgármestert a felújításra váró lakásokról, amelyek bérbeadásáról a Bizottság egyedi kérelem alapján dönt. A SZOVA tájékoztatásának tartalmaznia kell az alábbiakat:)</w:t>
      </w:r>
    </w:p>
    <w:p w:rsidR="00E721E4" w:rsidRPr="002E163D" w:rsidRDefault="000F3B55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</w:t>
      </w:r>
      <w:r w:rsidRPr="002E163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2E163D">
        <w:rPr>
          <w:rFonts w:asciiTheme="minorHAnsi" w:hAnsiTheme="minorHAnsi" w:cstheme="minorHAnsi"/>
          <w:sz w:val="22"/>
          <w:szCs w:val="22"/>
        </w:rPr>
        <w:tab/>
        <w:t>a megállapított piaci alapú lakbér havi összege, a lakás várható átlagos fenntartási költségei.”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 lakáshoz jutás, a lakbérek és a lakbértámogatás, az önkormányzat által a lakásvásárláshoz és építéshez nyújtott támogatások szabályai megállapításáról szóló 36/2010. (XII.1.) önkormányzati rendelet 11. § (2)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lastRenderedPageBreak/>
        <w:t>„(2) A polgármester a SZOVA tájékoztatása alapján meghatározza azon lakások körét, amelyek a kérelmező általi helyreállítással a Bizottság döntése alapján szociális helyzetre tekintettel adhatók bérbe.”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14. § (4)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„(4) A bérleti jogviszony kérelemre történő meghosszabbítására, illetve felmondására, visszaállítására a 17/B. § (1) bekezdés a)-c) pontjait, valamint a 18. § rendelkezéseit kell alkalmazni a (3) bekezdésben foglaltak figyelembevételével.”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15. § (6)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„(6) A bérleti jogviszony kérelemre történő meghosszabbítására, illetve felmondására, visszaállítására a 17/B. § (1) bekezdés a)-c) pontjait, valamint a 18. § rendelkezéseit kell alkalmazni.”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HARMADIK Része a következő fejezettel egészül ki:</w:t>
      </w:r>
    </w:p>
    <w:p w:rsidR="00E721E4" w:rsidRPr="002E163D" w:rsidRDefault="000F3B55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„III/A. Fejezet</w:t>
      </w:r>
    </w:p>
    <w:p w:rsidR="00E721E4" w:rsidRPr="002E163D" w:rsidRDefault="000F3B5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Piaci alapon történő bérbeadás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16/A.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(1) A Bizottság által piaci alapon történő bérbeadásra kijelölt lakás bérlőjét liciteljárás útján kell kiválasztani, azon lakáskérelemmel rendelkezők közül, akinek, valamint a vele együttköltöző személyeknek a kérelem benyújtását megelőző 6 hónapban az egy főre jutó havi jövedelme a mindenkori bruttó minimálbér 140%-át meghaladja.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 bérbe adott lakás nagysága nem haladhatja meg a kérelmező 8. § (3) bekezdése szerinti jogos lakásigénye mértékét.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(3) Helyreállítás vállalásával történő bérbeadás esetén a bérlővel a SZOVA a helyreállításra vonatkozóan megállapodást köt, amely tartalmazza a közüzemi díjak helyreállítás időtartama alatt történő megfizetésére vonatkozó rendelkezéseket is. Amennyiben a bérlő az értesítésben tűzött határnapig a SZOVA-val a helyreállításra vonatkozó megállapodást nem köti meg, vagy a megállapodást a SZOVA a bérlő megállapodásban vállalt kötelezettségszegése miatt felmondja, a Bizottság a kijelölést visszavonja.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(4) Amennyiben a kérelmező valótlan adatot közöl, vagy a döntéshozót bármilyen módon megtéveszti, a kijelölést vissza kell vonni, vagy a már megkötött bérleti szerződést fel kell mondani.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 xml:space="preserve">(5) A lakás helyreállítását az erre vonatkozó megállapodásban foglalt ütemezés szerint, de legkésőbb a lakás átadásától számított 12 hónapon belül kell elvégezni. A helyreállítás időtartama alatt a lakás közüzemi díjait a bérlő köteles megfizetni. A kezelő folyamatosan ellenőrzi, hogy a bérlő a lakás helyreállítását a </w:t>
      </w:r>
      <w:r w:rsidRPr="002E163D">
        <w:rPr>
          <w:rFonts w:asciiTheme="minorHAnsi" w:hAnsiTheme="minorHAnsi" w:cstheme="minorHAnsi"/>
          <w:sz w:val="22"/>
          <w:szCs w:val="22"/>
        </w:rPr>
        <w:lastRenderedPageBreak/>
        <w:t>megállapodásban foglalt ütemezésnek megfelelően végzi és a lakást kizárólag a helyreállításhoz szükséges mértékben használja. A Bizottság a bérlő egyedi méltányossági kérelme alapján a lakás helyreállításának időtartamát meghosszabbíthatja.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(6) A helyreállított lakás műszaki átvételének megtörténtéről, a helyreállítás elismert költségéről a SZOVA a bérleti szerződés megkötésétől számított 5 munkanapon belül írásban értesíti a polgármestert. A bérleti szerződést a bérlővel a SZOVA köti meg a 17. §-ban foglaltakra figyelemmel, vagy ha a 66. § (3) bekezdés szerinti beszámítás időtartama az 1 évet meghaladja, úgy a beszámítás időtartamára.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(7) A piaci alapon bérbeadott lakás lakbérét a SZOVA ingatlanszakértője állapítja meg.”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10.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„A bérleti jogviszony időtartama” alcíme helyébe a következő rendelkezés lép:</w:t>
      </w:r>
    </w:p>
    <w:p w:rsidR="00E721E4" w:rsidRPr="002E163D" w:rsidRDefault="000F3B55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„A bérleti jogviszony időtartama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17.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bérleti szerződést – amennyiben e rendelet másképp nem rendelkezik – legfeljebb 1 év időtartamra kell megkötni. A bérleti szerződés fennállása alatt a bérlő köteles a lakástörvény 3. § (2) bekezdésében foglaltak szerint életvitelszerűen a lakásban tartózkodni.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17/A.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 xml:space="preserve">(1) A szociális helyzetre tekintettel bérbeadott lakás bérleti jogviszonyának időtartamát a polgármester legfeljebb </w:t>
      </w:r>
      <w:r w:rsidRPr="002E163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E163D">
        <w:rPr>
          <w:rFonts w:asciiTheme="minorHAnsi" w:hAnsiTheme="minorHAnsi" w:cstheme="minorHAnsi"/>
          <w:sz w:val="22"/>
          <w:szCs w:val="22"/>
        </w:rPr>
        <w:t xml:space="preserve"> évvel az alábbi feltételek együttes fennállása esetén hosszabbíthatja meg: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 lakbérhátralékkal nem rendelkezik,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bérlőnek közüzemi díjtartozása nincs,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 vagy vele együttlakó személyek a bérbeadóval vagy a lakókkal szemben az együttélés követelményeivel ellentétes, botrányos, tűrhetetlen magatartást a bérleti jogviszony időtartama alatt nem tanúsítottak,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 a 9. § (2) bekezdés v) pontja szerinti vállalás esetén az erről szóló banki igazolást becsatolta,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bérlő, valamint a vele együttlakó személyek nem rendelkeznek vagyonnal, amit az ingatlanügyi hatóság által kiállított ingatlantulajdon fennállásáról szóló hatósági bizonyítvánnyal kell igazolni, és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bérlőnek, valamint a vele együttlakó személyeknek a benyújtást megelőző 6 hónapban az egy főre jutó havi jövedelme a mindenkori bruttó minimálbér 140%-át nem haladja meg.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 hosszabbításra vonatkozó eljárásról a bérleti jogviszony lejártát megelőző 6 hónappal – a SZOVA tájékoztatása alapján – a polgármester értesíti a bérlőt. A hosszabbításra vonatkozó eljárást a bérleti jogviszony időtartamának lejártát megelőző 3 hónappal be kell fejezni.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(3) Amennyiben az (1) bekezdésben meghatározott feltételek közül csak az f) pontban meghatározott jövedelmi feltétel nem teljesül, úgy a bérlő nyilatkozik arról, hogy kívánja-e piaci alapon – a SZOVA által piaci alapon megállapított bérleti díj megfizetése mellett – tovább bérelni a lakást.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(4) Amennyiben az önkormányzat a lakást nem kívánja piaci alapon hasznosítani, vagy a bérlő azt nem kívánja piaci alapon bérelni vagy nem nyilatkozik, úgy a lakást vissza kell adni az önkormányzat számára.</w:t>
      </w:r>
    </w:p>
    <w:p w:rsidR="000F3B55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lastRenderedPageBreak/>
        <w:t>17/B.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(1) Piaci alapon bérbeadott lakás bérleti jogviszonyának időtartamát a Bizottság figyelemmel a bérlő, valamint a vele együttlakó személyek egészségi állapotára, életkorára, egyéb méltánylást érdemlő körülményre, legfeljebb 3 évvel, az alábbi feltételek együttes fennállása esetén hosszabbíthatja meg: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 lakbérhátralékkal nem rendelkezik,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bérlőnek közüzemi díjtartozása nincs,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 vagy vele együttlakó személyek a bérbeadóval vagy a lakókkal szemben az együttélés követelményeivel ellentétes, botrányos, tűrhetetlen magatartást a bérleti jogviszony időtartama alatt nem tanúsítottak, és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2E163D">
        <w:rPr>
          <w:rFonts w:asciiTheme="minorHAnsi" w:hAnsiTheme="minorHAnsi" w:cstheme="minorHAnsi"/>
          <w:sz w:val="22"/>
          <w:szCs w:val="22"/>
        </w:rPr>
        <w:tab/>
        <w:t>a bérlő, valamint a vele együtt élő személyek nem rendelkeznek vagyonnal, amit az ingatlanügyi hatóság által kiállított ingatlantulajdon fennállásáról szóló hatósági bizonyítvánnyal kell igazolni.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 hosszabbításra vonatkozó eljárásról a bérleti jogviszony lejártát megelőző 6 hónappal – a SZOVA tájékoztatása alapján - a polgármester értesíti a bérlőt. A hosszabbításra vonatkozó eljárást a bérleti jogviszony időtartamának lejártát megelőző 3 hónappal be kell fejezni.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17/C.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(1) A 2026. január 1. napját követően létrejött érvényes bérleti szerződés esetén a polgármester felülvizsgálhatja a szociális helyzetre tekintettel bérbeadott lakás bérlőjének, valamint a vele együttlakó személyeknek a jövedelmi viszonyait.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 polgármester felhívására a bérlő köteles igazolni a saját, valamint a vele együttlakó személyeknek a benyújtást megelőző 6 hónapban elért egy főre jutó havi jövedelmét.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(3) Amennyiben a (2) bekezdés szerinti egy főre jutó jövedelem meghaladja a mindenkori bruttó minimálbér 140 %-át, úgy a felülvizsgálat lezártát követő második hónap első napjától a bérlő piaci alapon bérelheti a lakást.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(4) Amennyiben a bérlő nem fogadja el a piaci alapon történő bérbeadást, vagy nem nyilatkozik, úgy a bérleti szerződést 3 hónapos felmondási idővel meg kell szüntetni.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(5) A piaci alapon bérbeadott lakások esetén a bérlő kérelmére a polgármester felülvizsgálja a bérlő, valamint a vele együttlakó személyek jövedelmi viszonyait.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(6) Amennyiben a bérlőnek, valamint a vele együttlakó személyeknek az (5) bekezdés szerinti kérelem benyújtását megelőző 6 hónapban elért egy főre jutó havi jövedelme a mindenkori bruttó minimálbér 140%-át nem haladja meg, úgy a Bizottság döntése alapján a kérelem benyújtását követő második hónap első napjától a lakás szociális helyzetre tekintettel kerül bérbeadásra.”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11.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23. § (2) bekezdés a) pontja helyébe a következő rendelkezés lép: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(A határozott időtartamú bérleti szerződések lejártával, illetve azok meghosszabbításával kapcsolatban a SZOVA köteles gondoskodni az alábbiakról:)</w:t>
      </w:r>
    </w:p>
    <w:p w:rsidR="00E721E4" w:rsidRPr="002E163D" w:rsidRDefault="000F3B55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AF1C3B">
        <w:rPr>
          <w:rFonts w:asciiTheme="minorHAnsi" w:hAnsiTheme="minorHAnsi" w:cstheme="minorHAnsi"/>
          <w:sz w:val="22"/>
          <w:szCs w:val="22"/>
        </w:rPr>
        <w:t>„</w:t>
      </w:r>
      <w:r w:rsidRPr="00AF1C3B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AF1C3B">
        <w:rPr>
          <w:rFonts w:asciiTheme="minorHAnsi" w:hAnsiTheme="minorHAnsi" w:cstheme="minorHAnsi"/>
          <w:sz w:val="22"/>
          <w:szCs w:val="22"/>
        </w:rPr>
        <w:tab/>
        <w:t>a polgármester és a bérlő értesítéséről, a bérleti szerződés lejárta előtt legalább 6 hónappal, mely</w:t>
      </w:r>
      <w:r w:rsidRPr="002E163D">
        <w:rPr>
          <w:rFonts w:asciiTheme="minorHAnsi" w:hAnsiTheme="minorHAnsi" w:cstheme="minorHAnsi"/>
          <w:sz w:val="22"/>
          <w:szCs w:val="22"/>
        </w:rPr>
        <w:t xml:space="preserve"> tartalmazza a szerződés lejártának időpontját, a bérlő feladatait és a határidő elmulasztásához fűződő jogkövetkezményeket,”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lastRenderedPageBreak/>
        <w:t>12.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41. § (3)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„(3) Az átmeneti szállásért havonta fizetendő használati díj mértéke a 69. § alapján az önkormányzati bérlakásokra megállapított lakbér összege.”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13.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46. § (4)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„(4) A szálláshasználati díj havi összege a nyugdíjminimum 75 %-a.”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66. § (3)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„(3) Amennyiben a lakás bérbeadására a Második rész III. Fejezet vagy a Harmadik rész III/A. Fejezet szerinti eljárásban kerül sor, a bérlő által a helyreállításra fordított, a SZOVA által elismert, de legfeljebb a pályázati kiírásban a helyreállításra meghatározott költséget a mindenkor érvényes bérleti díj, illetve a lakáshasználati díj havi összegébe be kell számítani akként, hogy a helyreállítás összege a legrövidebb időn belül megtérüljön a bérlőnek. Szombathelyen belüli bérlakáscsere esetén a helyreállítás költségét a cserelakás lakbérébe is be kell számítani. A helyreállítás költségének egyéb módon történő megtérítésére lehetőség nincs.”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15.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67. § (1)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„(1) A lakbért a lakás alapterülete, minősége, a lakóépület állapota és településen, illetőleg a lakóépületen belüli fekvése szerint – a 4. melléklet szerinti – szempontok alapján kialakított pontrendszer figyelembevételével kell megállapítani, kivéve a 16/A. § szerinti bérbedás esetét.”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16.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(1) A lakáshoz jutás, a lakbérek és a lakbértámogatás, az önkormányzat által a lakásvásárláshoz és építéshez nyújtott támogatások szabályai megállapításáról szóló 36/2010. (XII.1.) önkormányzati rendelet 69. § (1)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„(1) A lakbér havi összege az egy négyzetméterre jutó bérleti díj és a lakás-alapterület számításba vehető m</w:t>
      </w:r>
      <w:r w:rsidRPr="002E163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E163D">
        <w:rPr>
          <w:rFonts w:asciiTheme="minorHAnsi" w:hAnsiTheme="minorHAnsi" w:cstheme="minorHAnsi"/>
          <w:sz w:val="22"/>
          <w:szCs w:val="22"/>
        </w:rPr>
        <w:t>-e szorzatának 1,5-szerese.”</w:t>
      </w:r>
    </w:p>
    <w:p w:rsidR="00E721E4" w:rsidRPr="002E163D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 lakáshoz jutás, a lakbérek és a lakbértámogatás, az önkormányzat által a lakásvásárláshoz és építéshez nyújtott támogatások szabályai megállapításáról szóló 36/2010. (XII.1.) önkormányzati rendelet 69. §-a a következő (7) bekezdéssel egészül ki: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lastRenderedPageBreak/>
        <w:t>„(7) E § rendelkezéseit a 16/A. § szerinti bérbeadás esetén nem kell alkalmazni.”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17.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70. § (2) bekezdése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„(2) A lakbér mérséklésénél a 16/A. § (7) bekezdése és a 69. § alapján megállapított lakbért kell figyelembe venni.”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18.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74. §-a helyébe a következő rendelkezés lép: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„74. §</w:t>
      </w:r>
    </w:p>
    <w:p w:rsidR="00E721E4" w:rsidRPr="002E163D" w:rsidRDefault="000F3B55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támogatásra jogosult az 5. melléklet szerint megállapított lakbérhányadot köteles megfizetni</w:t>
      </w:r>
      <w:r w:rsidRPr="002E163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2E163D">
        <w:rPr>
          <w:rFonts w:asciiTheme="minorHAnsi" w:hAnsiTheme="minorHAnsi" w:cstheme="minorHAnsi"/>
          <w:sz w:val="22"/>
          <w:szCs w:val="22"/>
        </w:rPr>
        <w:t>amelynek összege nem lehet kevesebb 5.000,- Ft-nál.”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19.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E163D">
        <w:rPr>
          <w:rFonts w:asciiTheme="minorHAnsi" w:hAnsiTheme="minorHAnsi" w:cstheme="minorHAnsi"/>
          <w:sz w:val="22"/>
          <w:szCs w:val="22"/>
        </w:rPr>
        <w:tab/>
        <w:t>41. § (9) bekezdésében az „a 17. § (3) bekezdésében” szövegrész helyébe az „az (5) bekezdésben” szöveg,</w:t>
      </w:r>
    </w:p>
    <w:p w:rsidR="00E721E4" w:rsidRPr="002E163D" w:rsidRDefault="000F3B55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2E163D">
        <w:rPr>
          <w:rFonts w:asciiTheme="minorHAnsi" w:hAnsiTheme="minorHAnsi" w:cstheme="minorHAnsi"/>
          <w:sz w:val="22"/>
          <w:szCs w:val="22"/>
        </w:rPr>
        <w:tab/>
        <w:t>69. § (6) bekezdésében a „szeptember 30.” szövegrész helyébe az „október 31.” szöveg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lép.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20.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Hatályát veszti a lakáshoz jutás, a lakbérek és a lakbértámogatás, az önkormányzat által a lakásvásárláshoz és építéshez nyújtott támogatások szabályai megállapításáról szóló 36/2010. (XII.1.) önkormányzati rendelet 3. § 8. pont j)–jc) alpontja.</w:t>
      </w:r>
    </w:p>
    <w:p w:rsidR="00E721E4" w:rsidRPr="002E163D" w:rsidRDefault="000F3B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63D">
        <w:rPr>
          <w:rFonts w:asciiTheme="minorHAnsi" w:hAnsiTheme="minorHAnsi" w:cstheme="minorHAnsi"/>
          <w:b/>
          <w:bCs/>
          <w:sz w:val="22"/>
          <w:szCs w:val="22"/>
        </w:rPr>
        <w:t>21. §</w:t>
      </w:r>
    </w:p>
    <w:p w:rsidR="00E721E4" w:rsidRPr="002E163D" w:rsidRDefault="000F3B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:rsidR="00E721E4" w:rsidRDefault="000F3B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63D">
        <w:rPr>
          <w:rFonts w:asciiTheme="minorHAnsi" w:hAnsiTheme="minorHAnsi" w:cstheme="minorHAnsi"/>
          <w:sz w:val="22"/>
          <w:szCs w:val="22"/>
        </w:rPr>
        <w:t>(2) Az 1–11. §, a 13–18. §, a 19. § a) pontja és a 20. § 2026. január 1-jén lép hatályba.</w:t>
      </w:r>
    </w:p>
    <w:p w:rsidR="002E163D" w:rsidRDefault="002E163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163D" w:rsidRDefault="002E163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163D" w:rsidRPr="002E163D" w:rsidRDefault="002E163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721E4" w:rsidRPr="002E163D">
        <w:tc>
          <w:tcPr>
            <w:tcW w:w="4818" w:type="dxa"/>
          </w:tcPr>
          <w:p w:rsidR="00E721E4" w:rsidRPr="002E163D" w:rsidRDefault="000F3B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6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E16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E721E4" w:rsidRPr="002E163D" w:rsidRDefault="000F3B5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6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E16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E721E4" w:rsidRPr="002E163D" w:rsidRDefault="00E721E4">
      <w:pPr>
        <w:rPr>
          <w:rFonts w:asciiTheme="minorHAnsi" w:hAnsiTheme="minorHAnsi" w:cstheme="minorHAnsi"/>
          <w:sz w:val="22"/>
          <w:szCs w:val="22"/>
        </w:rPr>
      </w:pPr>
    </w:p>
    <w:sectPr w:rsidR="00E721E4" w:rsidRPr="002E163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55" w:rsidRDefault="000F3B55">
      <w:r>
        <w:separator/>
      </w:r>
    </w:p>
  </w:endnote>
  <w:endnote w:type="continuationSeparator" w:id="0">
    <w:p w:rsidR="000F3B55" w:rsidRDefault="000F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E4" w:rsidRDefault="000F3B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962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55" w:rsidRDefault="000F3B55">
      <w:r>
        <w:separator/>
      </w:r>
    </w:p>
  </w:footnote>
  <w:footnote w:type="continuationSeparator" w:id="0">
    <w:p w:rsidR="000F3B55" w:rsidRDefault="000F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2354"/>
    <w:multiLevelType w:val="multilevel"/>
    <w:tmpl w:val="29A64B1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E4"/>
    <w:rsid w:val="000F3B55"/>
    <w:rsid w:val="0026750C"/>
    <w:rsid w:val="002E163D"/>
    <w:rsid w:val="0054391A"/>
    <w:rsid w:val="006962BB"/>
    <w:rsid w:val="008A67CD"/>
    <w:rsid w:val="00AF1C3B"/>
    <w:rsid w:val="00E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17B3-A212-4A7C-90EF-06AA5A8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F501C-EB39-4941-8585-2FD9C5941813}"/>
</file>

<file path=customXml/itemProps2.xml><?xml version="1.0" encoding="utf-8"?>
<ds:datastoreItem xmlns:ds="http://schemas.openxmlformats.org/officeDocument/2006/customXml" ds:itemID="{5B8A9F36-32C9-42CB-AD8B-D8A376E6BD43}"/>
</file>

<file path=customXml/itemProps3.xml><?xml version="1.0" encoding="utf-8"?>
<ds:datastoreItem xmlns:ds="http://schemas.openxmlformats.org/officeDocument/2006/customXml" ds:itemID="{9EC6F7BF-0BB7-42B8-A667-35F25EDD1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2463</Words>
  <Characters>17000</Characters>
  <Application>Microsoft Office Word</Application>
  <DocSecurity>4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2</cp:revision>
  <cp:lastPrinted>2025-09-17T10:00:00Z</cp:lastPrinted>
  <dcterms:created xsi:type="dcterms:W3CDTF">2025-09-17T10:12:00Z</dcterms:created>
  <dcterms:modified xsi:type="dcterms:W3CDTF">2025-09-17T10:12:00Z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