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B8E1C" w14:textId="77777777" w:rsidR="000B64F7" w:rsidRDefault="000B64F7" w:rsidP="00AC1109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</w:p>
    <w:p w14:paraId="3D5D5CD7" w14:textId="78319600" w:rsidR="00AC1109" w:rsidRDefault="00AC1109" w:rsidP="00AC1109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  <w:r w:rsidRPr="00D74BE2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4BF7A874" w14:textId="77777777" w:rsidR="000B64F7" w:rsidRDefault="000B64F7" w:rsidP="00AC1109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</w:p>
    <w:p w14:paraId="41BF7DB8" w14:textId="711B2DBD" w:rsidR="00AC1109" w:rsidRPr="00D74BE2" w:rsidRDefault="00AC1109" w:rsidP="00AC1109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D74BE2">
        <w:rPr>
          <w:rFonts w:asciiTheme="minorHAnsi" w:hAnsiTheme="minorHAnsi" w:cstheme="minorHAnsi"/>
          <w:b/>
          <w:bCs/>
          <w:szCs w:val="22"/>
        </w:rPr>
        <w:t>Szombathely Megyei Jogú Város Közgyűlése Szociális és Lakás Bizottságának 202</w:t>
      </w:r>
      <w:r w:rsidR="0051791C">
        <w:rPr>
          <w:rFonts w:asciiTheme="minorHAnsi" w:hAnsiTheme="minorHAnsi" w:cstheme="minorHAnsi"/>
          <w:b/>
          <w:bCs/>
          <w:szCs w:val="22"/>
        </w:rPr>
        <w:t>5</w:t>
      </w:r>
      <w:r w:rsidRPr="00D74BE2">
        <w:rPr>
          <w:rFonts w:asciiTheme="minorHAnsi" w:hAnsiTheme="minorHAnsi" w:cstheme="minorHAnsi"/>
          <w:b/>
          <w:bCs/>
          <w:szCs w:val="22"/>
        </w:rPr>
        <w:t xml:space="preserve">. </w:t>
      </w:r>
      <w:r w:rsidR="008B25D9">
        <w:rPr>
          <w:rFonts w:asciiTheme="minorHAnsi" w:hAnsiTheme="minorHAnsi" w:cstheme="minorHAnsi"/>
          <w:b/>
          <w:bCs/>
          <w:szCs w:val="22"/>
        </w:rPr>
        <w:t>jú</w:t>
      </w:r>
      <w:r w:rsidR="001F5849">
        <w:rPr>
          <w:rFonts w:asciiTheme="minorHAnsi" w:hAnsiTheme="minorHAnsi" w:cstheme="minorHAnsi"/>
          <w:b/>
          <w:bCs/>
          <w:szCs w:val="22"/>
        </w:rPr>
        <w:t>l</w:t>
      </w:r>
      <w:r w:rsidR="008B25D9">
        <w:rPr>
          <w:rFonts w:asciiTheme="minorHAnsi" w:hAnsiTheme="minorHAnsi" w:cstheme="minorHAnsi"/>
          <w:b/>
          <w:bCs/>
          <w:szCs w:val="22"/>
        </w:rPr>
        <w:t>ius</w:t>
      </w:r>
      <w:r w:rsidR="00332CF6">
        <w:rPr>
          <w:rFonts w:asciiTheme="minorHAnsi" w:hAnsiTheme="minorHAnsi" w:cstheme="minorHAnsi"/>
          <w:b/>
          <w:bCs/>
          <w:szCs w:val="22"/>
        </w:rPr>
        <w:t xml:space="preserve"> </w:t>
      </w:r>
      <w:r w:rsidR="008B25D9">
        <w:rPr>
          <w:rFonts w:asciiTheme="minorHAnsi" w:hAnsiTheme="minorHAnsi" w:cstheme="minorHAnsi"/>
          <w:b/>
          <w:bCs/>
          <w:szCs w:val="22"/>
        </w:rPr>
        <w:t>1</w:t>
      </w:r>
      <w:r w:rsidR="001F5849">
        <w:rPr>
          <w:rFonts w:asciiTheme="minorHAnsi" w:hAnsiTheme="minorHAnsi" w:cstheme="minorHAnsi"/>
          <w:b/>
          <w:bCs/>
          <w:szCs w:val="22"/>
        </w:rPr>
        <w:t>6</w:t>
      </w:r>
      <w:r w:rsidR="00AC0410" w:rsidRPr="00D74BE2">
        <w:rPr>
          <w:rFonts w:asciiTheme="minorHAnsi" w:hAnsiTheme="minorHAnsi" w:cstheme="minorHAnsi"/>
          <w:b/>
          <w:bCs/>
          <w:szCs w:val="22"/>
        </w:rPr>
        <w:t xml:space="preserve">-i </w:t>
      </w:r>
      <w:r w:rsidR="000B64F7">
        <w:rPr>
          <w:rFonts w:asciiTheme="minorHAnsi" w:hAnsiTheme="minorHAnsi" w:cstheme="minorHAnsi"/>
          <w:b/>
          <w:bCs/>
          <w:szCs w:val="22"/>
        </w:rPr>
        <w:t xml:space="preserve">rendkívüli </w:t>
      </w:r>
      <w:r w:rsidRPr="00D74BE2">
        <w:rPr>
          <w:rFonts w:asciiTheme="minorHAnsi" w:hAnsiTheme="minorHAnsi" w:cstheme="minorHAnsi"/>
          <w:b/>
          <w:bCs/>
          <w:szCs w:val="22"/>
        </w:rPr>
        <w:t>ülésére</w:t>
      </w:r>
    </w:p>
    <w:p w14:paraId="6A46DEF9" w14:textId="77777777" w:rsidR="00AC1109" w:rsidRPr="00D74BE2" w:rsidRDefault="00AC1109" w:rsidP="00AC1109">
      <w:pPr>
        <w:jc w:val="center"/>
        <w:rPr>
          <w:rFonts w:asciiTheme="minorHAnsi" w:hAnsiTheme="minorHAnsi" w:cstheme="minorHAnsi"/>
          <w:b/>
          <w:szCs w:val="22"/>
        </w:rPr>
      </w:pPr>
    </w:p>
    <w:p w14:paraId="3BE4DC36" w14:textId="1CEEE1CC" w:rsidR="00F03BE8" w:rsidRPr="001F5849" w:rsidRDefault="00F03BE8" w:rsidP="00F03BE8">
      <w:pPr>
        <w:spacing w:after="160" w:line="259" w:lineRule="auto"/>
        <w:jc w:val="center"/>
        <w:rPr>
          <w:rFonts w:asciiTheme="minorHAnsi" w:hAnsiTheme="minorHAnsi" w:cstheme="minorHAnsi"/>
          <w:b/>
          <w:szCs w:val="22"/>
        </w:rPr>
      </w:pPr>
      <w:r w:rsidRPr="001F5849">
        <w:rPr>
          <w:rFonts w:asciiTheme="minorHAnsi" w:hAnsiTheme="minorHAnsi" w:cstheme="minorHAnsi"/>
          <w:b/>
          <w:szCs w:val="22"/>
        </w:rPr>
        <w:t xml:space="preserve">Javaslat </w:t>
      </w:r>
      <w:r w:rsidR="001F5849" w:rsidRPr="001F5849">
        <w:rPr>
          <w:rFonts w:asciiTheme="minorHAnsi" w:hAnsiTheme="minorHAnsi" w:cstheme="minorHAnsi"/>
          <w:b/>
          <w:szCs w:val="22"/>
        </w:rPr>
        <w:t>a Közösségi Bérlakás Rendszert (KBR) népszerűsítő kampányra</w:t>
      </w:r>
    </w:p>
    <w:p w14:paraId="13F6FE99" w14:textId="02287952" w:rsidR="000E0AAF" w:rsidRDefault="000E0AAF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A Tisztelt Bizottság előtt ismert, hogy Önkormányzatunk egyre nehezebben tudja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kezelni az önkormányzati lakásra váró,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most már több, mint 360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egyedülálló személy és 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család lakhatási problémáját. 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A lakhatási válság egyre súlyosabb, amit tovább mélyít annak ténye, hogy a lakástulajdonos bérbeadók élve a hatalmas kereslet okozta helyzettel egyre nagyobb összegű bérleti díjat határoznak meg. Illetve rossz tapasztalataik miatt, vagy ráfordítható idejük hiányában nem is adják bérbe lakásingatlanjaikat.</w:t>
      </w:r>
    </w:p>
    <w:p w14:paraId="2F687E95" w14:textId="77777777" w:rsidR="000E0AAF" w:rsidRDefault="000E0AAF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769578C9" w14:textId="29578DAB" w:rsidR="000E0AAF" w:rsidRDefault="000E0AAF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A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2022. évi népszámlálás adatai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alapján Szombathelyen 3.063 db üres lakás található.</w:t>
      </w:r>
    </w:p>
    <w:p w14:paraId="74E5137E" w14:textId="77777777" w:rsidR="000E0AAF" w:rsidRPr="000E0AAF" w:rsidRDefault="000E0AAF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68096979" w14:textId="65C2EAB2" w:rsidR="000E0AAF" w:rsidRDefault="000E0AAF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2020 márciusa óta sikeresen működ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tetjük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a 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Közösségi Bérlakás Rendszer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t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, amely az üresen álló,</w:t>
      </w:r>
      <w:r w:rsidR="004248E6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magántulajdonban lévő lakásokat vonja be az önkormányzati bérlakásgazdálkodás rendszerébe, hozzájárulva ezzel a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megnövekedett bérlakás igények kielégítéséhez, a lakhatási szegénység csökkentéséhez. A rendszer lényege szerint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üresen álló, komfortos, vagy összkomfortos, végrehajtási- illetve haszonélvezeti joggal nem terhelt,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magántulajdonban álló lakásokat lehet bevonni a bérlakásgazdálkodásba, akként, hogy a közjegyző előtt megkötött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bérleti és albérleti szerződésekben az önkormányzat átvállalja a bérbeadótól az ún. nemfizetés kockázatát, továbbá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csökkenti a bérbeadással járó egyéb kockázatokat is.</w:t>
      </w:r>
    </w:p>
    <w:p w14:paraId="184678C6" w14:textId="77777777" w:rsidR="000E0AAF" w:rsidRPr="000E0AAF" w:rsidRDefault="000E0AAF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0D5C8150" w14:textId="08642EBA" w:rsidR="000E0AAF" w:rsidRDefault="000E0AAF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Eddig </w:t>
      </w:r>
      <w:r w:rsidR="000D0A41">
        <w:rPr>
          <w:rFonts w:asciiTheme="minorHAnsi" w:eastAsia="SimSun" w:hAnsiTheme="minorHAnsi" w:cstheme="minorHAnsi"/>
          <w:color w:val="000000"/>
          <w:szCs w:val="22"/>
          <w:lang w:eastAsia="ar-SA"/>
        </w:rPr>
        <w:t>49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d</w:t>
      </w:r>
      <w:r w:rsidR="00A84EDC">
        <w:rPr>
          <w:rFonts w:asciiTheme="minorHAnsi" w:eastAsia="SimSun" w:hAnsiTheme="minorHAnsi" w:cstheme="minorHAnsi"/>
          <w:color w:val="000000"/>
          <w:szCs w:val="22"/>
          <w:lang w:eastAsia="ar-SA"/>
        </w:rPr>
        <w:t>ara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b, korábban üresen álló magántulajdonú lakást sikerült a programba bevonn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unk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.</w:t>
      </w:r>
    </w:p>
    <w:p w14:paraId="3BE70B8F" w14:textId="6E53E96B" w:rsidR="000E0AAF" w:rsidRDefault="000E0AAF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A tapasztalatok mind bérbeadói, mind bérlői, mind önkormányzati oldalról igen po</w:t>
      </w:r>
      <w:r w:rsidR="00A84EDC">
        <w:rPr>
          <w:rFonts w:asciiTheme="minorHAnsi" w:eastAsia="SimSun" w:hAnsiTheme="minorHAnsi" w:cstheme="minorHAnsi"/>
          <w:color w:val="000000"/>
          <w:szCs w:val="22"/>
          <w:lang w:eastAsia="ar-SA"/>
        </w:rPr>
        <w:t>zitívak.</w:t>
      </w:r>
    </w:p>
    <w:p w14:paraId="5B8D5DA0" w14:textId="77777777" w:rsidR="000E0AAF" w:rsidRDefault="000E0AAF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30D984D9" w14:textId="55CCC2C3" w:rsidR="000E0AAF" w:rsidRDefault="00A84EDC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A lakhatási válság enyhítésének egyik kézenfekvő megoldása, hogy a KSH szerinti 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3.063 db üres lakás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ból minél többet</w:t>
      </w:r>
      <w:r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bevonjunk </w:t>
      </w:r>
      <w:r w:rsidR="000E0AAF"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a Közösségi Bérlakás Rendszer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be</w:t>
      </w:r>
      <w:r w:rsidR="000E0AAF" w:rsidRPr="000E0AAF">
        <w:rPr>
          <w:rFonts w:asciiTheme="minorHAnsi" w:eastAsia="SimSun" w:hAnsiTheme="minorHAnsi" w:cstheme="minorHAnsi"/>
          <w:color w:val="000000"/>
          <w:szCs w:val="22"/>
          <w:lang w:eastAsia="ar-SA"/>
        </w:rPr>
        <w:t>.</w:t>
      </w:r>
    </w:p>
    <w:p w14:paraId="035B2FDF" w14:textId="77777777" w:rsidR="00A84EDC" w:rsidRPr="000E0AAF" w:rsidRDefault="00A84EDC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65C25AB7" w14:textId="0EB70EF7" w:rsidR="000E0AAF" w:rsidRDefault="00A84EDC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Annak</w:t>
      </w:r>
      <w:r w:rsidR="004248E6">
        <w:rPr>
          <w:rFonts w:asciiTheme="minorHAnsi" w:eastAsia="SimSun" w:hAnsiTheme="minorHAnsi" w:cstheme="minorHAnsi"/>
          <w:color w:val="000000"/>
          <w:szCs w:val="22"/>
          <w:lang w:eastAsia="ar-SA"/>
        </w:rPr>
        <w:t>, hogy a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több ezer üres lakásból eddig csupán </w:t>
      </w:r>
      <w:r w:rsidR="000D0A41">
        <w:rPr>
          <w:rFonts w:asciiTheme="minorHAnsi" w:eastAsia="SimSun" w:hAnsiTheme="minorHAnsi" w:cstheme="minorHAnsi"/>
          <w:color w:val="000000"/>
          <w:szCs w:val="22"/>
          <w:lang w:eastAsia="ar-SA"/>
        </w:rPr>
        <w:t>49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darabot sikerült </w:t>
      </w:r>
      <w:r w:rsidR="004248E6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eddig 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bevonni a programba, </w:t>
      </w:r>
      <w:r w:rsidR="004248E6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az az egyik tapasztalatokon nyugvó magyarázata, hogy a korábbi 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népszerűsítő kampányok ellenére még mindig nagyon kevés lakástulajdonos szerzett tudomást erről a</w:t>
      </w:r>
      <w:r w:rsidR="004248E6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lehetőségről.</w:t>
      </w:r>
    </w:p>
    <w:p w14:paraId="7E0F1D5D" w14:textId="77777777" w:rsidR="004248E6" w:rsidRDefault="004248E6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39C7A78E" w14:textId="12B85ADE" w:rsidR="004248E6" w:rsidRDefault="004248E6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Mindezek miatt szükséges legkésőbb kora ősszel egy intenzív népszerűsítő kampány végrehajtása arra is figyelemmel, hogy Szombathelyen lakóingatlant befektetési célból vásárló személyek jelentős része nem szombathelyi vagy közvetlen környékbeli, az</w:t>
      </w:r>
      <w:r w:rsidR="00E73399">
        <w:rPr>
          <w:rFonts w:asciiTheme="minorHAnsi" w:eastAsia="SimSun" w:hAnsiTheme="minorHAnsi" w:cstheme="minorHAnsi"/>
          <w:color w:val="000000"/>
          <w:szCs w:val="22"/>
          <w:lang w:eastAsia="ar-SA"/>
        </w:rPr>
        <w:t>az őket helybe lokalizált kampánnyal elérni nem lehet.</w:t>
      </w:r>
    </w:p>
    <w:p w14:paraId="4ED4B47B" w14:textId="77777777" w:rsidR="004248E6" w:rsidRDefault="004248E6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3FA5EC3B" w14:textId="5B572B06" w:rsidR="00E73399" w:rsidRDefault="00E73399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>A kampány költsége vonatkozásában rámutatunk, hogy Önkormányzatunk bérlakásgazdálkodásába a jelenlegi gazdasági helyzetben nincsen más reális és gazdaságosabb megoldás lakás bevonására.</w:t>
      </w:r>
      <w:r w:rsidR="00D052A5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Minden egyes új KBR lakás bevonása megoldja egy lakhatási krízishelyzetbe került egyedülálló személy vagy család súlyos problémáját.</w:t>
      </w:r>
    </w:p>
    <w:p w14:paraId="6CC687EA" w14:textId="77777777" w:rsidR="00E73399" w:rsidRDefault="00E73399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5003BC4B" w14:textId="03656D2F" w:rsidR="00E73399" w:rsidRDefault="00E73399" w:rsidP="000E0AAF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A kampány költségének fedezete</w:t>
      </w:r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- 1 </w:t>
      </w:r>
      <w:proofErr w:type="spellStart"/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MFt</w:t>
      </w:r>
      <w:proofErr w:type="spellEnd"/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="00E40C66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keret</w:t>
      </w:r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összeg –</w:t>
      </w: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a város költségvetésében </w:t>
      </w: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a bérleti díj támogatás</w:t>
      </w:r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sorról való átcsoportosítással biztosítható, </w:t>
      </w:r>
      <w:r w:rsidR="00D860B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a</w:t>
      </w: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költségvetési sor</w:t>
      </w:r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2025. június 30. napján 17</w:t>
      </w:r>
      <w:r w:rsidR="00E40C66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,</w:t>
      </w:r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4 </w:t>
      </w:r>
      <w:proofErr w:type="spellStart"/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MFt</w:t>
      </w:r>
      <w:proofErr w:type="spellEnd"/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="00E40C66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összegű </w:t>
      </w:r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kötelezettségvállalással nem terhelt </w:t>
      </w:r>
      <w:r w:rsidR="00E40C66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előirányzatot</w:t>
      </w:r>
      <w:r w:rsidR="00D860B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tartalmazott</w:t>
      </w:r>
      <w:r w:rsidR="000D0A4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.</w:t>
      </w:r>
      <w:r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</w:p>
    <w:p w14:paraId="4009C2B6" w14:textId="77777777" w:rsidR="001F5849" w:rsidRDefault="001F5849" w:rsidP="00001709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36FFD42D" w14:textId="7812F167" w:rsidR="00001709" w:rsidRPr="00D74BE2" w:rsidRDefault="00001709" w:rsidP="00001709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D74BE2">
        <w:rPr>
          <w:rFonts w:asciiTheme="minorHAnsi" w:eastAsia="SimSun" w:hAnsiTheme="minorHAnsi" w:cstheme="minorHAnsi"/>
          <w:color w:val="000000"/>
          <w:szCs w:val="22"/>
          <w:lang w:eastAsia="ar-SA"/>
        </w:rPr>
        <w:lastRenderedPageBreak/>
        <w:t>Kérem a Tisztelt Bizottságot, hogy az előterjesztést megtárgyalni, és a határozati javaslato</w:t>
      </w:r>
      <w:r w:rsidR="001F5849">
        <w:rPr>
          <w:rFonts w:asciiTheme="minorHAnsi" w:eastAsia="SimSun" w:hAnsiTheme="minorHAnsi" w:cstheme="minorHAnsi"/>
          <w:color w:val="000000"/>
          <w:szCs w:val="22"/>
          <w:lang w:eastAsia="ar-SA"/>
        </w:rPr>
        <w:t>t</w:t>
      </w:r>
      <w:r w:rsidRPr="00D74BE2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elfogadni szíveskedjék.</w:t>
      </w:r>
    </w:p>
    <w:p w14:paraId="0F7B851D" w14:textId="77777777" w:rsidR="00001709" w:rsidRPr="00D74BE2" w:rsidRDefault="00001709" w:rsidP="00001709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D74BE2">
        <w:rPr>
          <w:rFonts w:asciiTheme="minorHAnsi" w:eastAsia="SimSun" w:hAnsiTheme="minorHAnsi" w:cstheme="minorHAnsi"/>
          <w:color w:val="000000"/>
          <w:szCs w:val="22"/>
          <w:lang w:eastAsia="ar-SA"/>
        </w:rPr>
        <w:t>  </w:t>
      </w:r>
    </w:p>
    <w:p w14:paraId="10AE56F2" w14:textId="273F3DCF" w:rsidR="00001709" w:rsidRPr="00D74BE2" w:rsidRDefault="00001709" w:rsidP="00001709">
      <w:pPr>
        <w:suppressAutoHyphens/>
        <w:jc w:val="both"/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</w:pPr>
      <w:r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Szombathely, 202</w:t>
      </w:r>
      <w:r w:rsidR="00ED6349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5</w:t>
      </w:r>
      <w:r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. </w:t>
      </w:r>
      <w:r w:rsidR="00297F16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jú</w:t>
      </w:r>
      <w:r w:rsidR="001F5849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l</w:t>
      </w:r>
      <w:r w:rsidR="00297F16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ius</w:t>
      </w:r>
      <w:r w:rsidR="00FF0784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„          ”</w:t>
      </w:r>
    </w:p>
    <w:p w14:paraId="0B4A383E" w14:textId="77777777" w:rsidR="00FF0784" w:rsidRDefault="00001709" w:rsidP="00BA6268">
      <w:pPr>
        <w:suppressAutoHyphens/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</w:pPr>
      <w:r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                                                                                 </w:t>
      </w:r>
      <w:r w:rsidR="006C52F9"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        </w:t>
      </w:r>
      <w:r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                              </w:t>
      </w:r>
      <w:r w:rsidR="006C52F9"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                                              </w:t>
      </w:r>
      <w:r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 </w:t>
      </w:r>
      <w:r w:rsidR="00876934"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</w:t>
      </w:r>
    </w:p>
    <w:p w14:paraId="576EEFD3" w14:textId="77777777" w:rsidR="004F58A1" w:rsidRDefault="00FF0784" w:rsidP="00BA6268">
      <w:pPr>
        <w:suppressAutoHyphens/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</w:pPr>
      <w:r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                                                                             </w:t>
      </w:r>
      <w:r w:rsidR="00876934"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 </w:t>
      </w:r>
      <w:r w:rsidR="006B125C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       </w:t>
      </w:r>
      <w:r w:rsidR="007E06F3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</w:t>
      </w:r>
    </w:p>
    <w:p w14:paraId="395C4A16" w14:textId="71E04FBA" w:rsidR="00952A21" w:rsidRPr="00D74BE2" w:rsidRDefault="004F58A1" w:rsidP="00BA6268">
      <w:pPr>
        <w:suppressAutoHyphens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                                                                                                                          </w:t>
      </w:r>
      <w:r w:rsidR="007E06F3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</w:t>
      </w:r>
      <w:r w:rsidR="00876934"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  </w:t>
      </w:r>
      <w:r w:rsidR="00001709"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   </w:t>
      </w:r>
      <w:r w:rsidR="006B125C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/:</w:t>
      </w:r>
      <w:r w:rsidR="00FF068E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</w:t>
      </w:r>
      <w:r w:rsidR="00001709"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Dr. Czeglédy Csaba</w:t>
      </w:r>
      <w:r w:rsidR="006D7423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</w:t>
      </w:r>
      <w:r w:rsidR="006B125C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>:/</w:t>
      </w:r>
      <w:r w:rsidR="00001709" w:rsidRPr="00D74BE2">
        <w:rPr>
          <w:rFonts w:asciiTheme="minorHAnsi" w:eastAsia="SimSun" w:hAnsiTheme="minorHAnsi" w:cstheme="minorHAnsi"/>
          <w:b/>
          <w:color w:val="000000"/>
          <w:szCs w:val="22"/>
          <w:lang w:eastAsia="ar-SA"/>
        </w:rPr>
        <w:t xml:space="preserve"> </w:t>
      </w:r>
    </w:p>
    <w:p w14:paraId="4FF0624C" w14:textId="77777777" w:rsidR="00297F16" w:rsidRDefault="00297F16" w:rsidP="00201F50">
      <w:pPr>
        <w:suppressAutoHyphens/>
        <w:ind w:left="708"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</w:pPr>
    </w:p>
    <w:p w14:paraId="53F7EB28" w14:textId="77777777" w:rsidR="00297F16" w:rsidRDefault="00297F16" w:rsidP="00201F50">
      <w:pPr>
        <w:suppressAutoHyphens/>
        <w:ind w:left="708"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</w:pPr>
    </w:p>
    <w:p w14:paraId="5FA8D405" w14:textId="48C38AD3" w:rsidR="009572BB" w:rsidRDefault="009572BB" w:rsidP="00201F50">
      <w:pPr>
        <w:suppressAutoHyphens/>
        <w:ind w:left="708"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</w:pPr>
    </w:p>
    <w:p w14:paraId="437C04E1" w14:textId="77777777" w:rsidR="00201F50" w:rsidRPr="00D74BE2" w:rsidRDefault="00201F50" w:rsidP="00201F50">
      <w:pPr>
        <w:suppressAutoHyphens/>
        <w:ind w:left="708"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</w:pPr>
      <w:r w:rsidRPr="00D74BE2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HATÁROZATI JAVASLAT</w:t>
      </w:r>
    </w:p>
    <w:p w14:paraId="07D415B1" w14:textId="7DF23D24" w:rsidR="00201F50" w:rsidRPr="00D74BE2" w:rsidRDefault="00201F50" w:rsidP="00201F50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</w:pPr>
      <w:r w:rsidRPr="00D74BE2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......./202</w:t>
      </w:r>
      <w:r w:rsidR="00ED6349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5</w:t>
      </w:r>
      <w:r w:rsidRPr="00D74BE2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. (</w:t>
      </w:r>
      <w:r w:rsidR="009572BB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V</w:t>
      </w:r>
      <w:r w:rsidR="00297F16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I</w:t>
      </w:r>
      <w:r w:rsidR="001F5849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I</w:t>
      </w:r>
      <w:r w:rsidR="009572BB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.</w:t>
      </w:r>
      <w:r w:rsidRPr="00D74BE2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 xml:space="preserve"> </w:t>
      </w:r>
      <w:r w:rsidR="00297F16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1</w:t>
      </w:r>
      <w:r w:rsidR="001F5849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6</w:t>
      </w:r>
      <w:r w:rsidR="006E1A97" w:rsidRPr="00D74BE2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.</w:t>
      </w:r>
      <w:r w:rsidRPr="00D74BE2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 xml:space="preserve">) </w:t>
      </w:r>
      <w:proofErr w:type="spellStart"/>
      <w:r w:rsidRPr="00D74BE2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SzLB</w:t>
      </w:r>
      <w:proofErr w:type="spellEnd"/>
      <w:r w:rsidRPr="00D74BE2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 xml:space="preserve"> sz. határozat</w:t>
      </w:r>
    </w:p>
    <w:p w14:paraId="6E50D4A1" w14:textId="77777777" w:rsidR="00201F50" w:rsidRPr="00D74BE2" w:rsidRDefault="00201F50" w:rsidP="00201F50">
      <w:pPr>
        <w:suppressAutoHyphens/>
        <w:jc w:val="center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D74BE2">
        <w:rPr>
          <w:rFonts w:asciiTheme="minorHAnsi" w:eastAsia="SimSun" w:hAnsiTheme="minorHAnsi" w:cstheme="minorHAnsi"/>
          <w:b/>
          <w:bCs/>
          <w:color w:val="000000"/>
          <w:szCs w:val="22"/>
          <w:lang w:eastAsia="ar-SA"/>
        </w:rPr>
        <w:t> </w:t>
      </w:r>
    </w:p>
    <w:p w14:paraId="6FC05315" w14:textId="173927D6" w:rsidR="00201F50" w:rsidRDefault="00201F50" w:rsidP="00201F50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28BF894F" w14:textId="2E89C83F" w:rsidR="001F5849" w:rsidRPr="000B64F7" w:rsidRDefault="001F5849" w:rsidP="001F5849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1F5849">
        <w:rPr>
          <w:rFonts w:asciiTheme="minorHAnsi" w:eastAsia="SimSun" w:hAnsiTheme="minorHAnsi" w:cstheme="minorHAnsi"/>
          <w:color w:val="000000"/>
          <w:szCs w:val="22"/>
          <w:lang w:eastAsia="ar-SA"/>
        </w:rPr>
        <w:t>A Szociális és Lakás Bizottság a „</w:t>
      </w:r>
      <w:r w:rsidRPr="001F5849">
        <w:rPr>
          <w:rFonts w:asciiTheme="minorHAnsi" w:hAnsiTheme="minorHAnsi" w:cstheme="minorHAnsi"/>
          <w:bCs/>
          <w:szCs w:val="22"/>
        </w:rPr>
        <w:t>Javaslat a Közösségi Bérlakás Rendszert (KBR) népszerűsítő kampányra</w:t>
      </w:r>
      <w:r w:rsidRPr="001F5849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” című előterjesztést megtárgyalta, </w:t>
      </w: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azzal egyetért, és felkéri a </w:t>
      </w:r>
      <w:r w:rsidR="00D860B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p</w:t>
      </w: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olgármestert </w:t>
      </w:r>
      <w:r w:rsidR="00D860B1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a népszerűsítő kampány lebonyolításához szükséges intézkedések megtételére.</w:t>
      </w:r>
    </w:p>
    <w:p w14:paraId="35D039B5" w14:textId="77777777" w:rsidR="001F5849" w:rsidRPr="000B64F7" w:rsidRDefault="001F5849" w:rsidP="00201F50">
      <w:pPr>
        <w:suppressAutoHyphens/>
        <w:jc w:val="both"/>
        <w:rPr>
          <w:rFonts w:asciiTheme="minorHAnsi" w:eastAsia="SimSun" w:hAnsiTheme="minorHAnsi" w:cstheme="minorHAnsi"/>
          <w:color w:val="000000"/>
          <w:szCs w:val="22"/>
          <w:lang w:eastAsia="ar-SA"/>
        </w:rPr>
      </w:pPr>
    </w:p>
    <w:p w14:paraId="404048DC" w14:textId="77777777" w:rsidR="00201F50" w:rsidRPr="000B64F7" w:rsidRDefault="00201F50" w:rsidP="00201F50">
      <w:pPr>
        <w:suppressAutoHyphens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0B64F7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Felelősök:</w:t>
      </w: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    Dr. Czeglédy Csaba, a Szociális és Lakás Bizottság elnöke</w:t>
      </w:r>
      <w:bookmarkStart w:id="0" w:name="_GoBack"/>
      <w:bookmarkEnd w:id="0"/>
    </w:p>
    <w:p w14:paraId="7D38000D" w14:textId="77777777" w:rsidR="00201F50" w:rsidRPr="000B64F7" w:rsidRDefault="00201F50" w:rsidP="00201F50">
      <w:pPr>
        <w:suppressAutoHyphens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                      /a végrehajtás előkészítéséért:</w:t>
      </w:r>
    </w:p>
    <w:p w14:paraId="6866F4A5" w14:textId="77777777" w:rsidR="00A457E1" w:rsidRPr="000B64F7" w:rsidRDefault="00201F50" w:rsidP="00A457E1">
      <w:pPr>
        <w:suppressAutoHyphens/>
        <w:spacing w:after="240"/>
        <w:ind w:left="708" w:firstLine="426"/>
        <w:rPr>
          <w:rFonts w:asciiTheme="minorHAnsi" w:eastAsia="SimSun" w:hAnsiTheme="minorHAnsi" w:cstheme="minorHAnsi"/>
          <w:color w:val="000000"/>
          <w:szCs w:val="22"/>
          <w:lang w:eastAsia="ar-SA"/>
        </w:rPr>
      </w:pP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Szentkirályi Bernadett, a </w:t>
      </w:r>
      <w:r w:rsidR="00415ED8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Szociális és </w:t>
      </w: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Lakás Iroda vezetője/</w:t>
      </w:r>
    </w:p>
    <w:p w14:paraId="66B79E47" w14:textId="43236D7D" w:rsidR="0044105F" w:rsidRPr="0035123D" w:rsidRDefault="00201F50" w:rsidP="001F5849">
      <w:pPr>
        <w:suppressAutoHyphens/>
        <w:spacing w:after="240"/>
        <w:rPr>
          <w:rFonts w:asciiTheme="minorHAnsi" w:eastAsia="SimSun" w:hAnsiTheme="minorHAnsi" w:cstheme="minorHAnsi"/>
          <w:szCs w:val="22"/>
          <w:lang w:eastAsia="ar-SA"/>
        </w:rPr>
      </w:pPr>
      <w:r w:rsidRPr="000B64F7"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  <w:t>Határidő:</w:t>
      </w: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      202</w:t>
      </w:r>
      <w:r w:rsidR="00ED6349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5</w:t>
      </w: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.</w:t>
      </w:r>
      <w:r w:rsidR="006B125C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="00A84EDC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szeptember</w:t>
      </w:r>
      <w:r w:rsidR="009572BB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 xml:space="preserve"> </w:t>
      </w:r>
      <w:r w:rsidR="00A84EDC"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15</w:t>
      </w:r>
      <w:r w:rsidRPr="000B64F7">
        <w:rPr>
          <w:rFonts w:asciiTheme="minorHAnsi" w:eastAsia="SimSun" w:hAnsiTheme="minorHAnsi" w:cstheme="minorHAnsi"/>
          <w:color w:val="000000"/>
          <w:szCs w:val="22"/>
          <w:lang w:eastAsia="ar-SA"/>
        </w:rPr>
        <w:t>.</w:t>
      </w:r>
    </w:p>
    <w:p w14:paraId="61E0D0DD" w14:textId="77777777" w:rsidR="006E78C8" w:rsidRPr="0035123D" w:rsidRDefault="006E78C8" w:rsidP="0035123D">
      <w:pPr>
        <w:jc w:val="center"/>
        <w:rPr>
          <w:rFonts w:asciiTheme="minorHAnsi" w:eastAsia="SimSun" w:hAnsiTheme="minorHAnsi" w:cstheme="minorHAnsi"/>
          <w:szCs w:val="22"/>
          <w:lang w:eastAsia="ar-SA"/>
        </w:rPr>
      </w:pPr>
    </w:p>
    <w:sectPr w:rsidR="006E78C8" w:rsidRPr="0035123D" w:rsidSect="001073D9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1AE25" w14:textId="77777777" w:rsidR="00CF0A91" w:rsidRDefault="00CF0A91" w:rsidP="00492410">
      <w:r>
        <w:separator/>
      </w:r>
    </w:p>
  </w:endnote>
  <w:endnote w:type="continuationSeparator" w:id="0">
    <w:p w14:paraId="52826D6A" w14:textId="77777777" w:rsidR="00CF0A91" w:rsidRDefault="00CF0A9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8C19F" w14:textId="77777777" w:rsidR="00896FD2" w:rsidRPr="00342FC9" w:rsidRDefault="00896FD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D037F7" wp14:editId="24FFD26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CFC6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B64F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B64F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32D56" w14:textId="77777777" w:rsidR="00D74BE2" w:rsidRPr="00555448" w:rsidRDefault="00D74BE2" w:rsidP="00D74BE2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cs="Arial"/>
      </w:rPr>
      <w:tab/>
    </w:r>
    <w:r w:rsidRPr="00555448">
      <w:rPr>
        <w:rFonts w:asciiTheme="minorHAnsi" w:hAnsiTheme="minorHAnsi" w:cstheme="minorHAnsi"/>
        <w:sz w:val="20"/>
        <w:szCs w:val="20"/>
      </w:rPr>
      <w:t>Telefon: +36 94/520-100</w:t>
    </w:r>
  </w:p>
  <w:p w14:paraId="0D1F3E3F" w14:textId="77777777" w:rsidR="00D74BE2" w:rsidRPr="00555448" w:rsidRDefault="00D74BE2" w:rsidP="00D74BE2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55448">
      <w:rPr>
        <w:rFonts w:asciiTheme="minorHAnsi" w:hAnsiTheme="minorHAnsi" w:cstheme="minorHAnsi"/>
        <w:sz w:val="20"/>
        <w:szCs w:val="20"/>
      </w:rPr>
      <w:t>KRID: 628508398</w:t>
    </w:r>
  </w:p>
  <w:p w14:paraId="02A3B010" w14:textId="77777777" w:rsidR="00D74BE2" w:rsidRPr="00555448" w:rsidRDefault="00D74BE2" w:rsidP="00D74BE2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55448">
      <w:rPr>
        <w:rFonts w:asciiTheme="minorHAnsi" w:hAnsiTheme="minorHAnsi" w:cstheme="minorHAnsi"/>
        <w:sz w:val="20"/>
        <w:szCs w:val="20"/>
      </w:rPr>
      <w:t>Web: www.szombathely.hu</w:t>
    </w:r>
  </w:p>
  <w:p w14:paraId="5CA5F9A0" w14:textId="77777777" w:rsidR="00896FD2" w:rsidRDefault="00896FD2" w:rsidP="00D74BE2">
    <w:pPr>
      <w:pStyle w:val="llb"/>
      <w:tabs>
        <w:tab w:val="clear" w:pos="4536"/>
        <w:tab w:val="clear" w:pos="9072"/>
        <w:tab w:val="left" w:pos="0"/>
        <w:tab w:val="left" w:pos="8475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B66D4" w14:textId="77777777" w:rsidR="00CF0A91" w:rsidRDefault="00CF0A91" w:rsidP="00492410">
      <w:r>
        <w:separator/>
      </w:r>
    </w:p>
  </w:footnote>
  <w:footnote w:type="continuationSeparator" w:id="0">
    <w:p w14:paraId="414E6181" w14:textId="77777777" w:rsidR="00CF0A91" w:rsidRDefault="00CF0A9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6B056" w14:textId="77777777" w:rsidR="00896FD2" w:rsidRPr="00D74BE2" w:rsidRDefault="00896FD2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05388C53" wp14:editId="656BEEC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74BE2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7117C641" w14:textId="77777777" w:rsidR="00896FD2" w:rsidRPr="00D74BE2" w:rsidRDefault="00896FD2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D74BE2">
      <w:rPr>
        <w:rFonts w:asciiTheme="minorHAnsi" w:hAnsiTheme="minorHAnsi" w:cstheme="minorHAnsi"/>
        <w:b/>
        <w:smallCaps/>
        <w:szCs w:val="22"/>
      </w:rPr>
      <w:tab/>
      <w:t>Közgyűlésének</w:t>
    </w:r>
  </w:p>
  <w:p w14:paraId="381DA4EC" w14:textId="77777777" w:rsidR="00896FD2" w:rsidRPr="00D74BE2" w:rsidRDefault="00896FD2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D74BE2">
      <w:rPr>
        <w:rFonts w:asciiTheme="minorHAnsi" w:hAnsiTheme="minorHAnsi" w:cstheme="minorHAnsi"/>
        <w:bCs/>
        <w:smallCaps/>
        <w:szCs w:val="22"/>
      </w:rPr>
      <w:tab/>
      <w:t>Szociális és Lakás Bizottsága</w:t>
    </w:r>
  </w:p>
  <w:p w14:paraId="644CCE92" w14:textId="77777777" w:rsidR="00896FD2" w:rsidRPr="00D74BE2" w:rsidRDefault="00896FD2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D74BE2">
      <w:rPr>
        <w:rFonts w:asciiTheme="minorHAnsi" w:hAnsiTheme="minorHAnsi" w:cstheme="minorHAnsi"/>
        <w:szCs w:val="22"/>
      </w:rPr>
      <w:tab/>
      <w:t>9700 Szombathely, Kossuth L. u. 1-3.</w:t>
    </w:r>
  </w:p>
  <w:p w14:paraId="719D92E6" w14:textId="77777777" w:rsidR="00896FD2" w:rsidRDefault="00896FD2" w:rsidP="007C7445">
    <w:pPr>
      <w:tabs>
        <w:tab w:val="left" w:pos="1134"/>
      </w:tabs>
    </w:pPr>
  </w:p>
  <w:p w14:paraId="451975EB" w14:textId="77777777" w:rsidR="00896FD2" w:rsidRDefault="00896FD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0F2"/>
    <w:multiLevelType w:val="hybridMultilevel"/>
    <w:tmpl w:val="BFC6AD8C"/>
    <w:lvl w:ilvl="0" w:tplc="7B9CA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647"/>
    <w:multiLevelType w:val="hybridMultilevel"/>
    <w:tmpl w:val="719849D4"/>
    <w:lvl w:ilvl="0" w:tplc="4F085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A7A"/>
    <w:multiLevelType w:val="hybridMultilevel"/>
    <w:tmpl w:val="24D67C08"/>
    <w:lvl w:ilvl="0" w:tplc="A9ACC75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0C0DFF"/>
    <w:multiLevelType w:val="hybridMultilevel"/>
    <w:tmpl w:val="9A4A854A"/>
    <w:lvl w:ilvl="0" w:tplc="A6F0CFE2">
      <w:start w:val="8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9CB"/>
    <w:multiLevelType w:val="hybridMultilevel"/>
    <w:tmpl w:val="466C19AC"/>
    <w:lvl w:ilvl="0" w:tplc="42BA3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34A2"/>
    <w:multiLevelType w:val="hybridMultilevel"/>
    <w:tmpl w:val="B1C6912E"/>
    <w:lvl w:ilvl="0" w:tplc="B6C67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4ABD"/>
    <w:multiLevelType w:val="hybridMultilevel"/>
    <w:tmpl w:val="5CFCAFB6"/>
    <w:lvl w:ilvl="0" w:tplc="79DE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72326"/>
    <w:multiLevelType w:val="hybridMultilevel"/>
    <w:tmpl w:val="8ADA3D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62D7"/>
    <w:multiLevelType w:val="hybridMultilevel"/>
    <w:tmpl w:val="6B8C5F14"/>
    <w:lvl w:ilvl="0" w:tplc="710A0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4429"/>
    <w:multiLevelType w:val="hybridMultilevel"/>
    <w:tmpl w:val="E3EC6A3E"/>
    <w:lvl w:ilvl="0" w:tplc="79DE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22639"/>
    <w:multiLevelType w:val="hybridMultilevel"/>
    <w:tmpl w:val="B6D82828"/>
    <w:lvl w:ilvl="0" w:tplc="FE0CA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62AC"/>
    <w:multiLevelType w:val="hybridMultilevel"/>
    <w:tmpl w:val="30F46704"/>
    <w:lvl w:ilvl="0" w:tplc="DDC2F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3D82"/>
    <w:multiLevelType w:val="hybridMultilevel"/>
    <w:tmpl w:val="B282C58C"/>
    <w:lvl w:ilvl="0" w:tplc="9E465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27048"/>
    <w:multiLevelType w:val="hybridMultilevel"/>
    <w:tmpl w:val="26A25EFC"/>
    <w:lvl w:ilvl="0" w:tplc="2FA07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7808"/>
    <w:multiLevelType w:val="hybridMultilevel"/>
    <w:tmpl w:val="C6460816"/>
    <w:lvl w:ilvl="0" w:tplc="F0EC3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D1CF8"/>
    <w:multiLevelType w:val="hybridMultilevel"/>
    <w:tmpl w:val="7334085E"/>
    <w:lvl w:ilvl="0" w:tplc="0B0E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B0E8D"/>
    <w:multiLevelType w:val="hybridMultilevel"/>
    <w:tmpl w:val="9558B508"/>
    <w:lvl w:ilvl="0" w:tplc="DF82076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BC09B2"/>
    <w:multiLevelType w:val="hybridMultilevel"/>
    <w:tmpl w:val="C2F24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F1FC8"/>
    <w:multiLevelType w:val="hybridMultilevel"/>
    <w:tmpl w:val="AEBCCD02"/>
    <w:lvl w:ilvl="0" w:tplc="79DE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B05B5"/>
    <w:multiLevelType w:val="hybridMultilevel"/>
    <w:tmpl w:val="49B63840"/>
    <w:lvl w:ilvl="0" w:tplc="3DE87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55568"/>
    <w:multiLevelType w:val="hybridMultilevel"/>
    <w:tmpl w:val="363C2B58"/>
    <w:lvl w:ilvl="0" w:tplc="B0D09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21299"/>
    <w:multiLevelType w:val="hybridMultilevel"/>
    <w:tmpl w:val="F580B752"/>
    <w:lvl w:ilvl="0" w:tplc="68947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F5D"/>
    <w:multiLevelType w:val="hybridMultilevel"/>
    <w:tmpl w:val="B6D82828"/>
    <w:lvl w:ilvl="0" w:tplc="FE0CA1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911"/>
    <w:multiLevelType w:val="hybridMultilevel"/>
    <w:tmpl w:val="4AD8AC6A"/>
    <w:lvl w:ilvl="0" w:tplc="8F0EB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E1281"/>
    <w:multiLevelType w:val="hybridMultilevel"/>
    <w:tmpl w:val="CFE2CDE4"/>
    <w:lvl w:ilvl="0" w:tplc="ACF4C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35B7E"/>
    <w:multiLevelType w:val="hybridMultilevel"/>
    <w:tmpl w:val="5AA87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04CB7"/>
    <w:multiLevelType w:val="hybridMultilevel"/>
    <w:tmpl w:val="7DA6D08E"/>
    <w:lvl w:ilvl="0" w:tplc="720478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B6E91"/>
    <w:multiLevelType w:val="hybridMultilevel"/>
    <w:tmpl w:val="644ACA34"/>
    <w:lvl w:ilvl="0" w:tplc="E1D8C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40DF6"/>
    <w:multiLevelType w:val="hybridMultilevel"/>
    <w:tmpl w:val="714836BC"/>
    <w:lvl w:ilvl="0" w:tplc="3C66A0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F5AAD"/>
    <w:multiLevelType w:val="hybridMultilevel"/>
    <w:tmpl w:val="0400E338"/>
    <w:lvl w:ilvl="0" w:tplc="EC144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C3DE6"/>
    <w:multiLevelType w:val="hybridMultilevel"/>
    <w:tmpl w:val="BD0E729A"/>
    <w:lvl w:ilvl="0" w:tplc="68947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0408B"/>
    <w:multiLevelType w:val="hybridMultilevel"/>
    <w:tmpl w:val="7144CF4C"/>
    <w:lvl w:ilvl="0" w:tplc="E1E220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15D6BD5"/>
    <w:multiLevelType w:val="hybridMultilevel"/>
    <w:tmpl w:val="09601650"/>
    <w:lvl w:ilvl="0" w:tplc="745EA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C7956"/>
    <w:multiLevelType w:val="hybridMultilevel"/>
    <w:tmpl w:val="6A1E7300"/>
    <w:lvl w:ilvl="0" w:tplc="18781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6468A"/>
    <w:multiLevelType w:val="hybridMultilevel"/>
    <w:tmpl w:val="D5DAA5C8"/>
    <w:lvl w:ilvl="0" w:tplc="EB1C3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5208B"/>
    <w:multiLevelType w:val="hybridMultilevel"/>
    <w:tmpl w:val="B9CC6D46"/>
    <w:lvl w:ilvl="0" w:tplc="37286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D3F63"/>
    <w:multiLevelType w:val="hybridMultilevel"/>
    <w:tmpl w:val="CFA6C1E8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F114F"/>
    <w:multiLevelType w:val="hybridMultilevel"/>
    <w:tmpl w:val="95C893D4"/>
    <w:lvl w:ilvl="0" w:tplc="520AC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53928"/>
    <w:multiLevelType w:val="hybridMultilevel"/>
    <w:tmpl w:val="3E72ED88"/>
    <w:lvl w:ilvl="0" w:tplc="45ECD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17134"/>
    <w:multiLevelType w:val="hybridMultilevel"/>
    <w:tmpl w:val="4C30388E"/>
    <w:lvl w:ilvl="0" w:tplc="E8BC239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62E1BEF"/>
    <w:multiLevelType w:val="hybridMultilevel"/>
    <w:tmpl w:val="22BCEFFE"/>
    <w:lvl w:ilvl="0" w:tplc="D16A6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43D0D"/>
    <w:multiLevelType w:val="hybridMultilevel"/>
    <w:tmpl w:val="AB2AF38C"/>
    <w:lvl w:ilvl="0" w:tplc="E92E3FC0">
      <w:start w:val="1"/>
      <w:numFmt w:val="decimal"/>
      <w:lvlText w:val="%1."/>
      <w:lvlJc w:val="left"/>
      <w:pPr>
        <w:ind w:left="1287" w:hanging="72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63B61"/>
    <w:multiLevelType w:val="hybridMultilevel"/>
    <w:tmpl w:val="D908A692"/>
    <w:lvl w:ilvl="0" w:tplc="188AE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B1BE1"/>
    <w:multiLevelType w:val="hybridMultilevel"/>
    <w:tmpl w:val="619C175A"/>
    <w:lvl w:ilvl="0" w:tplc="37286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5"/>
  </w:num>
  <w:num w:numId="4">
    <w:abstractNumId w:val="40"/>
  </w:num>
  <w:num w:numId="5">
    <w:abstractNumId w:val="15"/>
  </w:num>
  <w:num w:numId="6">
    <w:abstractNumId w:val="30"/>
  </w:num>
  <w:num w:numId="7">
    <w:abstractNumId w:val="34"/>
  </w:num>
  <w:num w:numId="8">
    <w:abstractNumId w:val="43"/>
  </w:num>
  <w:num w:numId="9">
    <w:abstractNumId w:val="4"/>
  </w:num>
  <w:num w:numId="10">
    <w:abstractNumId w:val="33"/>
  </w:num>
  <w:num w:numId="11">
    <w:abstractNumId w:val="42"/>
  </w:num>
  <w:num w:numId="12">
    <w:abstractNumId w:val="24"/>
  </w:num>
  <w:num w:numId="13">
    <w:abstractNumId w:val="39"/>
  </w:num>
  <w:num w:numId="14">
    <w:abstractNumId w:val="31"/>
  </w:num>
  <w:num w:numId="15">
    <w:abstractNumId w:val="2"/>
  </w:num>
  <w:num w:numId="16">
    <w:abstractNumId w:val="1"/>
  </w:num>
  <w:num w:numId="17">
    <w:abstractNumId w:val="23"/>
  </w:num>
  <w:num w:numId="18">
    <w:abstractNumId w:val="16"/>
  </w:num>
  <w:num w:numId="19">
    <w:abstractNumId w:val="19"/>
  </w:num>
  <w:num w:numId="20">
    <w:abstractNumId w:val="32"/>
  </w:num>
  <w:num w:numId="21">
    <w:abstractNumId w:val="35"/>
  </w:num>
  <w:num w:numId="22">
    <w:abstractNumId w:val="6"/>
  </w:num>
  <w:num w:numId="23">
    <w:abstractNumId w:val="9"/>
  </w:num>
  <w:num w:numId="24">
    <w:abstractNumId w:val="21"/>
  </w:num>
  <w:num w:numId="25">
    <w:abstractNumId w:val="1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33"/>
  </w:num>
  <w:num w:numId="30">
    <w:abstractNumId w:val="20"/>
  </w:num>
  <w:num w:numId="31">
    <w:abstractNumId w:val="27"/>
  </w:num>
  <w:num w:numId="32">
    <w:abstractNumId w:val="12"/>
  </w:num>
  <w:num w:numId="33">
    <w:abstractNumId w:val="29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41"/>
  </w:num>
  <w:num w:numId="39">
    <w:abstractNumId w:val="37"/>
  </w:num>
  <w:num w:numId="40">
    <w:abstractNumId w:val="0"/>
  </w:num>
  <w:num w:numId="41">
    <w:abstractNumId w:val="5"/>
  </w:num>
  <w:num w:numId="42">
    <w:abstractNumId w:val="8"/>
  </w:num>
  <w:num w:numId="43">
    <w:abstractNumId w:val="38"/>
  </w:num>
  <w:num w:numId="44">
    <w:abstractNumId w:val="11"/>
  </w:num>
  <w:num w:numId="45">
    <w:abstractNumId w:val="14"/>
  </w:num>
  <w:num w:numId="46">
    <w:abstractNumId w:val="3"/>
  </w:num>
  <w:num w:numId="47">
    <w:abstractNumId w:val="36"/>
  </w:num>
  <w:num w:numId="48">
    <w:abstractNumId w:val="1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81"/>
    <w:rsid w:val="00000953"/>
    <w:rsid w:val="00001709"/>
    <w:rsid w:val="0000321A"/>
    <w:rsid w:val="00006003"/>
    <w:rsid w:val="000064F6"/>
    <w:rsid w:val="000069D9"/>
    <w:rsid w:val="00006AC2"/>
    <w:rsid w:val="00006D66"/>
    <w:rsid w:val="000103FB"/>
    <w:rsid w:val="000111F9"/>
    <w:rsid w:val="00011B8D"/>
    <w:rsid w:val="00012BE7"/>
    <w:rsid w:val="00012E42"/>
    <w:rsid w:val="0001324F"/>
    <w:rsid w:val="000206F4"/>
    <w:rsid w:val="00022B9D"/>
    <w:rsid w:val="00027B82"/>
    <w:rsid w:val="00032BDD"/>
    <w:rsid w:val="00035DF2"/>
    <w:rsid w:val="000431D4"/>
    <w:rsid w:val="00043C21"/>
    <w:rsid w:val="0004416B"/>
    <w:rsid w:val="00045CFF"/>
    <w:rsid w:val="00057934"/>
    <w:rsid w:val="000617D4"/>
    <w:rsid w:val="0006185C"/>
    <w:rsid w:val="000702B5"/>
    <w:rsid w:val="00096CA5"/>
    <w:rsid w:val="000A3089"/>
    <w:rsid w:val="000A3469"/>
    <w:rsid w:val="000A6B15"/>
    <w:rsid w:val="000A6C66"/>
    <w:rsid w:val="000A78B1"/>
    <w:rsid w:val="000B0C71"/>
    <w:rsid w:val="000B64F7"/>
    <w:rsid w:val="000C2C92"/>
    <w:rsid w:val="000C5F49"/>
    <w:rsid w:val="000C6C3B"/>
    <w:rsid w:val="000D079B"/>
    <w:rsid w:val="000D0A41"/>
    <w:rsid w:val="000D23B3"/>
    <w:rsid w:val="000D29F7"/>
    <w:rsid w:val="000D4AB1"/>
    <w:rsid w:val="000E0AAF"/>
    <w:rsid w:val="000E2F0F"/>
    <w:rsid w:val="000E62FE"/>
    <w:rsid w:val="000E7A54"/>
    <w:rsid w:val="000F4EAF"/>
    <w:rsid w:val="00101539"/>
    <w:rsid w:val="00103BF0"/>
    <w:rsid w:val="0010663D"/>
    <w:rsid w:val="001066AC"/>
    <w:rsid w:val="001073D9"/>
    <w:rsid w:val="00122138"/>
    <w:rsid w:val="00123CDD"/>
    <w:rsid w:val="001267E8"/>
    <w:rsid w:val="001324E1"/>
    <w:rsid w:val="00134521"/>
    <w:rsid w:val="00136103"/>
    <w:rsid w:val="00142D78"/>
    <w:rsid w:val="00150A80"/>
    <w:rsid w:val="00150AA0"/>
    <w:rsid w:val="00151F30"/>
    <w:rsid w:val="001542ED"/>
    <w:rsid w:val="00154F4E"/>
    <w:rsid w:val="0016397E"/>
    <w:rsid w:val="00166532"/>
    <w:rsid w:val="00170F11"/>
    <w:rsid w:val="0017156C"/>
    <w:rsid w:val="0017196A"/>
    <w:rsid w:val="00184964"/>
    <w:rsid w:val="00185EA1"/>
    <w:rsid w:val="001865D4"/>
    <w:rsid w:val="00191F35"/>
    <w:rsid w:val="00192D5C"/>
    <w:rsid w:val="001932ED"/>
    <w:rsid w:val="001946AA"/>
    <w:rsid w:val="00196733"/>
    <w:rsid w:val="00196A93"/>
    <w:rsid w:val="001A19C9"/>
    <w:rsid w:val="001B3313"/>
    <w:rsid w:val="001B6CD9"/>
    <w:rsid w:val="001C0008"/>
    <w:rsid w:val="001C0D79"/>
    <w:rsid w:val="001C167C"/>
    <w:rsid w:val="001C1AA6"/>
    <w:rsid w:val="001C3096"/>
    <w:rsid w:val="001C3322"/>
    <w:rsid w:val="001C4368"/>
    <w:rsid w:val="001C47B1"/>
    <w:rsid w:val="001C62DC"/>
    <w:rsid w:val="001D5BF5"/>
    <w:rsid w:val="001D6B0B"/>
    <w:rsid w:val="001E1E40"/>
    <w:rsid w:val="001E6722"/>
    <w:rsid w:val="001E79B3"/>
    <w:rsid w:val="001F3E8F"/>
    <w:rsid w:val="001F5849"/>
    <w:rsid w:val="00201AF3"/>
    <w:rsid w:val="00201F50"/>
    <w:rsid w:val="00220BEA"/>
    <w:rsid w:val="00227BB7"/>
    <w:rsid w:val="0023195C"/>
    <w:rsid w:val="00234346"/>
    <w:rsid w:val="0023566B"/>
    <w:rsid w:val="0023738E"/>
    <w:rsid w:val="00240077"/>
    <w:rsid w:val="00252BB3"/>
    <w:rsid w:val="00257A9F"/>
    <w:rsid w:val="00262F3F"/>
    <w:rsid w:val="002640B3"/>
    <w:rsid w:val="00267FE8"/>
    <w:rsid w:val="002817D6"/>
    <w:rsid w:val="00286163"/>
    <w:rsid w:val="00286A39"/>
    <w:rsid w:val="00296116"/>
    <w:rsid w:val="00297453"/>
    <w:rsid w:val="00297F16"/>
    <w:rsid w:val="002A01D2"/>
    <w:rsid w:val="002A1ECB"/>
    <w:rsid w:val="002A5DF9"/>
    <w:rsid w:val="002A7888"/>
    <w:rsid w:val="002A7F0B"/>
    <w:rsid w:val="002B0924"/>
    <w:rsid w:val="002B2CA5"/>
    <w:rsid w:val="002B47DF"/>
    <w:rsid w:val="002B5C44"/>
    <w:rsid w:val="002B6B24"/>
    <w:rsid w:val="002C0ED9"/>
    <w:rsid w:val="002D4646"/>
    <w:rsid w:val="002D667A"/>
    <w:rsid w:val="002D66C7"/>
    <w:rsid w:val="002E56E2"/>
    <w:rsid w:val="002E68AA"/>
    <w:rsid w:val="002E7630"/>
    <w:rsid w:val="002F1803"/>
    <w:rsid w:val="002F235A"/>
    <w:rsid w:val="002F528E"/>
    <w:rsid w:val="00301A67"/>
    <w:rsid w:val="00303E2E"/>
    <w:rsid w:val="003207F0"/>
    <w:rsid w:val="003231EC"/>
    <w:rsid w:val="00323EE3"/>
    <w:rsid w:val="00325007"/>
    <w:rsid w:val="0032501F"/>
    <w:rsid w:val="003252F6"/>
    <w:rsid w:val="00325D25"/>
    <w:rsid w:val="00332CF6"/>
    <w:rsid w:val="003413F8"/>
    <w:rsid w:val="00342FC9"/>
    <w:rsid w:val="003463F7"/>
    <w:rsid w:val="0035123D"/>
    <w:rsid w:val="003513D4"/>
    <w:rsid w:val="00354DA1"/>
    <w:rsid w:val="00354FAF"/>
    <w:rsid w:val="00361BDD"/>
    <w:rsid w:val="00361F1E"/>
    <w:rsid w:val="00363E23"/>
    <w:rsid w:val="003725CD"/>
    <w:rsid w:val="00373E6B"/>
    <w:rsid w:val="00380A3C"/>
    <w:rsid w:val="0038257C"/>
    <w:rsid w:val="00385CEA"/>
    <w:rsid w:val="00387D6E"/>
    <w:rsid w:val="00390C1E"/>
    <w:rsid w:val="00391C0D"/>
    <w:rsid w:val="003970F8"/>
    <w:rsid w:val="003A0CBE"/>
    <w:rsid w:val="003A34DE"/>
    <w:rsid w:val="003A73B5"/>
    <w:rsid w:val="003B0A55"/>
    <w:rsid w:val="003B274A"/>
    <w:rsid w:val="003B6385"/>
    <w:rsid w:val="003D1D43"/>
    <w:rsid w:val="003D1DB6"/>
    <w:rsid w:val="003D2D52"/>
    <w:rsid w:val="003D5355"/>
    <w:rsid w:val="003D5FC3"/>
    <w:rsid w:val="003D69D7"/>
    <w:rsid w:val="003D6DB9"/>
    <w:rsid w:val="003E234D"/>
    <w:rsid w:val="003E51C5"/>
    <w:rsid w:val="003E5CE2"/>
    <w:rsid w:val="003E6F60"/>
    <w:rsid w:val="00401240"/>
    <w:rsid w:val="004015F9"/>
    <w:rsid w:val="00401E95"/>
    <w:rsid w:val="0040740A"/>
    <w:rsid w:val="00413032"/>
    <w:rsid w:val="00415BF3"/>
    <w:rsid w:val="00415ED8"/>
    <w:rsid w:val="004248E6"/>
    <w:rsid w:val="00432104"/>
    <w:rsid w:val="00433773"/>
    <w:rsid w:val="00433AE2"/>
    <w:rsid w:val="00435062"/>
    <w:rsid w:val="00436F76"/>
    <w:rsid w:val="0044105F"/>
    <w:rsid w:val="00445B50"/>
    <w:rsid w:val="00446A66"/>
    <w:rsid w:val="00450286"/>
    <w:rsid w:val="004518A6"/>
    <w:rsid w:val="00452CD8"/>
    <w:rsid w:val="00475BF9"/>
    <w:rsid w:val="00481388"/>
    <w:rsid w:val="004831C5"/>
    <w:rsid w:val="004843A5"/>
    <w:rsid w:val="0048760B"/>
    <w:rsid w:val="00492410"/>
    <w:rsid w:val="00492665"/>
    <w:rsid w:val="00497B2B"/>
    <w:rsid w:val="004A0941"/>
    <w:rsid w:val="004A5BAD"/>
    <w:rsid w:val="004A5E49"/>
    <w:rsid w:val="004A60B4"/>
    <w:rsid w:val="004B359D"/>
    <w:rsid w:val="004B577E"/>
    <w:rsid w:val="004B593F"/>
    <w:rsid w:val="004C10E3"/>
    <w:rsid w:val="004D1384"/>
    <w:rsid w:val="004D138D"/>
    <w:rsid w:val="004D1FF4"/>
    <w:rsid w:val="004D226E"/>
    <w:rsid w:val="004D40C6"/>
    <w:rsid w:val="004D4269"/>
    <w:rsid w:val="004D61BD"/>
    <w:rsid w:val="004D7C03"/>
    <w:rsid w:val="004E4420"/>
    <w:rsid w:val="004E5589"/>
    <w:rsid w:val="004F44F7"/>
    <w:rsid w:val="004F58A1"/>
    <w:rsid w:val="005118F7"/>
    <w:rsid w:val="00512961"/>
    <w:rsid w:val="00514390"/>
    <w:rsid w:val="00515688"/>
    <w:rsid w:val="0051791C"/>
    <w:rsid w:val="00523C5E"/>
    <w:rsid w:val="00523EE3"/>
    <w:rsid w:val="00524CBB"/>
    <w:rsid w:val="0052524D"/>
    <w:rsid w:val="00530F5A"/>
    <w:rsid w:val="005355F5"/>
    <w:rsid w:val="00537912"/>
    <w:rsid w:val="00541B61"/>
    <w:rsid w:val="005457B7"/>
    <w:rsid w:val="0054626E"/>
    <w:rsid w:val="00554CF5"/>
    <w:rsid w:val="00564659"/>
    <w:rsid w:val="0056541E"/>
    <w:rsid w:val="00565C35"/>
    <w:rsid w:val="0057283F"/>
    <w:rsid w:val="00572EA6"/>
    <w:rsid w:val="00573834"/>
    <w:rsid w:val="00575B4F"/>
    <w:rsid w:val="00576F11"/>
    <w:rsid w:val="005777C5"/>
    <w:rsid w:val="00583E73"/>
    <w:rsid w:val="005861AA"/>
    <w:rsid w:val="0058743C"/>
    <w:rsid w:val="005958A9"/>
    <w:rsid w:val="00596583"/>
    <w:rsid w:val="0059697F"/>
    <w:rsid w:val="005A2DD1"/>
    <w:rsid w:val="005B5056"/>
    <w:rsid w:val="005B7B83"/>
    <w:rsid w:val="005C234B"/>
    <w:rsid w:val="005C6482"/>
    <w:rsid w:val="005C7437"/>
    <w:rsid w:val="005D232E"/>
    <w:rsid w:val="005D3AB3"/>
    <w:rsid w:val="005D4A42"/>
    <w:rsid w:val="005D60C0"/>
    <w:rsid w:val="005D6638"/>
    <w:rsid w:val="005D6E71"/>
    <w:rsid w:val="005F048C"/>
    <w:rsid w:val="0060107B"/>
    <w:rsid w:val="0061039D"/>
    <w:rsid w:val="00617D55"/>
    <w:rsid w:val="0062468F"/>
    <w:rsid w:val="00627394"/>
    <w:rsid w:val="00630B03"/>
    <w:rsid w:val="00630D76"/>
    <w:rsid w:val="0064110F"/>
    <w:rsid w:val="00642123"/>
    <w:rsid w:val="006425B8"/>
    <w:rsid w:val="00645881"/>
    <w:rsid w:val="00653030"/>
    <w:rsid w:val="006533E3"/>
    <w:rsid w:val="00654313"/>
    <w:rsid w:val="00656E4C"/>
    <w:rsid w:val="00660F6C"/>
    <w:rsid w:val="00661993"/>
    <w:rsid w:val="006620BA"/>
    <w:rsid w:val="00664862"/>
    <w:rsid w:val="006660D8"/>
    <w:rsid w:val="00666A77"/>
    <w:rsid w:val="00684959"/>
    <w:rsid w:val="00686150"/>
    <w:rsid w:val="00686242"/>
    <w:rsid w:val="00692CD9"/>
    <w:rsid w:val="006A4459"/>
    <w:rsid w:val="006A5B88"/>
    <w:rsid w:val="006A6534"/>
    <w:rsid w:val="006B125C"/>
    <w:rsid w:val="006B45F6"/>
    <w:rsid w:val="006C1179"/>
    <w:rsid w:val="006C2684"/>
    <w:rsid w:val="006C4CD4"/>
    <w:rsid w:val="006C5103"/>
    <w:rsid w:val="006C52F9"/>
    <w:rsid w:val="006D0930"/>
    <w:rsid w:val="006D11E8"/>
    <w:rsid w:val="006D174C"/>
    <w:rsid w:val="006D1F76"/>
    <w:rsid w:val="006D385A"/>
    <w:rsid w:val="006D4943"/>
    <w:rsid w:val="006D56DD"/>
    <w:rsid w:val="006D702F"/>
    <w:rsid w:val="006D7423"/>
    <w:rsid w:val="006E0DF5"/>
    <w:rsid w:val="006E105A"/>
    <w:rsid w:val="006E1A97"/>
    <w:rsid w:val="006E4DD8"/>
    <w:rsid w:val="006E78C8"/>
    <w:rsid w:val="006F237C"/>
    <w:rsid w:val="006F27A0"/>
    <w:rsid w:val="006F4B09"/>
    <w:rsid w:val="0070715A"/>
    <w:rsid w:val="007158EE"/>
    <w:rsid w:val="0072661B"/>
    <w:rsid w:val="0073159F"/>
    <w:rsid w:val="00733346"/>
    <w:rsid w:val="0073475D"/>
    <w:rsid w:val="00740FB5"/>
    <w:rsid w:val="0074571A"/>
    <w:rsid w:val="00751168"/>
    <w:rsid w:val="007540ED"/>
    <w:rsid w:val="00760E2B"/>
    <w:rsid w:val="0076266C"/>
    <w:rsid w:val="00771409"/>
    <w:rsid w:val="0077278C"/>
    <w:rsid w:val="00774AEB"/>
    <w:rsid w:val="00775B90"/>
    <w:rsid w:val="00776444"/>
    <w:rsid w:val="00776A47"/>
    <w:rsid w:val="0078030E"/>
    <w:rsid w:val="00787E39"/>
    <w:rsid w:val="0079104E"/>
    <w:rsid w:val="00794717"/>
    <w:rsid w:val="007A3B82"/>
    <w:rsid w:val="007A447B"/>
    <w:rsid w:val="007A5A55"/>
    <w:rsid w:val="007A68E9"/>
    <w:rsid w:val="007A7086"/>
    <w:rsid w:val="007B23DE"/>
    <w:rsid w:val="007B2C94"/>
    <w:rsid w:val="007C2B24"/>
    <w:rsid w:val="007C3495"/>
    <w:rsid w:val="007C5003"/>
    <w:rsid w:val="007C7445"/>
    <w:rsid w:val="007D0B31"/>
    <w:rsid w:val="007D2844"/>
    <w:rsid w:val="007D7A79"/>
    <w:rsid w:val="007E06F3"/>
    <w:rsid w:val="007E2325"/>
    <w:rsid w:val="007E23E6"/>
    <w:rsid w:val="007E5FCB"/>
    <w:rsid w:val="007F2335"/>
    <w:rsid w:val="0080109B"/>
    <w:rsid w:val="00807D19"/>
    <w:rsid w:val="00810E6A"/>
    <w:rsid w:val="008158E3"/>
    <w:rsid w:val="00816FB9"/>
    <w:rsid w:val="00822613"/>
    <w:rsid w:val="008250F6"/>
    <w:rsid w:val="00826F63"/>
    <w:rsid w:val="00840892"/>
    <w:rsid w:val="00840D07"/>
    <w:rsid w:val="00850E6C"/>
    <w:rsid w:val="00854610"/>
    <w:rsid w:val="00856910"/>
    <w:rsid w:val="00862291"/>
    <w:rsid w:val="00862376"/>
    <w:rsid w:val="00874C9A"/>
    <w:rsid w:val="00876934"/>
    <w:rsid w:val="00877715"/>
    <w:rsid w:val="00877B4F"/>
    <w:rsid w:val="008854B6"/>
    <w:rsid w:val="00885AB6"/>
    <w:rsid w:val="008914B7"/>
    <w:rsid w:val="00896FD2"/>
    <w:rsid w:val="008A178B"/>
    <w:rsid w:val="008A2FD4"/>
    <w:rsid w:val="008A4CDF"/>
    <w:rsid w:val="008B0562"/>
    <w:rsid w:val="008B0C0D"/>
    <w:rsid w:val="008B1E54"/>
    <w:rsid w:val="008B25D9"/>
    <w:rsid w:val="008C49FC"/>
    <w:rsid w:val="008D3F44"/>
    <w:rsid w:val="008E0284"/>
    <w:rsid w:val="008F2682"/>
    <w:rsid w:val="008F76C7"/>
    <w:rsid w:val="00904A06"/>
    <w:rsid w:val="00907436"/>
    <w:rsid w:val="00917972"/>
    <w:rsid w:val="0092526D"/>
    <w:rsid w:val="00926AD9"/>
    <w:rsid w:val="00930C2A"/>
    <w:rsid w:val="009468E9"/>
    <w:rsid w:val="00947E7D"/>
    <w:rsid w:val="00952A21"/>
    <w:rsid w:val="00953355"/>
    <w:rsid w:val="009572BB"/>
    <w:rsid w:val="00957BE8"/>
    <w:rsid w:val="00961044"/>
    <w:rsid w:val="0096305E"/>
    <w:rsid w:val="00971646"/>
    <w:rsid w:val="009717AA"/>
    <w:rsid w:val="00972819"/>
    <w:rsid w:val="00976009"/>
    <w:rsid w:val="00982D2A"/>
    <w:rsid w:val="00984C8A"/>
    <w:rsid w:val="009859D0"/>
    <w:rsid w:val="009865AD"/>
    <w:rsid w:val="00994201"/>
    <w:rsid w:val="0099613C"/>
    <w:rsid w:val="0099619C"/>
    <w:rsid w:val="0099732E"/>
    <w:rsid w:val="009A1181"/>
    <w:rsid w:val="009A1F9A"/>
    <w:rsid w:val="009A51D3"/>
    <w:rsid w:val="009A5434"/>
    <w:rsid w:val="009B1BF9"/>
    <w:rsid w:val="009B1C5D"/>
    <w:rsid w:val="009B67BA"/>
    <w:rsid w:val="009C7213"/>
    <w:rsid w:val="009E1868"/>
    <w:rsid w:val="009F452C"/>
    <w:rsid w:val="009F5F48"/>
    <w:rsid w:val="00A059AC"/>
    <w:rsid w:val="00A11129"/>
    <w:rsid w:val="00A1341C"/>
    <w:rsid w:val="00A1584C"/>
    <w:rsid w:val="00A1634A"/>
    <w:rsid w:val="00A22CCE"/>
    <w:rsid w:val="00A23A6F"/>
    <w:rsid w:val="00A24287"/>
    <w:rsid w:val="00A24B93"/>
    <w:rsid w:val="00A403F1"/>
    <w:rsid w:val="00A40BAC"/>
    <w:rsid w:val="00A416D1"/>
    <w:rsid w:val="00A457E1"/>
    <w:rsid w:val="00A46C2F"/>
    <w:rsid w:val="00A54C12"/>
    <w:rsid w:val="00A57287"/>
    <w:rsid w:val="00A573D8"/>
    <w:rsid w:val="00A6662F"/>
    <w:rsid w:val="00A708E0"/>
    <w:rsid w:val="00A742F5"/>
    <w:rsid w:val="00A76090"/>
    <w:rsid w:val="00A76193"/>
    <w:rsid w:val="00A83FBC"/>
    <w:rsid w:val="00A84EDC"/>
    <w:rsid w:val="00A90C0A"/>
    <w:rsid w:val="00A922B4"/>
    <w:rsid w:val="00A92D05"/>
    <w:rsid w:val="00A9375C"/>
    <w:rsid w:val="00A96A21"/>
    <w:rsid w:val="00AA3C32"/>
    <w:rsid w:val="00AB2836"/>
    <w:rsid w:val="00AB7759"/>
    <w:rsid w:val="00AC0410"/>
    <w:rsid w:val="00AC08B7"/>
    <w:rsid w:val="00AC1109"/>
    <w:rsid w:val="00AC1927"/>
    <w:rsid w:val="00AC6727"/>
    <w:rsid w:val="00AD127B"/>
    <w:rsid w:val="00AD1D31"/>
    <w:rsid w:val="00AD303E"/>
    <w:rsid w:val="00AD6CAC"/>
    <w:rsid w:val="00AE26DD"/>
    <w:rsid w:val="00AE2CEE"/>
    <w:rsid w:val="00AE6F15"/>
    <w:rsid w:val="00AF0CE1"/>
    <w:rsid w:val="00AF0CF1"/>
    <w:rsid w:val="00AF2F11"/>
    <w:rsid w:val="00AF3EAB"/>
    <w:rsid w:val="00AF6112"/>
    <w:rsid w:val="00B00A35"/>
    <w:rsid w:val="00B0288E"/>
    <w:rsid w:val="00B03F43"/>
    <w:rsid w:val="00B07A21"/>
    <w:rsid w:val="00B13805"/>
    <w:rsid w:val="00B24C0C"/>
    <w:rsid w:val="00B317D4"/>
    <w:rsid w:val="00B32C09"/>
    <w:rsid w:val="00B355EF"/>
    <w:rsid w:val="00B453B9"/>
    <w:rsid w:val="00B472C7"/>
    <w:rsid w:val="00B52D9C"/>
    <w:rsid w:val="00B56273"/>
    <w:rsid w:val="00B568C7"/>
    <w:rsid w:val="00B62F10"/>
    <w:rsid w:val="00B7407D"/>
    <w:rsid w:val="00B76766"/>
    <w:rsid w:val="00B86E85"/>
    <w:rsid w:val="00BA044B"/>
    <w:rsid w:val="00BA05C6"/>
    <w:rsid w:val="00BA6268"/>
    <w:rsid w:val="00BB4DD1"/>
    <w:rsid w:val="00BB671C"/>
    <w:rsid w:val="00BB6F55"/>
    <w:rsid w:val="00BC2C43"/>
    <w:rsid w:val="00BC3C43"/>
    <w:rsid w:val="00BC497C"/>
    <w:rsid w:val="00BC5E15"/>
    <w:rsid w:val="00BD0C3D"/>
    <w:rsid w:val="00BD2EB5"/>
    <w:rsid w:val="00BD37DD"/>
    <w:rsid w:val="00BD38F8"/>
    <w:rsid w:val="00BD6DE3"/>
    <w:rsid w:val="00BE3230"/>
    <w:rsid w:val="00BE391F"/>
    <w:rsid w:val="00BE4E86"/>
    <w:rsid w:val="00C053A2"/>
    <w:rsid w:val="00C07C6E"/>
    <w:rsid w:val="00C12CC9"/>
    <w:rsid w:val="00C15985"/>
    <w:rsid w:val="00C16C64"/>
    <w:rsid w:val="00C172CD"/>
    <w:rsid w:val="00C20081"/>
    <w:rsid w:val="00C2080C"/>
    <w:rsid w:val="00C20D27"/>
    <w:rsid w:val="00C300C8"/>
    <w:rsid w:val="00C318DE"/>
    <w:rsid w:val="00C320B5"/>
    <w:rsid w:val="00C40EA0"/>
    <w:rsid w:val="00C4597C"/>
    <w:rsid w:val="00C470DF"/>
    <w:rsid w:val="00C5339C"/>
    <w:rsid w:val="00C55112"/>
    <w:rsid w:val="00C55322"/>
    <w:rsid w:val="00C56C7B"/>
    <w:rsid w:val="00C6339D"/>
    <w:rsid w:val="00C66808"/>
    <w:rsid w:val="00C7252F"/>
    <w:rsid w:val="00C76429"/>
    <w:rsid w:val="00C9302F"/>
    <w:rsid w:val="00CA0F37"/>
    <w:rsid w:val="00CA1DED"/>
    <w:rsid w:val="00CB16F6"/>
    <w:rsid w:val="00CB7012"/>
    <w:rsid w:val="00CC0824"/>
    <w:rsid w:val="00CC58E6"/>
    <w:rsid w:val="00CD28DC"/>
    <w:rsid w:val="00CD49C5"/>
    <w:rsid w:val="00CE2C0E"/>
    <w:rsid w:val="00CE5ADB"/>
    <w:rsid w:val="00CF0A91"/>
    <w:rsid w:val="00CF5719"/>
    <w:rsid w:val="00D012E2"/>
    <w:rsid w:val="00D01630"/>
    <w:rsid w:val="00D03238"/>
    <w:rsid w:val="00D0353D"/>
    <w:rsid w:val="00D052A5"/>
    <w:rsid w:val="00D0798C"/>
    <w:rsid w:val="00D14D69"/>
    <w:rsid w:val="00D17351"/>
    <w:rsid w:val="00D225E7"/>
    <w:rsid w:val="00D22703"/>
    <w:rsid w:val="00D22C77"/>
    <w:rsid w:val="00D24597"/>
    <w:rsid w:val="00D271E3"/>
    <w:rsid w:val="00D30109"/>
    <w:rsid w:val="00D33231"/>
    <w:rsid w:val="00D33759"/>
    <w:rsid w:val="00D33C4C"/>
    <w:rsid w:val="00D42D41"/>
    <w:rsid w:val="00D4537F"/>
    <w:rsid w:val="00D468C5"/>
    <w:rsid w:val="00D52974"/>
    <w:rsid w:val="00D55128"/>
    <w:rsid w:val="00D55FC9"/>
    <w:rsid w:val="00D56646"/>
    <w:rsid w:val="00D74BE2"/>
    <w:rsid w:val="00D80328"/>
    <w:rsid w:val="00D8487D"/>
    <w:rsid w:val="00D860B1"/>
    <w:rsid w:val="00D902E8"/>
    <w:rsid w:val="00D9180A"/>
    <w:rsid w:val="00D94D10"/>
    <w:rsid w:val="00D964C8"/>
    <w:rsid w:val="00DA0E84"/>
    <w:rsid w:val="00DA13AB"/>
    <w:rsid w:val="00DA147F"/>
    <w:rsid w:val="00DB2D5A"/>
    <w:rsid w:val="00DB46E3"/>
    <w:rsid w:val="00DB78F6"/>
    <w:rsid w:val="00DC47CD"/>
    <w:rsid w:val="00DD1B0B"/>
    <w:rsid w:val="00DD20D5"/>
    <w:rsid w:val="00DD29F7"/>
    <w:rsid w:val="00DD4C9E"/>
    <w:rsid w:val="00DE32B6"/>
    <w:rsid w:val="00DE3510"/>
    <w:rsid w:val="00DE3955"/>
    <w:rsid w:val="00DE49B4"/>
    <w:rsid w:val="00DE6FE7"/>
    <w:rsid w:val="00DF3600"/>
    <w:rsid w:val="00E0029B"/>
    <w:rsid w:val="00E01ED3"/>
    <w:rsid w:val="00E10B06"/>
    <w:rsid w:val="00E12036"/>
    <w:rsid w:val="00E149DB"/>
    <w:rsid w:val="00E20488"/>
    <w:rsid w:val="00E209AD"/>
    <w:rsid w:val="00E23343"/>
    <w:rsid w:val="00E2381B"/>
    <w:rsid w:val="00E302CD"/>
    <w:rsid w:val="00E32DF7"/>
    <w:rsid w:val="00E40C66"/>
    <w:rsid w:val="00E51877"/>
    <w:rsid w:val="00E55455"/>
    <w:rsid w:val="00E631E7"/>
    <w:rsid w:val="00E63E70"/>
    <w:rsid w:val="00E67597"/>
    <w:rsid w:val="00E73399"/>
    <w:rsid w:val="00E76349"/>
    <w:rsid w:val="00E95693"/>
    <w:rsid w:val="00EA21F4"/>
    <w:rsid w:val="00EA3C10"/>
    <w:rsid w:val="00EA4943"/>
    <w:rsid w:val="00EB394D"/>
    <w:rsid w:val="00EB5D23"/>
    <w:rsid w:val="00EB5F34"/>
    <w:rsid w:val="00EB7946"/>
    <w:rsid w:val="00EC1CEB"/>
    <w:rsid w:val="00EC3B3E"/>
    <w:rsid w:val="00ED2574"/>
    <w:rsid w:val="00ED486E"/>
    <w:rsid w:val="00ED4D57"/>
    <w:rsid w:val="00ED5E0E"/>
    <w:rsid w:val="00ED6349"/>
    <w:rsid w:val="00ED6921"/>
    <w:rsid w:val="00EE02EA"/>
    <w:rsid w:val="00EE144D"/>
    <w:rsid w:val="00EE1B81"/>
    <w:rsid w:val="00EE236E"/>
    <w:rsid w:val="00EE4327"/>
    <w:rsid w:val="00EE5C46"/>
    <w:rsid w:val="00EE6306"/>
    <w:rsid w:val="00EF03D8"/>
    <w:rsid w:val="00EF3FE9"/>
    <w:rsid w:val="00EF40E9"/>
    <w:rsid w:val="00F00CAA"/>
    <w:rsid w:val="00F03BE8"/>
    <w:rsid w:val="00F05762"/>
    <w:rsid w:val="00F07580"/>
    <w:rsid w:val="00F077E0"/>
    <w:rsid w:val="00F114F1"/>
    <w:rsid w:val="00F16159"/>
    <w:rsid w:val="00F218D0"/>
    <w:rsid w:val="00F27B4B"/>
    <w:rsid w:val="00F44167"/>
    <w:rsid w:val="00F456AF"/>
    <w:rsid w:val="00F474FA"/>
    <w:rsid w:val="00F51375"/>
    <w:rsid w:val="00F54727"/>
    <w:rsid w:val="00F56E82"/>
    <w:rsid w:val="00F574A9"/>
    <w:rsid w:val="00F61035"/>
    <w:rsid w:val="00F65CB2"/>
    <w:rsid w:val="00F673B4"/>
    <w:rsid w:val="00F67EE1"/>
    <w:rsid w:val="00F67F88"/>
    <w:rsid w:val="00F75306"/>
    <w:rsid w:val="00F76246"/>
    <w:rsid w:val="00F90327"/>
    <w:rsid w:val="00F94EB1"/>
    <w:rsid w:val="00F959E3"/>
    <w:rsid w:val="00F97883"/>
    <w:rsid w:val="00FA1368"/>
    <w:rsid w:val="00FA27BE"/>
    <w:rsid w:val="00FA309A"/>
    <w:rsid w:val="00FA31C5"/>
    <w:rsid w:val="00FA502B"/>
    <w:rsid w:val="00FA5279"/>
    <w:rsid w:val="00FA5E84"/>
    <w:rsid w:val="00FA6FAA"/>
    <w:rsid w:val="00FB2B49"/>
    <w:rsid w:val="00FB5820"/>
    <w:rsid w:val="00FC412F"/>
    <w:rsid w:val="00FC584C"/>
    <w:rsid w:val="00FC71CE"/>
    <w:rsid w:val="00FD2333"/>
    <w:rsid w:val="00FD34BD"/>
    <w:rsid w:val="00FD689D"/>
    <w:rsid w:val="00FD6AD3"/>
    <w:rsid w:val="00FD71F5"/>
    <w:rsid w:val="00FE5D16"/>
    <w:rsid w:val="00FE5D9C"/>
    <w:rsid w:val="00FE64BA"/>
    <w:rsid w:val="00FE77B4"/>
    <w:rsid w:val="00FF068E"/>
    <w:rsid w:val="00FF0784"/>
    <w:rsid w:val="00FF2BC4"/>
    <w:rsid w:val="00FF47D5"/>
    <w:rsid w:val="00FF66A8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60DE3"/>
  <w15:chartTrackingRefBased/>
  <w15:docId w15:val="{41DB399F-0BB4-4E59-B95C-49AB3C0A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78C8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Cm">
    <w:name w:val="Title"/>
    <w:basedOn w:val="Norml"/>
    <w:link w:val="CmChar"/>
    <w:qFormat/>
    <w:rsid w:val="00AC11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AC1109"/>
    <w:rPr>
      <w:b/>
      <w:sz w:val="24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952A21"/>
  </w:style>
  <w:style w:type="paragraph" w:styleId="Listaszerbekezds">
    <w:name w:val="List Paragraph"/>
    <w:basedOn w:val="Norml"/>
    <w:uiPriority w:val="34"/>
    <w:qFormat/>
    <w:rsid w:val="00952A21"/>
    <w:pPr>
      <w:ind w:left="720"/>
      <w:contextualSpacing/>
    </w:pPr>
    <w:rPr>
      <w:rFonts w:eastAsiaTheme="minorHAnsi" w:cstheme="minorHAnsi"/>
      <w:sz w:val="24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952A21"/>
    <w:rPr>
      <w:i/>
      <w:iCs/>
    </w:rPr>
  </w:style>
  <w:style w:type="character" w:customStyle="1" w:styleId="lfejChar">
    <w:name w:val="Élőfej Char"/>
    <w:basedOn w:val="Bekezdsalapbettpusa"/>
    <w:link w:val="lfej"/>
    <w:uiPriority w:val="99"/>
    <w:rsid w:val="00952A21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rsid w:val="00952A2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45AC-2B42-4400-BC92-0589CC4EF92B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1AF15F-9A4B-4281-B3C0-0E81D5B3C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2E16A3-DAE8-4DF5-8A8F-565BB63B3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F3F16-CD1E-4546-97BE-EC49C489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472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Szentkirályi Bernadett</cp:lastModifiedBy>
  <cp:revision>5</cp:revision>
  <cp:lastPrinted>2025-06-17T06:42:00Z</cp:lastPrinted>
  <dcterms:created xsi:type="dcterms:W3CDTF">2025-07-02T05:47:00Z</dcterms:created>
  <dcterms:modified xsi:type="dcterms:W3CDTF">2025-07-07T09:52:00Z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