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74" w:rsidRDefault="00B92F74" w:rsidP="00B92F74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30/2025.(VI.18.)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B92F74" w:rsidRPr="00D06A46" w:rsidRDefault="00B92F74" w:rsidP="00B92F74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92F74" w:rsidRPr="00D06A46" w:rsidRDefault="00B92F74" w:rsidP="00B92F74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92F74" w:rsidRPr="00D06A46" w:rsidRDefault="00B92F74" w:rsidP="00B92F74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B92F74" w:rsidRPr="00D06A46" w:rsidRDefault="00B92F74" w:rsidP="00B92F74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B92F74" w:rsidRPr="00D06A46" w:rsidRDefault="00B92F74" w:rsidP="00B92F74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B92F74" w:rsidRPr="00D06A46" w:rsidRDefault="00B92F74" w:rsidP="00B92F74">
      <w:pPr>
        <w:jc w:val="both"/>
        <w:rPr>
          <w:rFonts w:ascii="Calibri" w:hAnsi="Calibri" w:cs="Calibri"/>
          <w:szCs w:val="22"/>
        </w:rPr>
      </w:pPr>
    </w:p>
    <w:p w:rsidR="00B92F74" w:rsidRPr="005C7240" w:rsidRDefault="00B92F74" w:rsidP="00B92F74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:rsidR="00B92F74" w:rsidRPr="00D06A46" w:rsidRDefault="00B92F74" w:rsidP="00B92F74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B92F74" w:rsidRPr="00D06A46" w:rsidRDefault="00B92F74" w:rsidP="00B92F74">
      <w:pPr>
        <w:rPr>
          <w:rFonts w:ascii="Calibri" w:hAnsi="Calibri" w:cs="Calibri"/>
          <w:b/>
          <w:szCs w:val="22"/>
          <w:u w:val="single"/>
        </w:rPr>
      </w:pPr>
    </w:p>
    <w:p w:rsidR="00B92F74" w:rsidRPr="003C7A06" w:rsidRDefault="00B92F74" w:rsidP="00B92F74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B92F74" w:rsidRPr="004D605F" w:rsidRDefault="00B92F74" w:rsidP="00B92F74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4D605F">
        <w:rPr>
          <w:rFonts w:ascii="Calibri" w:eastAsia="Calibri" w:hAnsi="Calibri" w:cs="Calibri"/>
          <w:b/>
          <w:bCs/>
          <w:szCs w:val="22"/>
          <w:lang w:eastAsia="en-US"/>
        </w:rPr>
        <w:t xml:space="preserve">1./ Javaslat a „Szombathely visszavár” ösztöndíjpályázat kiírására </w:t>
      </w:r>
    </w:p>
    <w:p w:rsidR="00B92F74" w:rsidRPr="004D605F" w:rsidRDefault="00B92F74" w:rsidP="00B92F74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:rsidR="00B92F74" w:rsidRPr="00D06A46" w:rsidRDefault="00B92F74" w:rsidP="00B92F74">
      <w:pPr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 w:rsidRPr="004D605F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4D605F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4D605F">
        <w:rPr>
          <w:rFonts w:ascii="Calibri" w:eastAsia="Calibri" w:hAnsi="Calibri" w:cs="Calibri"/>
          <w:bCs/>
          <w:szCs w:val="22"/>
          <w:lang w:eastAsia="en-US"/>
        </w:rPr>
        <w:t>Vinczéné Dr. Menyhárt Mária (az Egészségügyi és Közszolgálati Osztály vezetője)</w:t>
      </w:r>
      <w:r w:rsidRPr="004D605F">
        <w:rPr>
          <w:rFonts w:ascii="Calibri" w:eastAsia="Calibri" w:hAnsi="Calibri" w:cs="Calibri"/>
          <w:bCs/>
          <w:szCs w:val="22"/>
          <w:lang w:eastAsia="en-US"/>
        </w:rPr>
        <w:tab/>
      </w:r>
      <w:r w:rsidRPr="003C7A06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:rsidR="00B92F74" w:rsidRDefault="00B92F74" w:rsidP="00B92F74">
      <w:pPr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/>
          <w:szCs w:val="22"/>
          <w:u w:val="single"/>
        </w:rPr>
        <w:t>Határidő:</w:t>
      </w:r>
      <w:r w:rsidRPr="00D06A46">
        <w:rPr>
          <w:rFonts w:ascii="Calibri" w:hAnsi="Calibri" w:cs="Calibri"/>
          <w:szCs w:val="22"/>
        </w:rPr>
        <w:t xml:space="preserve"> </w:t>
      </w:r>
      <w:r w:rsidRPr="00D06A46">
        <w:rPr>
          <w:rFonts w:ascii="Calibri" w:hAnsi="Calibri" w:cs="Calibri"/>
          <w:szCs w:val="22"/>
        </w:rPr>
        <w:tab/>
        <w:t>azonnal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92F7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92F74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9100B"/>
    <w:rsid w:val="008A07F7"/>
    <w:rsid w:val="00B92F74"/>
    <w:rsid w:val="00C65B34"/>
    <w:rsid w:val="00E46A00"/>
    <w:rsid w:val="00F5339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9100B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9100B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3</cp:revision>
  <dcterms:created xsi:type="dcterms:W3CDTF">2025-05-29T07:17:00Z</dcterms:created>
  <dcterms:modified xsi:type="dcterms:W3CDTF">2025-06-25T08:12:00Z</dcterms:modified>
</cp:coreProperties>
</file>