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0B77" w14:textId="77777777" w:rsidR="00DE784B" w:rsidRPr="00DE784B" w:rsidRDefault="00DE784B" w:rsidP="00DE784B">
      <w:pPr>
        <w:tabs>
          <w:tab w:val="center" w:pos="1418"/>
          <w:tab w:val="center" w:pos="5206"/>
        </w:tabs>
        <w:spacing w:line="240" w:lineRule="atLeast"/>
        <w:jc w:val="center"/>
        <w:rPr>
          <w:rFonts w:ascii="Calibri" w:eastAsia="Times New Roman" w:hAnsi="Calibri" w:cs="Calibri"/>
          <w:bCs/>
          <w:sz w:val="22"/>
          <w:lang w:eastAsia="hu-HU"/>
        </w:rPr>
      </w:pPr>
      <w:r w:rsidRPr="00DE784B">
        <w:rPr>
          <w:rFonts w:ascii="Calibri" w:eastAsia="Times New Roman" w:hAnsi="Calibri" w:cs="Calibri"/>
          <w:b/>
          <w:sz w:val="22"/>
          <w:u w:val="single"/>
          <w:lang w:eastAsia="hu-HU"/>
        </w:rPr>
        <w:t>92/2025. (VI.17.) KOCB számú határozat</w:t>
      </w:r>
    </w:p>
    <w:p w14:paraId="6CFCA4A0" w14:textId="77777777" w:rsidR="00DE784B" w:rsidRPr="00DE784B" w:rsidRDefault="00DE784B" w:rsidP="00DE784B">
      <w:pPr>
        <w:spacing w:line="240" w:lineRule="atLeast"/>
        <w:ind w:left="709"/>
        <w:rPr>
          <w:rFonts w:ascii="Calibri" w:eastAsia="Calibri" w:hAnsi="Calibri" w:cs="Calibri"/>
          <w:b/>
          <w:sz w:val="22"/>
          <w:u w:val="single"/>
        </w:rPr>
      </w:pPr>
    </w:p>
    <w:p w14:paraId="33448A82" w14:textId="77777777" w:rsidR="00DE784B" w:rsidRPr="00DE784B" w:rsidRDefault="00DE784B" w:rsidP="00DE784B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DE784B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</w:t>
      </w:r>
      <w:r w:rsidRPr="00DE784B">
        <w:rPr>
          <w:rFonts w:ascii="Calibri" w:eastAsia="Times New Roman" w:hAnsi="Calibri" w:cs="Calibri"/>
          <w:color w:val="000000"/>
          <w:sz w:val="22"/>
          <w:lang w:eastAsia="hu-HU"/>
        </w:rPr>
        <w:t xml:space="preserve">Magyar Művészeti Akadémia P2 kódjelű 2025. évi Művészeti Program megvalósítására </w:t>
      </w:r>
      <w:r w:rsidRPr="00DE784B">
        <w:rPr>
          <w:rFonts w:ascii="Calibri" w:eastAsia="Times New Roman" w:hAnsi="Calibri" w:cs="Calibri"/>
          <w:sz w:val="22"/>
          <w:lang w:eastAsia="hu-HU"/>
        </w:rPr>
        <w:t xml:space="preserve">című, önrészt nem igénylő pályázati felhívására a Savaria Múzeum pályázata benyújtását -  a Gazdasági és Jogi Bizottság 231/2025. (VI.16.) GJB számú határozatában megadott jóváhagyással egyetértve - tudomásul veszi.  </w:t>
      </w:r>
    </w:p>
    <w:p w14:paraId="678264C8" w14:textId="77777777" w:rsidR="00DE784B" w:rsidRPr="00DE784B" w:rsidRDefault="00DE784B" w:rsidP="00DE784B">
      <w:p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10613868" w14:textId="77777777" w:rsidR="00DE784B" w:rsidRPr="00DE784B" w:rsidRDefault="00DE784B" w:rsidP="00DE784B">
      <w:pPr>
        <w:jc w:val="both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7CBDA8E5" w14:textId="77777777" w:rsidR="00DE784B" w:rsidRPr="00DE784B" w:rsidRDefault="00DE784B" w:rsidP="00DE784B">
      <w:pPr>
        <w:rPr>
          <w:rFonts w:ascii="Calibri" w:eastAsia="Times New Roman" w:hAnsi="Calibri" w:cs="Calibri"/>
          <w:sz w:val="22"/>
          <w:lang w:eastAsia="hu-HU"/>
        </w:rPr>
      </w:pPr>
      <w:r w:rsidRPr="00DE784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DE784B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13056576" w14:textId="77777777" w:rsidR="00DE784B" w:rsidRPr="00DE784B" w:rsidRDefault="00DE784B" w:rsidP="00DE784B">
      <w:pPr>
        <w:rPr>
          <w:rFonts w:ascii="Calibri" w:eastAsia="Times New Roman" w:hAnsi="Calibri" w:cs="Calibri"/>
          <w:sz w:val="22"/>
          <w:lang w:eastAsia="hu-HU"/>
        </w:rPr>
      </w:pPr>
      <w:r w:rsidRPr="00DE784B">
        <w:rPr>
          <w:rFonts w:ascii="Calibri" w:eastAsia="Times New Roman" w:hAnsi="Calibri" w:cs="Calibri"/>
          <w:sz w:val="22"/>
          <w:lang w:eastAsia="hu-HU"/>
        </w:rPr>
        <w:tab/>
      </w:r>
      <w:r w:rsidRPr="00DE784B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5112148B" w14:textId="77777777" w:rsidR="00DE784B" w:rsidRPr="00DE784B" w:rsidRDefault="00DE784B" w:rsidP="00DE784B">
      <w:pPr>
        <w:rPr>
          <w:rFonts w:ascii="Calibri" w:eastAsia="Times New Roman" w:hAnsi="Calibri" w:cs="Calibri"/>
          <w:sz w:val="22"/>
          <w:lang w:eastAsia="hu-HU"/>
        </w:rPr>
      </w:pPr>
      <w:r w:rsidRPr="00DE784B">
        <w:rPr>
          <w:rFonts w:ascii="Calibri" w:eastAsia="Times New Roman" w:hAnsi="Calibri" w:cs="Calibri"/>
          <w:sz w:val="22"/>
          <w:lang w:eastAsia="hu-HU"/>
        </w:rPr>
        <w:tab/>
      </w:r>
      <w:r w:rsidRPr="00DE784B">
        <w:rPr>
          <w:rFonts w:ascii="Calibri" w:eastAsia="Times New Roman" w:hAnsi="Calibri" w:cs="Calibri"/>
          <w:sz w:val="22"/>
          <w:lang w:eastAsia="hu-HU"/>
        </w:rPr>
        <w:tab/>
      </w:r>
      <w:r w:rsidRPr="00DE784B">
        <w:rPr>
          <w:rFonts w:ascii="Calibri" w:eastAsia="Times New Roman" w:hAnsi="Calibri" w:cs="Calibri"/>
          <w:bCs/>
          <w:sz w:val="22"/>
          <w:lang w:eastAsia="hu-HU"/>
        </w:rPr>
        <w:t>(a végrehajtás előkészítéséért:</w:t>
      </w:r>
    </w:p>
    <w:p w14:paraId="3DAAE692" w14:textId="77777777" w:rsidR="00DE784B" w:rsidRPr="00DE784B" w:rsidRDefault="00DE784B" w:rsidP="00DE784B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DE784B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605C5337" w14:textId="77777777" w:rsidR="00DE784B" w:rsidRPr="00DE784B" w:rsidRDefault="00DE784B" w:rsidP="00DE784B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DE784B">
        <w:rPr>
          <w:rFonts w:ascii="Calibri" w:eastAsia="Times New Roman" w:hAnsi="Calibri" w:cs="Calibri"/>
          <w:bCs/>
          <w:sz w:val="22"/>
          <w:lang w:eastAsia="hu-HU"/>
        </w:rPr>
        <w:tab/>
        <w:t>Csapláros Andrea, a Savaria Múzeum igazgatója)</w:t>
      </w:r>
    </w:p>
    <w:p w14:paraId="50F15F90" w14:textId="77777777" w:rsidR="00DE784B" w:rsidRPr="00DE784B" w:rsidRDefault="00DE784B" w:rsidP="00DE784B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56EBF772" w14:textId="77777777" w:rsidR="00DE784B" w:rsidRPr="00DE784B" w:rsidRDefault="00DE784B" w:rsidP="00DE784B">
      <w:pPr>
        <w:tabs>
          <w:tab w:val="left" w:pos="1418"/>
        </w:tabs>
        <w:ind w:left="1260" w:hanging="1260"/>
        <w:rPr>
          <w:rFonts w:ascii="Calibri" w:eastAsia="Times New Roman" w:hAnsi="Calibri" w:cs="Calibri"/>
          <w:sz w:val="22"/>
          <w:lang w:eastAsia="hu-HU"/>
        </w:rPr>
      </w:pPr>
      <w:r w:rsidRPr="00DE784B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DE784B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DE784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DE784B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DE784B">
        <w:rPr>
          <w:rFonts w:ascii="Calibri" w:eastAsia="Times New Roman" w:hAnsi="Calibri" w:cs="Calibri"/>
          <w:sz w:val="22"/>
          <w:lang w:eastAsia="hu-HU"/>
        </w:rPr>
        <w:t>azonnal</w:t>
      </w:r>
    </w:p>
    <w:p w14:paraId="2FA48DCF" w14:textId="77777777" w:rsidR="0007231A" w:rsidRPr="00DE784B" w:rsidRDefault="0007231A" w:rsidP="00DE784B"/>
    <w:sectPr w:rsidR="0007231A" w:rsidRPr="00DE784B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2483">
    <w:abstractNumId w:val="4"/>
  </w:num>
  <w:num w:numId="2" w16cid:durableId="1744796148">
    <w:abstractNumId w:val="6"/>
  </w:num>
  <w:num w:numId="3" w16cid:durableId="538012841">
    <w:abstractNumId w:val="7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5"/>
  </w:num>
  <w:num w:numId="7" w16cid:durableId="1791241027">
    <w:abstractNumId w:val="1"/>
  </w:num>
  <w:num w:numId="8" w16cid:durableId="38688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930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2E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740"/>
    <w:rsid w:val="00D67A61"/>
    <w:rsid w:val="00DA60D9"/>
    <w:rsid w:val="00DE3510"/>
    <w:rsid w:val="00DE43F9"/>
    <w:rsid w:val="00DE784B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55855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2025-06-18T09:03:00Z</dcterms:created>
  <dcterms:modified xsi:type="dcterms:W3CDTF">2025-06-18T09:03:00Z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