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7F753" w14:textId="77777777" w:rsidR="007512C4" w:rsidRPr="00065231" w:rsidRDefault="007512C4" w:rsidP="007512C4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065231">
        <w:rPr>
          <w:rFonts w:ascii="Calibri" w:hAnsi="Calibri" w:cs="Calibri"/>
          <w:b/>
          <w:szCs w:val="22"/>
          <w:u w:val="single"/>
        </w:rPr>
        <w:t>228/2025. (VI.16.) GJB számú határozat</w:t>
      </w:r>
    </w:p>
    <w:p w14:paraId="5917E7EB" w14:textId="77777777" w:rsidR="007512C4" w:rsidRPr="00065231" w:rsidRDefault="007512C4" w:rsidP="007512C4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05290821" w14:textId="77777777" w:rsidR="007512C4" w:rsidRPr="00065231" w:rsidRDefault="007512C4" w:rsidP="007512C4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Cs/>
          <w:szCs w:val="22"/>
        </w:rPr>
        <w:t>A</w:t>
      </w:r>
      <w:r w:rsidRPr="00065231">
        <w:rPr>
          <w:rFonts w:ascii="Calibri" w:hAnsi="Calibri" w:cs="Calibri"/>
          <w:szCs w:val="22"/>
        </w:rPr>
        <w:t xml:space="preserve"> Gazdasági és Jogi Bizottság – Szombathely Megyei Jogú Város Önkormányzatának Szervezeti és Működési Szabályzatáról szóló 16/2024. (X. 10.) önkormányzati rendelet 51. § (3) bekezdés 25. pontja alapján – javasolja a Közgyűlésnek, hogy:</w:t>
      </w:r>
    </w:p>
    <w:p w14:paraId="122980BB" w14:textId="77777777" w:rsidR="007512C4" w:rsidRPr="00065231" w:rsidRDefault="007512C4" w:rsidP="007512C4">
      <w:pPr>
        <w:numPr>
          <w:ilvl w:val="0"/>
          <w:numId w:val="1"/>
        </w:numPr>
        <w:jc w:val="both"/>
        <w:rPr>
          <w:rFonts w:ascii="Calibri" w:eastAsia="Arial Unicode MS" w:hAnsi="Calibri" w:cs="Calibri"/>
          <w:bCs/>
          <w:color w:val="000000"/>
          <w:spacing w:val="-3"/>
          <w:szCs w:val="22"/>
          <w:bdr w:val="none" w:sz="0" w:space="0" w:color="auto" w:frame="1"/>
          <w:lang w:eastAsia="en-GB"/>
        </w:rPr>
      </w:pPr>
      <w:r w:rsidRPr="00065231">
        <w:rPr>
          <w:rFonts w:ascii="Calibri" w:eastAsia="Arial Unicode MS" w:hAnsi="Calibri" w:cs="Calibri"/>
          <w:bCs/>
          <w:color w:val="000000"/>
          <w:spacing w:val="-3"/>
          <w:szCs w:val="22"/>
          <w:bdr w:val="none" w:sz="0" w:space="0" w:color="auto" w:frame="1"/>
          <w:lang w:eastAsia="en-GB"/>
        </w:rPr>
        <w:t>A Közgyűlés értsen egyet a pályázat benyújtásával, és kérje fel a polgármestert a szükséges dokumentumok aláírására.</w:t>
      </w:r>
    </w:p>
    <w:p w14:paraId="5D3C35E3" w14:textId="77777777" w:rsidR="007512C4" w:rsidRPr="00065231" w:rsidRDefault="007512C4" w:rsidP="007512C4">
      <w:pPr>
        <w:numPr>
          <w:ilvl w:val="0"/>
          <w:numId w:val="1"/>
        </w:numPr>
        <w:jc w:val="both"/>
        <w:rPr>
          <w:rFonts w:ascii="Calibri" w:eastAsia="Arial Unicode MS" w:hAnsi="Calibri" w:cs="Calibri"/>
          <w:bCs/>
          <w:color w:val="000000"/>
          <w:spacing w:val="-3"/>
          <w:szCs w:val="22"/>
          <w:bdr w:val="none" w:sz="0" w:space="0" w:color="auto" w:frame="1"/>
          <w:lang w:eastAsia="en-GB"/>
        </w:rPr>
      </w:pPr>
      <w:r w:rsidRPr="00065231">
        <w:rPr>
          <w:rFonts w:ascii="Calibri" w:eastAsia="Arial Unicode MS" w:hAnsi="Calibri" w:cs="Calibri"/>
          <w:bCs/>
          <w:color w:val="000000"/>
          <w:spacing w:val="-3"/>
          <w:szCs w:val="22"/>
          <w:bdr w:val="none" w:sz="0" w:space="0" w:color="auto" w:frame="1"/>
          <w:lang w:eastAsia="en-GB"/>
        </w:rPr>
        <w:t>A Közgyűlés hatalmazza fel a polgármestert nyertes pályázat esetén a támogatási szerződés aláírására és a projekt megvalósítására irányuló lépések megtételére.</w:t>
      </w:r>
    </w:p>
    <w:p w14:paraId="69EC28E4" w14:textId="77777777" w:rsidR="007512C4" w:rsidRPr="00065231" w:rsidRDefault="007512C4" w:rsidP="007512C4">
      <w:pPr>
        <w:jc w:val="both"/>
        <w:rPr>
          <w:rFonts w:ascii="Calibri" w:hAnsi="Calibri" w:cs="Calibri"/>
          <w:szCs w:val="22"/>
        </w:rPr>
      </w:pPr>
    </w:p>
    <w:p w14:paraId="23E9B475" w14:textId="77777777" w:rsidR="007512C4" w:rsidRPr="00065231" w:rsidRDefault="007512C4" w:rsidP="007512C4">
      <w:pPr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Felelős: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Nemény András polgármester</w:t>
      </w:r>
    </w:p>
    <w:p w14:paraId="57BCA91F" w14:textId="77777777" w:rsidR="007512C4" w:rsidRPr="00065231" w:rsidRDefault="007512C4" w:rsidP="007512C4">
      <w:pPr>
        <w:ind w:left="708" w:firstLine="708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Bokányi Adrienn, a Gazdasági és Jogi Bizottság elnöke</w:t>
      </w:r>
    </w:p>
    <w:p w14:paraId="7BB0E213" w14:textId="77777777" w:rsidR="007512C4" w:rsidRPr="00065231" w:rsidRDefault="007512C4" w:rsidP="007512C4">
      <w:pPr>
        <w:ind w:left="708" w:firstLine="708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(A végrehajtás előkészítéséért:</w:t>
      </w:r>
    </w:p>
    <w:p w14:paraId="4BDDEE9C" w14:textId="77777777" w:rsidR="007512C4" w:rsidRPr="00065231" w:rsidRDefault="007512C4" w:rsidP="007512C4">
      <w:pPr>
        <w:ind w:left="708" w:firstLine="708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1C17AC51" w14:textId="77777777" w:rsidR="007512C4" w:rsidRPr="00065231" w:rsidRDefault="007512C4" w:rsidP="007512C4">
      <w:pPr>
        <w:ind w:left="708" w:firstLine="708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Stéger Gábor, a Közgazdasági és Adó Osztály vezetője)</w:t>
      </w:r>
    </w:p>
    <w:p w14:paraId="533A6A81" w14:textId="77777777" w:rsidR="007512C4" w:rsidRPr="00065231" w:rsidRDefault="007512C4" w:rsidP="007512C4">
      <w:pPr>
        <w:rPr>
          <w:rFonts w:ascii="Calibri" w:hAnsi="Calibri" w:cs="Calibri"/>
          <w:szCs w:val="22"/>
        </w:rPr>
      </w:pPr>
    </w:p>
    <w:p w14:paraId="0314B0DB" w14:textId="77777777" w:rsidR="007512C4" w:rsidRPr="00065231" w:rsidRDefault="007512C4" w:rsidP="007512C4">
      <w:pPr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Határidő: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>2025. június 19.</w:t>
      </w:r>
    </w:p>
    <w:p w14:paraId="4BD17AC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745F6"/>
    <w:multiLevelType w:val="hybridMultilevel"/>
    <w:tmpl w:val="8F148B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49393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C4"/>
    <w:rsid w:val="007512C4"/>
    <w:rsid w:val="00CB2AA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A66F"/>
  <w15:chartTrackingRefBased/>
  <w15:docId w15:val="{FD9E2021-0238-4679-8B04-272142F6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512C4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51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51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512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51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512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512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512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512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512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51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51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512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512C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512C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512C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512C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512C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512C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512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51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512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51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512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512C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512C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512C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51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512C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51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3870-F496-4310-9884-DAC872E81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71464E-1295-4965-BBE1-FF9DAD4D7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2CCC2-EFE8-48FE-8A8D-B47A7BFC1B0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2025-06-17T06:47:00Z</dcterms:created>
  <dcterms:modified xsi:type="dcterms:W3CDTF">2025-06-17T06:49:00Z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