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0566C" w14:textId="77777777" w:rsidR="003D0AC5" w:rsidRPr="00065231" w:rsidRDefault="003D0AC5" w:rsidP="003D0AC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211/2025. (VI.16.) GJB számú határozat</w:t>
      </w:r>
    </w:p>
    <w:p w14:paraId="7300468C" w14:textId="77777777" w:rsidR="003D0AC5" w:rsidRPr="00065231" w:rsidRDefault="003D0AC5" w:rsidP="003D0AC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C9F567A" w14:textId="77777777" w:rsidR="003D0AC5" w:rsidRPr="00065231" w:rsidRDefault="003D0AC5" w:rsidP="003D0AC5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65231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5231">
        <w:rPr>
          <w:rFonts w:asciiTheme="minorHAnsi" w:hAnsiTheme="minorHAnsi" w:cstheme="minorHAnsi"/>
          <w:bCs/>
          <w:szCs w:val="22"/>
        </w:rPr>
        <w:t>” című előterjesztést megtárgyalta, és a Fogyatékkal Élőket és Hajléktalanokat Ellátó Közhasznú Nonprofit Kft. cégnevének és rövidített nevének módosításáról szóló II. határozati javaslatot az előterjesztésben foglaltak szerint javasolja a Közgyűlésnek elfogadásra.</w:t>
      </w:r>
    </w:p>
    <w:p w14:paraId="37C57CA2" w14:textId="77777777" w:rsidR="003D0AC5" w:rsidRPr="00065231" w:rsidRDefault="003D0AC5" w:rsidP="003D0AC5">
      <w:pPr>
        <w:jc w:val="both"/>
        <w:rPr>
          <w:rFonts w:asciiTheme="minorHAnsi" w:hAnsiTheme="minorHAnsi" w:cstheme="minorHAnsi"/>
          <w:bCs/>
          <w:szCs w:val="22"/>
        </w:rPr>
      </w:pPr>
    </w:p>
    <w:p w14:paraId="2E4B2580" w14:textId="77777777" w:rsidR="003D0AC5" w:rsidRPr="00065231" w:rsidRDefault="003D0AC5" w:rsidP="003D0AC5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3EA6064" w14:textId="77777777" w:rsidR="003D0AC5" w:rsidRPr="00065231" w:rsidRDefault="003D0AC5" w:rsidP="003D0AC5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1809B58" w14:textId="77777777" w:rsidR="003D0AC5" w:rsidRPr="00065231" w:rsidRDefault="003D0AC5" w:rsidP="003D0AC5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5DD44F97" w14:textId="77777777" w:rsidR="003D0AC5" w:rsidRPr="00065231" w:rsidRDefault="003D0AC5" w:rsidP="003D0AC5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</w:t>
      </w:r>
    </w:p>
    <w:p w14:paraId="34FE3EC7" w14:textId="77777777" w:rsidR="003D0AC5" w:rsidRPr="00065231" w:rsidRDefault="003D0AC5" w:rsidP="003D0AC5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Németh Klára, a társaság ügyvezetője)</w:t>
      </w:r>
    </w:p>
    <w:p w14:paraId="18BB39DA" w14:textId="77777777" w:rsidR="003D0AC5" w:rsidRPr="00065231" w:rsidRDefault="003D0AC5" w:rsidP="003D0AC5">
      <w:pPr>
        <w:jc w:val="both"/>
        <w:rPr>
          <w:rFonts w:asciiTheme="minorHAnsi" w:hAnsiTheme="minorHAnsi" w:cstheme="minorHAnsi"/>
          <w:bCs/>
          <w:szCs w:val="22"/>
        </w:rPr>
      </w:pPr>
    </w:p>
    <w:p w14:paraId="61A726B3" w14:textId="77777777" w:rsidR="003D0AC5" w:rsidRPr="00065231" w:rsidRDefault="003D0AC5" w:rsidP="003D0AC5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Cs/>
          <w:szCs w:val="22"/>
        </w:rPr>
        <w:tab/>
        <w:t>2025. június 19.</w:t>
      </w:r>
    </w:p>
    <w:p w14:paraId="0F5F812A" w14:textId="77777777" w:rsidR="00305E89" w:rsidRPr="00065231" w:rsidRDefault="00305E89" w:rsidP="00305E89">
      <w:pPr>
        <w:jc w:val="both"/>
        <w:rPr>
          <w:rFonts w:asciiTheme="minorHAnsi" w:hAnsiTheme="minorHAnsi" w:cstheme="minorHAnsi"/>
          <w:bCs/>
          <w:szCs w:val="22"/>
        </w:rPr>
      </w:pPr>
    </w:p>
    <w:p w14:paraId="2D9EC749" w14:textId="77777777" w:rsidR="00E46A00" w:rsidRDefault="00E46A00" w:rsidP="00FF4563">
      <w:pPr>
        <w:keepNext/>
        <w:jc w:val="center"/>
      </w:pP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4A"/>
    <w:rsid w:val="00305E89"/>
    <w:rsid w:val="003D0AC5"/>
    <w:rsid w:val="008A7A12"/>
    <w:rsid w:val="00BF514A"/>
    <w:rsid w:val="00CD7C35"/>
    <w:rsid w:val="00E46A00"/>
    <w:rsid w:val="00F619A1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2F49"/>
  <w15:chartTrackingRefBased/>
  <w15:docId w15:val="{2C611DBE-BB21-44C5-91E4-B87EAC2F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F514A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F5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F5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F51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F5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F51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F51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F51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F51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F51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F5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F5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F51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F514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F514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F514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F514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F514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F514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F51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F5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F51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F5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F51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F514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F514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F514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F5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F514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F5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CA0626-0957-4DA9-B1D1-C1F8F97DD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7D3FB5-6EE0-4EB2-B074-1302F3B03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A1D15-E5FF-4AFE-A803-F830F0B44BD7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687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2025-06-16T13:59:00Z</dcterms:created>
  <dcterms:modified xsi:type="dcterms:W3CDTF">2025-06-16T13:59:00Z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