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2147B7E5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FF373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F3733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4FAF24AB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6CD1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C56C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 w:rsidRPr="00C56CD1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 w:rsidRPr="00C56CD1">
        <w:rPr>
          <w:rFonts w:asciiTheme="minorHAnsi" w:hAnsiTheme="minorHAnsi" w:cstheme="minorHAnsi"/>
          <w:b/>
          <w:sz w:val="22"/>
          <w:szCs w:val="22"/>
        </w:rPr>
        <w:t>.</w:t>
      </w:r>
      <w:r w:rsidR="009E2406" w:rsidRPr="00C56CD1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C56CD1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C56CD1">
        <w:rPr>
          <w:rFonts w:asciiTheme="minorHAnsi" w:hAnsiTheme="minorHAnsi" w:cstheme="minorHAnsi"/>
          <w:b/>
          <w:sz w:val="22"/>
          <w:szCs w:val="22"/>
        </w:rPr>
        <w:t>.</w:t>
      </w:r>
      <w:r w:rsidR="00C56C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C56CD1">
        <w:rPr>
          <w:rFonts w:asciiTheme="minorHAnsi" w:hAnsiTheme="minorHAnsi" w:cstheme="minorHAnsi"/>
          <w:b/>
          <w:sz w:val="22"/>
          <w:szCs w:val="22"/>
        </w:rPr>
        <w:t>(VI. 1</w:t>
      </w:r>
      <w:r w:rsidR="00C56CD1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C56CD1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C56CD1">
        <w:rPr>
          <w:rFonts w:asciiTheme="minorHAnsi" w:hAnsiTheme="minorHAnsi" w:cstheme="minorHAnsi"/>
          <w:b/>
          <w:sz w:val="22"/>
          <w:szCs w:val="22"/>
        </w:rPr>
        <w:t>GJB</w:t>
      </w:r>
      <w:r w:rsidRPr="00C56CD1">
        <w:rPr>
          <w:rFonts w:asciiTheme="minorHAnsi" w:hAnsiTheme="minorHAnsi" w:cstheme="minorHAnsi"/>
          <w:b/>
          <w:sz w:val="22"/>
          <w:szCs w:val="22"/>
        </w:rPr>
        <w:t xml:space="preserve"> sz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1A311377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0">
        <w:rPr>
          <w:rFonts w:asciiTheme="minorHAnsi" w:hAnsiTheme="minorHAnsi" w:cstheme="minorHAnsi"/>
          <w:b/>
          <w:sz w:val="22"/>
          <w:szCs w:val="22"/>
        </w:rPr>
        <w:t>1977/A/1</w:t>
      </w:r>
      <w:r w:rsidR="00D7027C">
        <w:rPr>
          <w:rFonts w:asciiTheme="minorHAnsi" w:hAnsiTheme="minorHAnsi" w:cstheme="minorHAnsi"/>
          <w:b/>
          <w:sz w:val="22"/>
          <w:szCs w:val="22"/>
        </w:rPr>
        <w:t>1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A7D">
        <w:rPr>
          <w:rFonts w:asciiTheme="minorHAnsi" w:hAnsiTheme="minorHAnsi" w:cstheme="minorHAnsi"/>
          <w:b/>
          <w:sz w:val="22"/>
          <w:szCs w:val="22"/>
        </w:rPr>
        <w:t>hrsz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.-ú, 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11-es Huszár u. 126. </w:t>
      </w:r>
      <w:r w:rsidR="00D7027C">
        <w:rPr>
          <w:rFonts w:asciiTheme="minorHAnsi" w:hAnsiTheme="minorHAnsi" w:cstheme="minorHAnsi"/>
          <w:b/>
          <w:sz w:val="22"/>
          <w:szCs w:val="22"/>
        </w:rPr>
        <w:t>szám alatti, 3</w:t>
      </w:r>
      <w:r w:rsidR="00134FF0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</w:t>
      </w:r>
      <w:r w:rsidR="00D7027C">
        <w:rPr>
          <w:rFonts w:asciiTheme="minorHAnsi" w:hAnsiTheme="minorHAnsi" w:cstheme="minorHAnsi"/>
          <w:b/>
          <w:sz w:val="22"/>
          <w:szCs w:val="22"/>
        </w:rPr>
        <w:t>ú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5356B301" w:rsidR="006A6573" w:rsidRPr="003D1540" w:rsidRDefault="00AB697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126A3E4" w14:textId="77777777" w:rsidR="00FF3733" w:rsidRPr="003D1540" w:rsidRDefault="00FF373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1ED4F013" w14:textId="7782233D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sz w:val="22"/>
          <w:szCs w:val="22"/>
          <w:u w:val="none"/>
        </w:rPr>
        <w:t xml:space="preserve">11-es Huszár u. 126. </w:t>
      </w:r>
      <w:r w:rsidR="00D7027C">
        <w:rPr>
          <w:rFonts w:asciiTheme="minorHAnsi" w:hAnsiTheme="minorHAnsi" w:cstheme="minorHAnsi"/>
          <w:sz w:val="22"/>
          <w:szCs w:val="22"/>
          <w:u w:val="none"/>
        </w:rPr>
        <w:t>3</w:t>
      </w:r>
      <w:r w:rsidR="00AB6970">
        <w:rPr>
          <w:rFonts w:asciiTheme="minorHAnsi" w:hAnsiTheme="minorHAnsi" w:cstheme="minorHAnsi"/>
          <w:sz w:val="22"/>
          <w:szCs w:val="22"/>
          <w:u w:val="none"/>
        </w:rPr>
        <w:t>. sz.</w:t>
      </w:r>
      <w:r w:rsidR="000E319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AB6970">
        <w:rPr>
          <w:rFonts w:asciiTheme="minorHAnsi" w:hAnsiTheme="minorHAnsi" w:cstheme="minorHAnsi"/>
          <w:bCs/>
          <w:sz w:val="22"/>
          <w:szCs w:val="22"/>
          <w:u w:val="none"/>
        </w:rPr>
        <w:t>1977/A/1</w:t>
      </w:r>
      <w:r w:rsidR="00D7027C">
        <w:rPr>
          <w:rFonts w:asciiTheme="minorHAnsi" w:hAnsiTheme="minorHAnsi" w:cstheme="minorHAnsi"/>
          <w:bCs/>
          <w:sz w:val="22"/>
          <w:szCs w:val="22"/>
          <w:u w:val="none"/>
        </w:rPr>
        <w:t>1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40B81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2C69346" w14:textId="77777777" w:rsidR="00767911" w:rsidRDefault="00767911" w:rsidP="00767911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helyiség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 években épült, tégla szerkezetű, fa nyílászárókkal. Építése óta felújítás nem történt, műszaki állapota átlagos.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9FF5FE7" w14:textId="77777777" w:rsidR="00195A71" w:rsidRPr="00195A71" w:rsidRDefault="00195A71" w:rsidP="00195A71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bookmarkStart w:id="0" w:name="_Hlk135054411"/>
      <w:r w:rsidRPr="00195A71">
        <w:rPr>
          <w:rFonts w:asciiTheme="minorHAnsi" w:hAnsiTheme="minorHAnsi" w:cstheme="minorHAnsi"/>
          <w:b w:val="0"/>
          <w:sz w:val="22"/>
          <w:szCs w:val="22"/>
          <w:u w:val="none"/>
        </w:rPr>
        <w:t>A garázst az Önkormányzat jelenleg bérbeadás útján hasznosítja.</w:t>
      </w:r>
    </w:p>
    <w:p w14:paraId="450EF74F" w14:textId="0CE93755" w:rsidR="00195A71" w:rsidRPr="006A1DFC" w:rsidRDefault="00195A71" w:rsidP="00195A71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A1DFC">
        <w:rPr>
          <w:rFonts w:asciiTheme="minorHAnsi" w:hAnsiTheme="minorHAnsi" w:cstheme="minorHAnsi"/>
          <w:b w:val="0"/>
          <w:sz w:val="22"/>
          <w:szCs w:val="22"/>
          <w:u w:val="none"/>
        </w:rPr>
        <w:t>A bérleti szerződés lejárata: 202</w:t>
      </w:r>
      <w:r w:rsidR="006A1DFC">
        <w:rPr>
          <w:rFonts w:asciiTheme="minorHAnsi" w:hAnsiTheme="minorHAnsi" w:cstheme="minorHAnsi"/>
          <w:b w:val="0"/>
          <w:sz w:val="22"/>
          <w:szCs w:val="22"/>
          <w:u w:val="none"/>
        </w:rPr>
        <w:t>8. 0</w:t>
      </w:r>
      <w:r w:rsidR="00C56CD1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="006A1DFC">
        <w:rPr>
          <w:rFonts w:asciiTheme="minorHAnsi" w:hAnsiTheme="minorHAnsi" w:cstheme="minorHAnsi"/>
          <w:b w:val="0"/>
          <w:sz w:val="22"/>
          <w:szCs w:val="22"/>
          <w:u w:val="none"/>
        </w:rPr>
        <w:t>. 3</w:t>
      </w:r>
      <w:r w:rsidR="00C56CD1">
        <w:rPr>
          <w:rFonts w:asciiTheme="minorHAnsi" w:hAnsiTheme="minorHAnsi" w:cstheme="minorHAnsi"/>
          <w:b w:val="0"/>
          <w:sz w:val="22"/>
          <w:szCs w:val="22"/>
          <w:u w:val="none"/>
        </w:rPr>
        <w:t>1</w:t>
      </w:r>
      <w:r w:rsidR="006A1DFC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6A327C18" w14:textId="0821B843" w:rsidR="00195A71" w:rsidRPr="00195A71" w:rsidRDefault="00195A71" w:rsidP="00195A71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Havi bérleti díj (</w:t>
      </w:r>
      <w:r w:rsidR="00C56CD1"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bru</w:t>
      </w:r>
      <w:r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ttó): </w:t>
      </w:r>
      <w:proofErr w:type="gramStart"/>
      <w:r w:rsidR="00C56CD1"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1</w:t>
      </w:r>
      <w:r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6.</w:t>
      </w:r>
      <w:r w:rsidR="00C56CD1"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>00,-</w:t>
      </w:r>
      <w:proofErr w:type="gramEnd"/>
      <w:r w:rsidRPr="00C56CD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Ft</w:t>
      </w:r>
    </w:p>
    <w:bookmarkEnd w:id="0"/>
    <w:p w14:paraId="2DCFA23A" w14:textId="77777777" w:rsidR="00195A71" w:rsidRPr="00195A71" w:rsidRDefault="00195A71" w:rsidP="00195A71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95A7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pályázónak vállalnia kell, hogy a bérlő részére változatlan feltételekkel biztosítja az ingatlan használatát bérleti jogviszony keretében. 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FD5B06B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767911">
        <w:rPr>
          <w:rFonts w:asciiTheme="minorHAnsi" w:hAnsiTheme="minorHAnsi" w:cstheme="minorHAnsi"/>
          <w:b/>
          <w:bCs/>
          <w:sz w:val="22"/>
          <w:szCs w:val="22"/>
        </w:rPr>
        <w:t>3.808.730</w:t>
      </w:r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>,- Ft. (</w:t>
      </w:r>
      <w:proofErr w:type="gramStart"/>
      <w:r w:rsidR="00767911">
        <w:rPr>
          <w:rFonts w:asciiTheme="minorHAnsi" w:hAnsiTheme="minorHAnsi" w:cstheme="minorHAnsi"/>
          <w:b/>
          <w:bCs/>
          <w:sz w:val="22"/>
          <w:szCs w:val="22"/>
        </w:rPr>
        <w:t>2.999.000</w:t>
      </w:r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>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4F927887" w14:textId="77777777" w:rsidR="00FF3733" w:rsidRPr="003D1540" w:rsidRDefault="00FF3733" w:rsidP="00FF3733">
      <w:pPr>
        <w:pStyle w:val="Szvegtrzs3"/>
        <w:ind w:left="1260"/>
        <w:rPr>
          <w:rFonts w:asciiTheme="minorHAnsi" w:hAnsiTheme="minorHAnsi" w:cstheme="minorHAnsi"/>
          <w:sz w:val="22"/>
          <w:szCs w:val="22"/>
        </w:rPr>
      </w:pPr>
    </w:p>
    <w:p w14:paraId="5DBFAF5D" w14:textId="76D2394D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ad</w:t>
      </w:r>
      <w:r w:rsidR="00FD69F7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FD69F7" w:rsidRPr="00FD69F7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626F3D5B" w14:textId="77777777" w:rsidR="00C56CD1" w:rsidRDefault="00C56CD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C58F0FC" w14:textId="77777777" w:rsidR="006D7C1F" w:rsidRPr="00FF3733" w:rsidRDefault="006D7C1F" w:rsidP="006D7C1F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FF3733">
        <w:rPr>
          <w:rFonts w:asciiTheme="minorHAnsi" w:hAnsiTheme="minorHAnsi" w:cstheme="minorHAnsi"/>
          <w:sz w:val="22"/>
          <w:szCs w:val="22"/>
        </w:rPr>
        <w:t>:</w:t>
      </w:r>
    </w:p>
    <w:p w14:paraId="3B21B58F" w14:textId="77777777" w:rsidR="006D7C1F" w:rsidRPr="00FF3733" w:rsidRDefault="006D7C1F" w:rsidP="006D7C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173F09C4" w14:textId="77777777" w:rsidR="006D7C1F" w:rsidRPr="00FF3733" w:rsidRDefault="006D7C1F" w:rsidP="006D7C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68665D5F" w14:textId="77777777" w:rsidR="006D7C1F" w:rsidRPr="00FF3733" w:rsidRDefault="006D7C1F" w:rsidP="006D7C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3A18F60E" w14:textId="77777777" w:rsidR="006D7C1F" w:rsidRPr="00FF3733" w:rsidRDefault="006D7C1F" w:rsidP="006D7C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AA44A2E" w14:textId="77777777" w:rsidR="006D7C1F" w:rsidRPr="00FF3733" w:rsidRDefault="006D7C1F" w:rsidP="002F2A5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3BBEB169" w14:textId="77777777" w:rsidR="006D7C1F" w:rsidRPr="00FF3733" w:rsidRDefault="006D7C1F" w:rsidP="002F2A5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DA8D5CC" w14:textId="77777777" w:rsidR="006D7C1F" w:rsidRPr="00FF3733" w:rsidRDefault="006D7C1F" w:rsidP="002F2A5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449E03FA" w14:textId="57D627CE" w:rsidR="006D7C1F" w:rsidRPr="00FF3733" w:rsidRDefault="006D7C1F" w:rsidP="006D7C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2028. május 31. napjáig változatlan feltételekkel biztosítja az ingatlan használatát.</w:t>
      </w:r>
    </w:p>
    <w:p w14:paraId="7670CBCD" w14:textId="77777777" w:rsidR="00767911" w:rsidRDefault="00767911" w:rsidP="00767911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72CE610D" w14:textId="77777777" w:rsidR="00FD69F7" w:rsidRDefault="00FD69F7" w:rsidP="00FD69F7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5A85C3C0" w14:textId="77777777" w:rsidR="00FD69F7" w:rsidRPr="003D1540" w:rsidRDefault="00FD69F7" w:rsidP="00767911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D936565" w14:textId="23C1742C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</w:t>
      </w:r>
      <w:r w:rsidR="00FF3733">
        <w:rPr>
          <w:rFonts w:asciiTheme="minorHAnsi" w:hAnsiTheme="minorHAnsi" w:cstheme="minorHAnsi"/>
          <w:sz w:val="22"/>
          <w:szCs w:val="22"/>
        </w:rPr>
        <w:t xml:space="preserve">, a pályázat formai szempontból </w:t>
      </w:r>
      <w:r w:rsidRPr="003D1540">
        <w:rPr>
          <w:rFonts w:asciiTheme="minorHAnsi" w:hAnsiTheme="minorHAnsi" w:cstheme="minorHAnsi"/>
          <w:sz w:val="22"/>
          <w:szCs w:val="22"/>
        </w:rPr>
        <w:t>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2BE2DFC8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0E319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proofErr w:type="gramStart"/>
      <w:r w:rsidR="000E319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0E319D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0E0537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DAC39BE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767911">
        <w:rPr>
          <w:rFonts w:asciiTheme="minorHAnsi" w:hAnsiTheme="minorHAnsi" w:cstheme="minorHAnsi"/>
          <w:b/>
          <w:bCs/>
          <w:sz w:val="22"/>
          <w:szCs w:val="22"/>
        </w:rPr>
        <w:t>380.873</w:t>
      </w:r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767911">
        <w:rPr>
          <w:rFonts w:asciiTheme="minorHAnsi" w:hAnsiTheme="minorHAnsi" w:cstheme="minorHAnsi"/>
          <w:b/>
          <w:bCs/>
          <w:sz w:val="22"/>
          <w:szCs w:val="22"/>
        </w:rPr>
        <w:t xml:space="preserve">háromszáznyolcvanezer-nyolcszázhetvenhárom </w:t>
      </w:r>
      <w:r w:rsidR="00767911" w:rsidRPr="00D90352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="007679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2FC6BE8A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974DCD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0E319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E92A89">
        <w:rPr>
          <w:rFonts w:asciiTheme="minorHAnsi" w:hAnsiTheme="minorHAnsi" w:cstheme="minorHAnsi"/>
          <w:b/>
          <w:bCs/>
          <w:sz w:val="22"/>
          <w:szCs w:val="22"/>
        </w:rPr>
        <w:t>21-én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 xml:space="preserve">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C56CD1">
        <w:rPr>
          <w:rFonts w:asciiTheme="minorHAnsi" w:hAnsiTheme="minorHAnsi" w:cstheme="minorHAnsi"/>
          <w:sz w:val="22"/>
          <w:szCs w:val="22"/>
        </w:rPr>
        <w:br/>
      </w:r>
    </w:p>
    <w:p w14:paraId="3CECD876" w14:textId="55EECFAD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E319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0E319D">
        <w:rPr>
          <w:rFonts w:asciiTheme="minorHAnsi" w:hAnsiTheme="minorHAnsi" w:cstheme="minorHAnsi"/>
          <w:b/>
          <w:bCs/>
          <w:szCs w:val="22"/>
        </w:rPr>
        <w:t>2</w:t>
      </w:r>
      <w:r w:rsidR="00950A7D">
        <w:rPr>
          <w:rFonts w:asciiTheme="minorHAnsi" w:hAnsiTheme="minorHAnsi" w:cstheme="minorHAnsi"/>
          <w:b/>
          <w:bCs/>
          <w:szCs w:val="22"/>
        </w:rPr>
        <w:t>4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50A7D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>n</w:t>
      </w:r>
      <w:r w:rsidR="00D7027C">
        <w:rPr>
          <w:rFonts w:asciiTheme="minorHAnsi" w:hAnsiTheme="minorHAnsi" w:cstheme="minorHAnsi"/>
          <w:b/>
          <w:bCs/>
          <w:szCs w:val="22"/>
        </w:rPr>
        <w:t xml:space="preserve"> 10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D7027C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6CC989FC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C56CD1">
        <w:rPr>
          <w:rFonts w:asciiTheme="minorHAnsi" w:hAnsiTheme="minorHAnsi" w:cstheme="minorHAnsi"/>
          <w:szCs w:val="22"/>
        </w:rPr>
        <w:t>1</w:t>
      </w:r>
      <w:r w:rsidRPr="00C56CD1">
        <w:rPr>
          <w:rFonts w:asciiTheme="minorHAnsi" w:hAnsiTheme="minorHAnsi" w:cstheme="minorHAnsi"/>
          <w:szCs w:val="22"/>
        </w:rPr>
        <w:t>00.000,-</w:t>
      </w:r>
      <w:proofErr w:type="gramEnd"/>
      <w:r w:rsidRPr="00C56CD1">
        <w:rPr>
          <w:rFonts w:asciiTheme="minorHAnsi" w:hAnsiTheme="minorHAnsi" w:cstheme="minorHAnsi"/>
          <w:szCs w:val="22"/>
        </w:rPr>
        <w:t xml:space="preserve"> Ft</w:t>
      </w:r>
      <w:r w:rsidR="00C56CD1">
        <w:rPr>
          <w:rFonts w:asciiTheme="minorHAnsi" w:hAnsiTheme="minorHAnsi" w:cstheme="minorHAnsi"/>
          <w:szCs w:val="22"/>
        </w:rPr>
        <w:t>.</w:t>
      </w:r>
    </w:p>
    <w:p w14:paraId="5461AE01" w14:textId="704EFE95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C56CD1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DCB9548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0E319D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86FA1" w14:textId="77777777" w:rsidR="00974DCD" w:rsidRPr="00FF3733" w:rsidRDefault="00974DCD" w:rsidP="00974DCD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E8F25C4" w14:textId="77777777" w:rsidR="00974DCD" w:rsidRPr="00FF3733" w:rsidRDefault="00974DCD" w:rsidP="00974DCD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14A8A579" w14:textId="77777777" w:rsidR="00974DCD" w:rsidRPr="00FF3733" w:rsidRDefault="00974DCD" w:rsidP="00974DCD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24E0E18F" w14:textId="77777777" w:rsidR="00974DCD" w:rsidRPr="00FF3733" w:rsidRDefault="00974DCD" w:rsidP="00974DCD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6239F32E" w14:textId="77777777" w:rsidR="00974DCD" w:rsidRPr="00FF3733" w:rsidRDefault="00974DCD" w:rsidP="00974DCD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4330972" w14:textId="77777777" w:rsidR="00974DCD" w:rsidRPr="00FF3733" w:rsidRDefault="00974DCD" w:rsidP="00974DC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3733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p w14:paraId="5B269FFD" w14:textId="77777777" w:rsidR="00DF58C7" w:rsidRPr="00DF58C7" w:rsidRDefault="00DF58C7" w:rsidP="00974DCD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1BE1C29B" w14:textId="3EF374BF" w:rsidR="00C56CD1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C56CD1">
        <w:rPr>
          <w:rFonts w:asciiTheme="minorHAnsi" w:hAnsiTheme="minorHAnsi" w:cstheme="minorHAnsi"/>
          <w:sz w:val="22"/>
          <w:szCs w:val="22"/>
        </w:rPr>
        <w:tab/>
      </w:r>
      <w:r w:rsidR="00C56CD1">
        <w:rPr>
          <w:rFonts w:asciiTheme="minorHAnsi" w:hAnsiTheme="minorHAnsi" w:cstheme="minorHAnsi"/>
          <w:sz w:val="22"/>
          <w:szCs w:val="22"/>
        </w:rPr>
        <w:br/>
      </w:r>
    </w:p>
    <w:p w14:paraId="241F73A2" w14:textId="193331FA" w:rsidR="00C56CD1" w:rsidRPr="00C56CD1" w:rsidRDefault="003C1002" w:rsidP="00C56CD1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850994"/>
      <w:r>
        <w:rPr>
          <w:rFonts w:asciiTheme="minorHAnsi" w:hAnsiTheme="minorHAnsi" w:cstheme="minorHAnsi"/>
          <w:sz w:val="22"/>
          <w:szCs w:val="22"/>
        </w:rPr>
        <w:t>A</w:t>
      </w:r>
      <w:r w:rsidR="00C56CD1" w:rsidRPr="00C56CD1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5A5E5598" w14:textId="77777777" w:rsidR="00C56CD1" w:rsidRPr="00C56CD1" w:rsidRDefault="00C56CD1" w:rsidP="00C56CD1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56CD1">
        <w:rPr>
          <w:rFonts w:asciiTheme="minorHAnsi" w:hAnsiTheme="minorHAnsi" w:cstheme="minorHAnsi"/>
          <w:sz w:val="22"/>
          <w:szCs w:val="22"/>
        </w:rPr>
        <w:lastRenderedPageBreak/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bookmarkEnd w:id="1"/>
    <w:p w14:paraId="73D48DB7" w14:textId="61BF8FAC" w:rsidR="00DF58C7" w:rsidRDefault="00DF58C7" w:rsidP="00C56CD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9F5358E" w14:textId="039E7147" w:rsidR="00556F22" w:rsidRPr="00C56CD1" w:rsidRDefault="00C56CD1" w:rsidP="001B1F9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3B6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FD69F7" w:rsidRPr="007033B6">
        <w:rPr>
          <w:rFonts w:asciiTheme="minorHAnsi" w:hAnsiTheme="minorHAnsi" w:cstheme="minorHAnsi"/>
          <w:sz w:val="22"/>
          <w:szCs w:val="22"/>
        </w:rPr>
        <w:t xml:space="preserve"> </w:t>
      </w:r>
      <w:r w:rsidR="007033B6">
        <w:rPr>
          <w:rFonts w:asciiTheme="minorHAnsi" w:hAnsiTheme="minorHAnsi" w:cstheme="minorHAnsi"/>
          <w:sz w:val="22"/>
          <w:szCs w:val="22"/>
        </w:rPr>
        <w:tab/>
      </w:r>
      <w:r w:rsidR="007033B6">
        <w:rPr>
          <w:rFonts w:asciiTheme="minorHAnsi" w:hAnsiTheme="minorHAnsi" w:cstheme="minorHAnsi"/>
          <w:sz w:val="22"/>
          <w:szCs w:val="22"/>
        </w:rPr>
        <w:br/>
      </w:r>
    </w:p>
    <w:p w14:paraId="2F147276" w14:textId="01861E67" w:rsidR="00556F22" w:rsidRPr="00C56CD1" w:rsidRDefault="00556F22" w:rsidP="00C56CD1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6CD1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1E140395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56CD1">
        <w:rPr>
          <w:rFonts w:asciiTheme="minorHAnsi" w:hAnsiTheme="minorHAnsi" w:cstheme="minorHAnsi"/>
          <w:sz w:val="22"/>
          <w:szCs w:val="22"/>
        </w:rPr>
        <w:t>450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C56CD1">
        <w:rPr>
          <w:rFonts w:asciiTheme="minorHAnsi" w:hAnsiTheme="minorHAnsi" w:cstheme="minorHAnsi"/>
          <w:sz w:val="22"/>
          <w:szCs w:val="22"/>
        </w:rPr>
        <w:t>egyeztetett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időpont</w:t>
      </w:r>
      <w:r w:rsidR="00C56CD1">
        <w:rPr>
          <w:rFonts w:asciiTheme="minorHAnsi" w:hAnsiTheme="minorHAnsi" w:cstheme="minorHAnsi"/>
          <w:sz w:val="22"/>
          <w:szCs w:val="22"/>
        </w:rPr>
        <w:t>ban.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1657022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B27F38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C56CD1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C56CD1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C56CD1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E1FE3" w14:textId="77777777" w:rsidR="00FD69F7" w:rsidRPr="003D1540" w:rsidRDefault="00FD69F7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1E82D58A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6A1DFC">
        <w:rPr>
          <w:rFonts w:asciiTheme="minorHAnsi" w:hAnsiTheme="minorHAnsi" w:cstheme="minorHAnsi"/>
          <w:b/>
          <w:sz w:val="22"/>
          <w:szCs w:val="22"/>
        </w:rPr>
        <w:t>június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00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00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7707830" w14:textId="77777777" w:rsidR="00FF3733" w:rsidRPr="00EE1DBD" w:rsidRDefault="00750AA1" w:rsidP="00FF3733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F3733" w:rsidRPr="00EE1DBD">
      <w:rPr>
        <w:rFonts w:asciiTheme="minorHAnsi" w:hAnsiTheme="minorHAnsi" w:cstheme="minorHAnsi"/>
        <w:sz w:val="20"/>
        <w:szCs w:val="20"/>
      </w:rPr>
      <w:t>Telefon</w:t>
    </w:r>
    <w:r w:rsidR="00FF3733">
      <w:rPr>
        <w:rFonts w:ascii="Arial" w:hAnsi="Arial" w:cs="Arial"/>
        <w:sz w:val="20"/>
        <w:szCs w:val="20"/>
      </w:rPr>
      <w:t xml:space="preserve">: </w:t>
    </w:r>
    <w:r w:rsidR="00FF3733" w:rsidRPr="00EE1DBD">
      <w:rPr>
        <w:rFonts w:asciiTheme="minorHAnsi" w:hAnsiTheme="minorHAnsi" w:cstheme="minorHAnsi"/>
        <w:sz w:val="20"/>
        <w:szCs w:val="20"/>
      </w:rPr>
      <w:t>+36 94/520-</w:t>
    </w:r>
    <w:r w:rsidR="00FF3733">
      <w:rPr>
        <w:rFonts w:asciiTheme="minorHAnsi" w:hAnsiTheme="minorHAnsi" w:cstheme="minorHAnsi"/>
        <w:sz w:val="20"/>
        <w:szCs w:val="20"/>
      </w:rPr>
      <w:t>204</w:t>
    </w:r>
  </w:p>
  <w:p w14:paraId="00BF75B9" w14:textId="77777777" w:rsidR="00FF3733" w:rsidRPr="00EE1DBD" w:rsidRDefault="00FF3733" w:rsidP="00FF3733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C13FB18" w14:textId="77777777" w:rsidR="00FF3733" w:rsidRPr="00EE1DBD" w:rsidRDefault="00FF3733" w:rsidP="00FF3733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1CA268AE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669066809">
    <w:abstractNumId w:val="5"/>
  </w:num>
  <w:num w:numId="2" w16cid:durableId="1641767013">
    <w:abstractNumId w:val="7"/>
  </w:num>
  <w:num w:numId="3" w16cid:durableId="13769386">
    <w:abstractNumId w:val="8"/>
  </w:num>
  <w:num w:numId="4" w16cid:durableId="505170421">
    <w:abstractNumId w:val="12"/>
  </w:num>
  <w:num w:numId="5" w16cid:durableId="1693341310">
    <w:abstractNumId w:val="6"/>
  </w:num>
  <w:num w:numId="6" w16cid:durableId="1890260845">
    <w:abstractNumId w:val="2"/>
  </w:num>
  <w:num w:numId="7" w16cid:durableId="120012460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79238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278588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6183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455370">
    <w:abstractNumId w:val="9"/>
  </w:num>
  <w:num w:numId="12" w16cid:durableId="863128427">
    <w:abstractNumId w:val="1"/>
  </w:num>
  <w:num w:numId="13" w16cid:durableId="1095054912">
    <w:abstractNumId w:val="11"/>
  </w:num>
  <w:num w:numId="14" w16cid:durableId="263222356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674999">
    <w:abstractNumId w:val="3"/>
  </w:num>
  <w:num w:numId="16" w16cid:durableId="1433092939">
    <w:abstractNumId w:val="4"/>
  </w:num>
  <w:num w:numId="17" w16cid:durableId="31538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37B70"/>
    <w:rsid w:val="00040271"/>
    <w:rsid w:val="0004173B"/>
    <w:rsid w:val="000420FD"/>
    <w:rsid w:val="00047715"/>
    <w:rsid w:val="00053D7A"/>
    <w:rsid w:val="00054036"/>
    <w:rsid w:val="000811F9"/>
    <w:rsid w:val="000871F4"/>
    <w:rsid w:val="00087A10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0E0537"/>
    <w:rsid w:val="000E319D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4FF0"/>
    <w:rsid w:val="00136C83"/>
    <w:rsid w:val="00143774"/>
    <w:rsid w:val="00146628"/>
    <w:rsid w:val="00170711"/>
    <w:rsid w:val="001772C1"/>
    <w:rsid w:val="00181067"/>
    <w:rsid w:val="0018115D"/>
    <w:rsid w:val="0018295B"/>
    <w:rsid w:val="00184160"/>
    <w:rsid w:val="00185584"/>
    <w:rsid w:val="0018613E"/>
    <w:rsid w:val="00191615"/>
    <w:rsid w:val="00192360"/>
    <w:rsid w:val="00195A71"/>
    <w:rsid w:val="001A1D93"/>
    <w:rsid w:val="001A4648"/>
    <w:rsid w:val="001A4860"/>
    <w:rsid w:val="001A772E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4454D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95604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280E"/>
    <w:rsid w:val="002D68B1"/>
    <w:rsid w:val="002E2F5B"/>
    <w:rsid w:val="002F046C"/>
    <w:rsid w:val="002F2A54"/>
    <w:rsid w:val="002F2B71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C1002"/>
    <w:rsid w:val="003D1540"/>
    <w:rsid w:val="003D26B8"/>
    <w:rsid w:val="003D5344"/>
    <w:rsid w:val="003F6D0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E7F96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212"/>
    <w:rsid w:val="005645AC"/>
    <w:rsid w:val="00564B2C"/>
    <w:rsid w:val="00571D5E"/>
    <w:rsid w:val="00592A21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4A4B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1DFC"/>
    <w:rsid w:val="006A6573"/>
    <w:rsid w:val="006B045A"/>
    <w:rsid w:val="006B1FD3"/>
    <w:rsid w:val="006B5218"/>
    <w:rsid w:val="006C40DD"/>
    <w:rsid w:val="006C7D84"/>
    <w:rsid w:val="006D53B1"/>
    <w:rsid w:val="006D7C1F"/>
    <w:rsid w:val="007031B4"/>
    <w:rsid w:val="007033B6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911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54903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E0518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5562"/>
    <w:rsid w:val="0096279B"/>
    <w:rsid w:val="00974DCD"/>
    <w:rsid w:val="00976A2F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2220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6970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27F3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0ABA"/>
    <w:rsid w:val="00BF652D"/>
    <w:rsid w:val="00C07799"/>
    <w:rsid w:val="00C16BB9"/>
    <w:rsid w:val="00C16FAB"/>
    <w:rsid w:val="00C407CB"/>
    <w:rsid w:val="00C41A05"/>
    <w:rsid w:val="00C42B11"/>
    <w:rsid w:val="00C45018"/>
    <w:rsid w:val="00C56CD1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3A93"/>
    <w:rsid w:val="00D05F3E"/>
    <w:rsid w:val="00D13AF2"/>
    <w:rsid w:val="00D22A4E"/>
    <w:rsid w:val="00D441DA"/>
    <w:rsid w:val="00D4615D"/>
    <w:rsid w:val="00D53733"/>
    <w:rsid w:val="00D5445E"/>
    <w:rsid w:val="00D54DF8"/>
    <w:rsid w:val="00D60113"/>
    <w:rsid w:val="00D60BB8"/>
    <w:rsid w:val="00D618A8"/>
    <w:rsid w:val="00D7027C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04115"/>
    <w:rsid w:val="00E107FB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089E"/>
    <w:rsid w:val="00F45A45"/>
    <w:rsid w:val="00F51D0C"/>
    <w:rsid w:val="00F5343D"/>
    <w:rsid w:val="00F64005"/>
    <w:rsid w:val="00F64E5E"/>
    <w:rsid w:val="00F671CF"/>
    <w:rsid w:val="00F676C2"/>
    <w:rsid w:val="00F760F3"/>
    <w:rsid w:val="00F76695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D69F7"/>
    <w:rsid w:val="00FF0F61"/>
    <w:rsid w:val="00FF155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E734A8-F3A2-45A4-8695-E780E256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1539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18</cp:revision>
  <cp:lastPrinted>2023-05-16T12:18:00Z</cp:lastPrinted>
  <dcterms:created xsi:type="dcterms:W3CDTF">2025-05-20T11:05:00Z</dcterms:created>
  <dcterms:modified xsi:type="dcterms:W3CDTF">2025-06-11T08:20:00Z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