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399814BC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5C69CC">
        <w:rPr>
          <w:rFonts w:asciiTheme="minorHAnsi" w:hAnsiTheme="minorHAnsi" w:cstheme="minorHAnsi"/>
          <w:b/>
          <w:sz w:val="22"/>
          <w:szCs w:val="22"/>
        </w:rPr>
        <w:t>028</w:t>
      </w:r>
      <w:r w:rsidR="00FD6A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69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</w:t>
      </w:r>
      <w:r w:rsidR="00587D9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FD6A11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D6A11">
        <w:rPr>
          <w:rFonts w:asciiTheme="minorHAnsi" w:hAnsiTheme="minorHAnsi" w:cstheme="minorHAnsi"/>
          <w:b/>
          <w:sz w:val="22"/>
          <w:szCs w:val="22"/>
        </w:rPr>
        <w:t>2025. június 20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01E5D0A1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D6A11">
        <w:rPr>
          <w:rFonts w:asciiTheme="minorHAnsi" w:hAnsiTheme="minorHAnsi" w:cstheme="minorHAnsi"/>
          <w:b/>
          <w:sz w:val="22"/>
          <w:szCs w:val="22"/>
        </w:rPr>
        <w:t xml:space="preserve">2025. július 21. 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627E3429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2DEF436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344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366BF" w:rsidRPr="00A63448">
        <w:rPr>
          <w:rFonts w:asciiTheme="minorHAnsi" w:hAnsiTheme="minorHAnsi" w:cstheme="minorHAnsi"/>
          <w:b/>
          <w:sz w:val="22"/>
          <w:szCs w:val="22"/>
        </w:rPr>
        <w:t>…..</w:t>
      </w:r>
      <w:r w:rsidR="009E2406" w:rsidRPr="00A63448">
        <w:rPr>
          <w:rFonts w:asciiTheme="minorHAnsi" w:hAnsiTheme="minorHAnsi" w:cstheme="minorHAnsi"/>
          <w:b/>
          <w:sz w:val="22"/>
          <w:szCs w:val="22"/>
        </w:rPr>
        <w:t xml:space="preserve"> /202</w:t>
      </w:r>
      <w:r w:rsidR="00A63448">
        <w:rPr>
          <w:rFonts w:asciiTheme="minorHAnsi" w:hAnsiTheme="minorHAnsi" w:cstheme="minorHAnsi"/>
          <w:b/>
          <w:sz w:val="22"/>
          <w:szCs w:val="22"/>
        </w:rPr>
        <w:t>5</w:t>
      </w:r>
      <w:r w:rsidR="009E2406" w:rsidRPr="00A63448">
        <w:rPr>
          <w:rFonts w:asciiTheme="minorHAnsi" w:hAnsiTheme="minorHAnsi" w:cstheme="minorHAnsi"/>
          <w:b/>
          <w:sz w:val="22"/>
          <w:szCs w:val="22"/>
        </w:rPr>
        <w:t>.</w:t>
      </w:r>
      <w:r w:rsidR="00A634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 w:rsidRPr="00A63448">
        <w:rPr>
          <w:rFonts w:asciiTheme="minorHAnsi" w:hAnsiTheme="minorHAnsi" w:cstheme="minorHAnsi"/>
          <w:b/>
          <w:sz w:val="22"/>
          <w:szCs w:val="22"/>
        </w:rPr>
        <w:t>(VI. 1</w:t>
      </w:r>
      <w:r w:rsidR="00A63448">
        <w:rPr>
          <w:rFonts w:asciiTheme="minorHAnsi" w:hAnsiTheme="minorHAnsi" w:cstheme="minorHAnsi"/>
          <w:b/>
          <w:sz w:val="22"/>
          <w:szCs w:val="22"/>
        </w:rPr>
        <w:t>6</w:t>
      </w:r>
      <w:r w:rsidR="009E2406" w:rsidRPr="00A63448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="00FF1550" w:rsidRPr="00A63448">
        <w:rPr>
          <w:rFonts w:asciiTheme="minorHAnsi" w:hAnsiTheme="minorHAnsi" w:cstheme="minorHAnsi"/>
          <w:b/>
          <w:sz w:val="22"/>
          <w:szCs w:val="22"/>
        </w:rPr>
        <w:t>GJB</w:t>
      </w:r>
      <w:r w:rsidRPr="00A6344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A63448">
        <w:rPr>
          <w:rFonts w:asciiTheme="minorHAnsi" w:hAnsiTheme="minorHAnsi" w:cstheme="minorHAnsi"/>
          <w:b/>
          <w:sz w:val="22"/>
          <w:szCs w:val="22"/>
        </w:rPr>
        <w:t>határozat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6D762A6E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54F0">
        <w:rPr>
          <w:rFonts w:asciiTheme="minorHAnsi" w:hAnsiTheme="minorHAnsi" w:cstheme="minorHAnsi"/>
          <w:b/>
          <w:sz w:val="22"/>
          <w:szCs w:val="22"/>
        </w:rPr>
        <w:t>10020/8/A/1</w:t>
      </w:r>
      <w:r w:rsidR="00B4142D">
        <w:rPr>
          <w:rFonts w:asciiTheme="minorHAnsi" w:hAnsiTheme="minorHAnsi" w:cstheme="minorHAnsi"/>
          <w:b/>
          <w:sz w:val="22"/>
          <w:szCs w:val="22"/>
        </w:rPr>
        <w:t>5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2754F0">
        <w:rPr>
          <w:rFonts w:asciiTheme="minorHAnsi" w:hAnsiTheme="minorHAnsi" w:cstheme="minorHAnsi"/>
          <w:b/>
          <w:sz w:val="22"/>
          <w:szCs w:val="22"/>
        </w:rPr>
        <w:t xml:space="preserve">Brenner Tóbiás krt. 10. fszt. ajtó </w:t>
      </w:r>
      <w:r w:rsidR="00B4142D">
        <w:rPr>
          <w:rFonts w:asciiTheme="minorHAnsi" w:hAnsiTheme="minorHAnsi" w:cstheme="minorHAnsi"/>
          <w:b/>
          <w:sz w:val="22"/>
          <w:szCs w:val="22"/>
        </w:rPr>
        <w:t>1</w:t>
      </w:r>
      <w:r w:rsidR="002754F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6F3400CB" w:rsidR="006A6573" w:rsidRPr="003D1540" w:rsidRDefault="0072168C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üzlethelyiség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5A0E422C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2754F0">
        <w:rPr>
          <w:rFonts w:asciiTheme="minorHAnsi" w:hAnsiTheme="minorHAnsi" w:cstheme="minorHAnsi"/>
          <w:sz w:val="22"/>
          <w:szCs w:val="22"/>
          <w:u w:val="none"/>
        </w:rPr>
        <w:t xml:space="preserve">Brenner T. krt. 10. fszt. ajtó </w:t>
      </w:r>
      <w:r w:rsidR="00B4142D">
        <w:rPr>
          <w:rFonts w:asciiTheme="minorHAnsi" w:hAnsiTheme="minorHAnsi" w:cstheme="minorHAnsi"/>
          <w:sz w:val="22"/>
          <w:szCs w:val="22"/>
          <w:u w:val="none"/>
        </w:rPr>
        <w:t>1</w:t>
      </w:r>
      <w:r w:rsidR="002754F0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2754F0" w:rsidRPr="002754F0">
        <w:rPr>
          <w:rFonts w:asciiTheme="minorHAnsi" w:hAnsiTheme="minorHAnsi" w:cstheme="minorHAnsi"/>
          <w:bCs/>
          <w:sz w:val="22"/>
          <w:szCs w:val="22"/>
          <w:u w:val="none"/>
        </w:rPr>
        <w:t>10020/8/A/1</w:t>
      </w:r>
      <w:r w:rsidR="00B4142D">
        <w:rPr>
          <w:rFonts w:asciiTheme="minorHAnsi" w:hAnsiTheme="minorHAnsi" w:cstheme="minorHAnsi"/>
          <w:bCs/>
          <w:sz w:val="22"/>
          <w:szCs w:val="22"/>
          <w:u w:val="none"/>
        </w:rPr>
        <w:t xml:space="preserve">5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3A1D3CD8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B4142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35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5CD9AD1" w14:textId="79EFA1E6" w:rsidR="009E2406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üzlethelyiség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2754F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jó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műszaki állapotú, </w:t>
      </w:r>
      <w:r w:rsidR="00CB5B1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korábban</w:t>
      </w:r>
      <w:r w:rsidR="008C73A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B4142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fodrászüzletként</w:t>
      </w:r>
      <w:r w:rsidR="003A0AF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üzemel</w:t>
      </w:r>
      <w:r w:rsidR="00CB5B1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t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 Fűtése gázkonvektor</w:t>
      </w:r>
      <w:r w:rsidR="002754F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/elektromos</w:t>
      </w:r>
      <w:r w:rsidR="00B4142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klíma</w:t>
      </w:r>
      <w:r w:rsidR="002754F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padlóburkolata 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kerámia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lap, nyílászárói </w:t>
      </w:r>
      <w:r w:rsidR="00B4142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műanyag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szerkezetűek.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32CAAD14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A6344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A6344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A634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3448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9E2406" w:rsidRPr="00A6344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63448">
        <w:rPr>
          <w:rFonts w:asciiTheme="minorHAnsi" w:hAnsiTheme="minorHAnsi" w:cstheme="minorHAnsi"/>
          <w:b/>
          <w:bCs/>
          <w:sz w:val="22"/>
          <w:szCs w:val="22"/>
        </w:rPr>
        <w:t>225</w:t>
      </w:r>
      <w:r w:rsidR="009E2406" w:rsidRPr="00A63448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A63448">
        <w:rPr>
          <w:rFonts w:asciiTheme="minorHAnsi" w:hAnsiTheme="minorHAnsi" w:cstheme="minorHAnsi"/>
          <w:b/>
          <w:bCs/>
          <w:sz w:val="22"/>
          <w:szCs w:val="22"/>
        </w:rPr>
        <w:t>,- Ft.</w:t>
      </w:r>
      <w:r w:rsidR="009E2406" w:rsidRPr="00A63448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B4142D" w:rsidRPr="00A6344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63448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E2406" w:rsidRPr="00A6344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6344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E2406" w:rsidRPr="00A63448">
        <w:rPr>
          <w:rFonts w:asciiTheme="minorHAnsi" w:hAnsiTheme="minorHAnsi" w:cstheme="minorHAnsi"/>
          <w:b/>
          <w:bCs/>
          <w:sz w:val="22"/>
          <w:szCs w:val="22"/>
        </w:rPr>
        <w:t>00.000,-Ft+ÁFA)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DDE1EC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12ED498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</w:t>
      </w:r>
      <w:proofErr w:type="spellStart"/>
      <w:r w:rsidRPr="003D1540">
        <w:rPr>
          <w:rFonts w:asciiTheme="minorHAnsi" w:hAnsiTheme="minorHAnsi" w:cstheme="minorHAnsi"/>
          <w:b/>
          <w:sz w:val="22"/>
          <w:szCs w:val="22"/>
        </w:rPr>
        <w:t>bejtható</w:t>
      </w:r>
      <w:proofErr w:type="spellEnd"/>
      <w:r w:rsidRPr="003D1540">
        <w:rPr>
          <w:rFonts w:asciiTheme="minorHAnsi" w:hAnsiTheme="minorHAnsi" w:cstheme="minorHAnsi"/>
          <w:b/>
          <w:sz w:val="22"/>
          <w:szCs w:val="22"/>
        </w:rPr>
        <w:t xml:space="preserve"> tartozása van, valamint az állami adóhatóság felé köztartozása van</w:t>
      </w:r>
      <w:r w:rsidR="0081393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1393E" w:rsidRPr="00FA31F3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236A1B" w14:textId="77777777" w:rsidR="00CB5B10" w:rsidRDefault="00CB5B10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7CB19AFD" w14:textId="77777777" w:rsidR="00B41F2A" w:rsidRPr="004B0B69" w:rsidRDefault="00B41F2A" w:rsidP="00B41F2A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4B0B69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4B0B69">
        <w:rPr>
          <w:rFonts w:asciiTheme="minorHAnsi" w:hAnsiTheme="minorHAnsi" w:cstheme="minorHAnsi"/>
          <w:sz w:val="22"/>
          <w:szCs w:val="22"/>
        </w:rPr>
        <w:t>:</w:t>
      </w:r>
    </w:p>
    <w:p w14:paraId="4493DC0A" w14:textId="77777777" w:rsidR="00B41F2A" w:rsidRPr="004B0B69" w:rsidRDefault="00B41F2A" w:rsidP="00B41F2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B0B69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776D367C" w14:textId="77777777" w:rsidR="00B41F2A" w:rsidRPr="004B0B69" w:rsidRDefault="00B41F2A" w:rsidP="00B41F2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B0B69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33D01E7F" w14:textId="77777777" w:rsidR="00B41F2A" w:rsidRPr="004B0B69" w:rsidRDefault="00B41F2A" w:rsidP="00B41F2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B0B69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foglalnia.</w:t>
      </w:r>
    </w:p>
    <w:p w14:paraId="522EB3E5" w14:textId="77777777" w:rsidR="00B41F2A" w:rsidRPr="004B0B69" w:rsidRDefault="00B41F2A" w:rsidP="00B41F2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B0B69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64B83626" w14:textId="77777777" w:rsidR="00B41F2A" w:rsidRPr="004B0B69" w:rsidRDefault="00B41F2A" w:rsidP="004B0B69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B0B69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A024778" w14:textId="77777777" w:rsidR="00B41F2A" w:rsidRPr="004B0B69" w:rsidRDefault="00B41F2A" w:rsidP="004B0B69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B0B69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47C7D25" w14:textId="77777777" w:rsidR="00B41F2A" w:rsidRPr="004B0B69" w:rsidRDefault="00B41F2A" w:rsidP="004B0B69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B0B69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6864A486" w14:textId="5B07F74D" w:rsidR="00B41F2A" w:rsidRPr="004B0B69" w:rsidRDefault="00B41F2A" w:rsidP="00B41F2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B0B69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74EDF5CD" w14:textId="6151CF69" w:rsidR="00290E27" w:rsidRDefault="00290E27" w:rsidP="00B41F2A">
      <w:pPr>
        <w:pStyle w:val="Szvegtrzsbehzssal3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63D28C91" w14:textId="25452A4F" w:rsidR="003A2111" w:rsidRPr="003D1540" w:rsidRDefault="00290E27" w:rsidP="00290E27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290E27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III/2. pontban felsorolt nyilatkozatokat, igazolásokat minden pályázónak külön-külön kell teljesíteni azzal, hogy a fedezetnek a pályázóknál összességében kell rendelkezésre állni.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0FCC141A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CB5B10">
        <w:rPr>
          <w:rFonts w:asciiTheme="minorHAnsi" w:hAnsiTheme="minorHAnsi" w:cstheme="minorHAnsi"/>
          <w:sz w:val="22"/>
          <w:szCs w:val="22"/>
        </w:rPr>
        <w:t xml:space="preserve">OTP Bank </w:t>
      </w:r>
      <w:proofErr w:type="spellStart"/>
      <w:r w:rsidR="00CB5B10">
        <w:rPr>
          <w:rFonts w:asciiTheme="minorHAnsi" w:hAnsiTheme="minorHAnsi" w:cstheme="minorHAnsi"/>
          <w:sz w:val="22"/>
          <w:szCs w:val="22"/>
        </w:rPr>
        <w:t>NyRt</w:t>
      </w:r>
      <w:proofErr w:type="spellEnd"/>
      <w:r w:rsidR="00CB5B10">
        <w:rPr>
          <w:rFonts w:asciiTheme="minorHAnsi" w:hAnsiTheme="minorHAnsi" w:cstheme="minorHAnsi"/>
          <w:sz w:val="22"/>
          <w:szCs w:val="22"/>
        </w:rPr>
        <w:t>-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nél vezetett </w:t>
      </w:r>
      <w:r w:rsidR="00CB5B10" w:rsidRPr="000E319D">
        <w:rPr>
          <w:rFonts w:asciiTheme="minorHAnsi" w:hAnsiTheme="minorHAnsi" w:cstheme="minorHAnsi"/>
          <w:sz w:val="22"/>
          <w:szCs w:val="22"/>
        </w:rPr>
        <w:t>11747006-15733658</w:t>
      </w:r>
      <w:r w:rsidR="00CB5B10">
        <w:rPr>
          <w:rFonts w:asciiTheme="minorHAnsi" w:hAnsiTheme="minorHAnsi" w:cstheme="minorHAnsi"/>
          <w:sz w:val="22"/>
          <w:szCs w:val="22"/>
        </w:rPr>
        <w:t xml:space="preserve"> </w:t>
      </w:r>
      <w:r w:rsidR="00FC79AD" w:rsidRPr="003D1540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3217F83C" w14:textId="3F2B18BE" w:rsidR="00A81A1D" w:rsidRPr="003D1540" w:rsidRDefault="00FC79AD" w:rsidP="008A4956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 biztosíték összege a II. pont szerinti minimum bruttó vételár 10%-a, azaz</w:t>
      </w:r>
      <w:r w:rsidR="00B414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652D" w:rsidRPr="0099652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4142D" w:rsidRPr="0099652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9652D" w:rsidRPr="0099652D">
        <w:rPr>
          <w:rFonts w:asciiTheme="minorHAnsi" w:hAnsiTheme="minorHAnsi" w:cstheme="minorHAnsi"/>
          <w:b/>
          <w:bCs/>
          <w:sz w:val="22"/>
          <w:szCs w:val="22"/>
        </w:rPr>
        <w:t>222</w:t>
      </w:r>
      <w:r w:rsidR="00B4142D" w:rsidRPr="0099652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9652D" w:rsidRPr="0099652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4142D" w:rsidRPr="0099652D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8A4956" w:rsidRPr="0099652D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Pr="0099652D">
        <w:rPr>
          <w:rFonts w:asciiTheme="minorHAnsi" w:hAnsiTheme="minorHAnsi" w:cstheme="minorHAnsi"/>
          <w:b/>
          <w:bCs/>
          <w:sz w:val="22"/>
          <w:szCs w:val="22"/>
        </w:rPr>
        <w:t>Ft (azaz</w:t>
      </w:r>
      <w:r w:rsidR="008A49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652D">
        <w:rPr>
          <w:rFonts w:asciiTheme="minorHAnsi" w:hAnsiTheme="minorHAnsi" w:cstheme="minorHAnsi"/>
          <w:b/>
          <w:bCs/>
          <w:sz w:val="22"/>
          <w:szCs w:val="22"/>
        </w:rPr>
        <w:t>kétmillió-kétszázhuszonkétezer-ötszáz</w:t>
      </w:r>
      <w:r w:rsidR="00E165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702D01E8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</w:t>
      </w:r>
      <w:r w:rsidR="00543703">
        <w:rPr>
          <w:rFonts w:asciiTheme="minorHAnsi" w:hAnsiTheme="minorHAnsi" w:cstheme="minorHAnsi"/>
          <w:sz w:val="22"/>
          <w:szCs w:val="22"/>
        </w:rPr>
        <w:t>2</w:t>
      </w:r>
      <w:r w:rsidRPr="00DF58C7">
        <w:rPr>
          <w:rFonts w:asciiTheme="minorHAnsi" w:hAnsiTheme="minorHAnsi" w:cstheme="minorHAnsi"/>
          <w:sz w:val="22"/>
          <w:szCs w:val="22"/>
        </w:rPr>
        <w:t xml:space="preserve">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 w:rsidR="00CB5B10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CB5B10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</w:r>
      <w:r w:rsidRPr="00DF58C7">
        <w:rPr>
          <w:rFonts w:asciiTheme="minorHAnsi" w:hAnsiTheme="minorHAnsi" w:cstheme="minorHAnsi"/>
          <w:sz w:val="22"/>
          <w:szCs w:val="22"/>
        </w:rPr>
        <w:lastRenderedPageBreak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2FB5070E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CB5B10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CB5B10">
        <w:rPr>
          <w:rFonts w:asciiTheme="minorHAnsi" w:hAnsiTheme="minorHAnsi" w:cstheme="minorHAnsi"/>
          <w:b/>
          <w:bCs/>
          <w:szCs w:val="22"/>
        </w:rPr>
        <w:t>22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CB5B10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8C73AF">
        <w:rPr>
          <w:rFonts w:asciiTheme="minorHAnsi" w:hAnsiTheme="minorHAnsi" w:cstheme="minorHAnsi"/>
          <w:b/>
          <w:bCs/>
          <w:szCs w:val="22"/>
        </w:rPr>
        <w:t>1</w:t>
      </w:r>
      <w:r w:rsidR="00CB5B10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6281E96E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99652D">
        <w:rPr>
          <w:rFonts w:asciiTheme="minorHAnsi" w:hAnsiTheme="minorHAnsi" w:cstheme="minorHAnsi"/>
          <w:szCs w:val="22"/>
        </w:rPr>
        <w:t xml:space="preserve">A licitlépcső </w:t>
      </w:r>
      <w:r w:rsidR="005A218C" w:rsidRPr="0099652D">
        <w:rPr>
          <w:rFonts w:asciiTheme="minorHAnsi" w:hAnsiTheme="minorHAnsi" w:cstheme="minorHAnsi"/>
          <w:szCs w:val="22"/>
        </w:rPr>
        <w:t>300.000</w:t>
      </w:r>
      <w:r w:rsidRPr="0099652D">
        <w:rPr>
          <w:rFonts w:asciiTheme="minorHAnsi" w:hAnsiTheme="minorHAnsi" w:cstheme="minorHAnsi"/>
          <w:szCs w:val="22"/>
        </w:rPr>
        <w:t xml:space="preserve"> Ft</w:t>
      </w:r>
    </w:p>
    <w:p w14:paraId="5461AE01" w14:textId="1EA3E5E2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9B344E">
        <w:rPr>
          <w:rFonts w:asciiTheme="minorHAnsi" w:hAnsiTheme="minorHAnsi" w:cstheme="minorHAnsi"/>
          <w:szCs w:val="22"/>
        </w:rPr>
        <w:t>,</w:t>
      </w:r>
      <w:r w:rsidRPr="00DF58C7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2F9D490C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liciteljárást a Vagyongazdálkodási </w:t>
      </w:r>
      <w:r w:rsidR="00EA49EE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DF58C7">
        <w:rPr>
          <w:rFonts w:asciiTheme="minorHAnsi" w:hAnsiTheme="minorHAnsi" w:cstheme="minorHAnsi"/>
          <w:sz w:val="22"/>
          <w:szCs w:val="22"/>
        </w:rPr>
        <w:t>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49CCCF3F" w14:textId="6673B4E1" w:rsidR="00DF58C7" w:rsidRDefault="00DF58C7" w:rsidP="00A47A2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 nyertese az általa ajánlott vételár teljes összegét legkésőbb a Magyar Állam elővásárlási jogáról történő lemondását tartalmazó értesítés kézhezvételétől számított 30 napon belül, egy összegben köteles megfizetni.</w:t>
      </w:r>
      <w:r w:rsidR="00A47A27" w:rsidRPr="00A47A27">
        <w:rPr>
          <w:rFonts w:asciiTheme="minorHAnsi" w:hAnsiTheme="minorHAnsi" w:cstheme="minorHAnsi"/>
          <w:sz w:val="22"/>
          <w:szCs w:val="22"/>
        </w:rPr>
        <w:t xml:space="preserve"> Amennyiben a Magyar Államnak nem él elővásárlási jogával, a vételár megfizetésének határideje a szerződés megkötésével kezdődik.</w:t>
      </w:r>
      <w:r w:rsidR="00A47A27" w:rsidRPr="00A47A27">
        <w:rPr>
          <w:rFonts w:asciiTheme="minorHAnsi" w:hAnsiTheme="minorHAnsi" w:cstheme="minorHAnsi"/>
          <w:sz w:val="22"/>
          <w:szCs w:val="22"/>
        </w:rPr>
        <w:tab/>
      </w:r>
      <w:r w:rsidR="003A2111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="003A2111">
        <w:rPr>
          <w:rFonts w:asciiTheme="minorHAnsi" w:hAnsiTheme="minorHAnsi" w:cstheme="minorHAnsi"/>
          <w:sz w:val="22"/>
          <w:szCs w:val="22"/>
        </w:rPr>
        <w:br/>
      </w: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3D128374" w14:textId="77777777" w:rsidR="00A00B50" w:rsidRDefault="00A00B50" w:rsidP="00A47A2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1378CEF" w14:textId="3831A374" w:rsidR="00DF58C7" w:rsidRPr="00A00B50" w:rsidRDefault="00DF58C7" w:rsidP="00A00B50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B50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</w:t>
      </w:r>
      <w:r w:rsidR="00E718AC" w:rsidRPr="00A00B50">
        <w:rPr>
          <w:rFonts w:asciiTheme="minorHAnsi" w:hAnsiTheme="minorHAnsi" w:cstheme="minorHAnsi"/>
          <w:sz w:val="22"/>
          <w:szCs w:val="22"/>
        </w:rPr>
        <w:t xml:space="preserve"> vagy – visszalépése esetén – a második legmagasabb összegű ajánlatot tevő személlyel </w:t>
      </w:r>
      <w:r w:rsidRPr="00A00B50">
        <w:rPr>
          <w:rFonts w:asciiTheme="minorHAnsi" w:hAnsiTheme="minorHAnsi" w:cstheme="minorHAnsi"/>
          <w:sz w:val="22"/>
          <w:szCs w:val="22"/>
        </w:rPr>
        <w:t>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5ABF6D" w14:textId="47AA18E4" w:rsidR="004E065A" w:rsidRPr="004E065A" w:rsidRDefault="00955562" w:rsidP="00E16B6E">
      <w:pPr>
        <w:numPr>
          <w:ilvl w:val="0"/>
          <w:numId w:val="4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065A">
        <w:rPr>
          <w:rFonts w:asciiTheme="minorHAnsi" w:hAnsiTheme="minorHAnsi" w:cstheme="minorHAnsi"/>
          <w:sz w:val="22"/>
          <w:szCs w:val="22"/>
        </w:rPr>
        <w:t>Az Ö</w:t>
      </w:r>
      <w:r w:rsidR="00DF58C7" w:rsidRPr="004E065A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  <w:r w:rsidR="004E065A" w:rsidRPr="004E065A">
        <w:rPr>
          <w:rFonts w:asciiTheme="minorHAnsi" w:hAnsiTheme="minorHAnsi" w:cstheme="minorHAnsi"/>
          <w:sz w:val="22"/>
          <w:szCs w:val="22"/>
        </w:rPr>
        <w:tab/>
      </w:r>
      <w:r w:rsidR="004E065A" w:rsidRPr="004E065A">
        <w:rPr>
          <w:rFonts w:asciiTheme="minorHAnsi" w:hAnsiTheme="minorHAnsi" w:cstheme="minorHAnsi"/>
          <w:sz w:val="22"/>
          <w:szCs w:val="22"/>
        </w:rPr>
        <w:br/>
      </w:r>
      <w:r w:rsidR="004E065A" w:rsidRPr="004E065A">
        <w:rPr>
          <w:rFonts w:asciiTheme="minorHAnsi" w:hAnsiTheme="minorHAnsi" w:cstheme="minorHAnsi"/>
          <w:sz w:val="22"/>
          <w:szCs w:val="22"/>
        </w:rPr>
        <w:tab/>
      </w:r>
    </w:p>
    <w:p w14:paraId="73D48DB7" w14:textId="07284A2B" w:rsidR="00DF58C7" w:rsidRDefault="004E065A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065A">
        <w:rPr>
          <w:rFonts w:asciiTheme="minorHAnsi" w:hAnsiTheme="minorHAnsi" w:cstheme="minorHAnsi"/>
          <w:sz w:val="22"/>
          <w:szCs w:val="22"/>
        </w:rPr>
        <w:t>A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</w:t>
      </w:r>
      <w:r>
        <w:rPr>
          <w:rFonts w:asciiTheme="minorHAnsi" w:hAnsiTheme="minorHAnsi" w:cstheme="minorHAnsi"/>
          <w:sz w:val="22"/>
          <w:szCs w:val="22"/>
        </w:rPr>
        <w:tab/>
      </w:r>
      <w:r w:rsidRPr="004E065A">
        <w:rPr>
          <w:rFonts w:asciiTheme="minorHAnsi" w:hAnsiTheme="minorHAnsi" w:cstheme="minorHAnsi"/>
          <w:sz w:val="22"/>
          <w:szCs w:val="22"/>
        </w:rPr>
        <w:t xml:space="preserve"> </w:t>
      </w:r>
      <w:r w:rsidRPr="004E065A">
        <w:rPr>
          <w:rFonts w:asciiTheme="minorHAnsi" w:hAnsiTheme="minorHAnsi" w:cstheme="minorHAnsi"/>
          <w:sz w:val="22"/>
          <w:szCs w:val="22"/>
        </w:rPr>
        <w:br/>
        <w:t xml:space="preserve">A pályázó az ingatlanra vonatkozó ajánlatát az </w:t>
      </w:r>
      <w:r w:rsidR="007E0396">
        <w:rPr>
          <w:rFonts w:asciiTheme="minorHAnsi" w:hAnsiTheme="minorHAnsi" w:cstheme="minorHAnsi"/>
          <w:sz w:val="22"/>
          <w:szCs w:val="22"/>
        </w:rPr>
        <w:t>i</w:t>
      </w:r>
      <w:r w:rsidRPr="004E065A">
        <w:rPr>
          <w:rFonts w:asciiTheme="minorHAnsi" w:hAnsiTheme="minorHAnsi" w:cstheme="minorHAnsi"/>
          <w:sz w:val="22"/>
          <w:szCs w:val="22"/>
        </w:rPr>
        <w:t xml:space="preserve">ngatlan saját maga által ellenőrzött műszaki állapotának, és a kiírótól független forrásból ellenőrzött műszaki jellemzőinek ismeretében teszi meg. Így az </w:t>
      </w:r>
      <w:r w:rsidR="007E0396">
        <w:rPr>
          <w:rFonts w:asciiTheme="minorHAnsi" w:hAnsiTheme="minorHAnsi" w:cstheme="minorHAnsi"/>
          <w:sz w:val="22"/>
          <w:szCs w:val="22"/>
        </w:rPr>
        <w:t>i</w:t>
      </w:r>
      <w:r w:rsidRPr="004E065A">
        <w:rPr>
          <w:rFonts w:asciiTheme="minorHAnsi" w:hAnsiTheme="minorHAnsi" w:cstheme="minorHAnsi"/>
          <w:sz w:val="22"/>
          <w:szCs w:val="22"/>
        </w:rPr>
        <w:t>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  <w:r w:rsidR="000E5756">
        <w:rPr>
          <w:rFonts w:asciiTheme="minorHAnsi" w:hAnsiTheme="minorHAnsi" w:cstheme="minorHAnsi"/>
          <w:sz w:val="22"/>
          <w:szCs w:val="22"/>
        </w:rPr>
        <w:tab/>
      </w:r>
      <w:r w:rsidR="000E5756">
        <w:rPr>
          <w:rFonts w:asciiTheme="minorHAnsi" w:hAnsiTheme="minorHAnsi" w:cstheme="minorHAnsi"/>
          <w:sz w:val="22"/>
          <w:szCs w:val="22"/>
        </w:rPr>
        <w:br/>
      </w:r>
    </w:p>
    <w:p w14:paraId="1E3500BB" w14:textId="7D4D966E" w:rsidR="00A47A27" w:rsidRPr="00290E27" w:rsidRDefault="000E5756" w:rsidP="00837F1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0E27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nyilvánítás esetén, illetve</w:t>
      </w:r>
      <w:r w:rsidR="00327ACE" w:rsidRPr="00290E27">
        <w:rPr>
          <w:rFonts w:asciiTheme="minorHAnsi" w:hAnsiTheme="minorHAnsi" w:cstheme="minorHAnsi"/>
          <w:sz w:val="22"/>
          <w:szCs w:val="22"/>
        </w:rPr>
        <w:t>,</w:t>
      </w:r>
      <w:r w:rsidR="004E065A" w:rsidRPr="00290E27">
        <w:rPr>
          <w:rFonts w:asciiTheme="minorHAnsi" w:hAnsiTheme="minorHAnsi" w:cstheme="minorHAnsi"/>
          <w:sz w:val="22"/>
          <w:szCs w:val="22"/>
        </w:rPr>
        <w:t xml:space="preserve"> </w:t>
      </w:r>
      <w:r w:rsidRPr="00290E27">
        <w:rPr>
          <w:rFonts w:asciiTheme="minorHAnsi" w:hAnsiTheme="minorHAnsi" w:cstheme="minorHAnsi"/>
          <w:sz w:val="22"/>
          <w:szCs w:val="22"/>
        </w:rPr>
        <w:t>ha bármely okból kifolyólag nem a pályázó ajánlata lesz a nyertes ajánlat, a pályázó a pályázattal kapcsolatban esetlegesen felmerülő költségei megtérítésére a kiíróval szemben nem tarthat igényt.</w:t>
      </w:r>
      <w:r w:rsidR="00290E27" w:rsidRPr="00290E27">
        <w:rPr>
          <w:rFonts w:asciiTheme="minorHAnsi" w:hAnsiTheme="minorHAnsi" w:cstheme="minorHAnsi"/>
          <w:sz w:val="22"/>
          <w:szCs w:val="22"/>
        </w:rPr>
        <w:t xml:space="preserve"> </w:t>
      </w:r>
      <w:r w:rsidR="00451121">
        <w:rPr>
          <w:rFonts w:asciiTheme="minorHAnsi" w:hAnsiTheme="minorHAnsi" w:cstheme="minorHAnsi"/>
          <w:sz w:val="22"/>
          <w:szCs w:val="22"/>
        </w:rPr>
        <w:tab/>
      </w:r>
      <w:r w:rsidR="004E065A" w:rsidRPr="00290E27">
        <w:rPr>
          <w:rFonts w:asciiTheme="minorHAnsi" w:hAnsiTheme="minorHAnsi" w:cstheme="minorHAnsi"/>
          <w:sz w:val="22"/>
          <w:szCs w:val="22"/>
        </w:rPr>
        <w:br/>
      </w:r>
    </w:p>
    <w:p w14:paraId="0ED0BC5A" w14:textId="77777777" w:rsidR="00A47A27" w:rsidRPr="004E065A" w:rsidRDefault="00A47A27" w:rsidP="004E065A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2F4794BF" w:rsidR="00556F22" w:rsidRPr="00DF58C7" w:rsidRDefault="00556F22" w:rsidP="000E57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BC6B41" w14:textId="022224B7" w:rsidR="004E065A" w:rsidRPr="00A47A27" w:rsidRDefault="00556F22" w:rsidP="00F56815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7A27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  <w:r w:rsidR="00721D55" w:rsidRPr="00A47A27">
        <w:rPr>
          <w:rFonts w:asciiTheme="minorHAnsi" w:hAnsiTheme="minorHAnsi" w:cstheme="minorHAnsi"/>
          <w:sz w:val="22"/>
          <w:szCs w:val="22"/>
        </w:rPr>
        <w:tab/>
      </w:r>
      <w:r w:rsidR="004E065A" w:rsidRPr="00A47A27">
        <w:rPr>
          <w:rFonts w:asciiTheme="minorHAnsi" w:hAnsiTheme="minorHAnsi" w:cstheme="minorHAnsi"/>
          <w:sz w:val="22"/>
          <w:szCs w:val="22"/>
        </w:rPr>
        <w:br/>
      </w:r>
    </w:p>
    <w:p w14:paraId="6B9670E4" w14:textId="7D4E0EB4" w:rsidR="00B359D6" w:rsidRPr="004E065A" w:rsidRDefault="00556F22" w:rsidP="004E065A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</w:t>
      </w:r>
      <w:r w:rsidRPr="004E065A">
        <w:rPr>
          <w:rFonts w:asciiTheme="minorHAnsi" w:hAnsiTheme="minorHAnsi" w:cstheme="minorHAnsi"/>
          <w:sz w:val="22"/>
          <w:szCs w:val="22"/>
        </w:rPr>
        <w:t>thető a SZOVA</w:t>
      </w:r>
      <w:r w:rsidR="00C42B11" w:rsidRPr="004E065A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4E065A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4E065A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4E065A">
        <w:rPr>
          <w:rFonts w:asciiTheme="minorHAnsi" w:hAnsiTheme="minorHAnsi" w:cstheme="minorHAnsi"/>
          <w:sz w:val="22"/>
          <w:szCs w:val="22"/>
        </w:rPr>
        <w:t>(Tel.: 94/900-</w:t>
      </w:r>
      <w:r w:rsidR="0099652D" w:rsidRPr="004E065A">
        <w:rPr>
          <w:rFonts w:asciiTheme="minorHAnsi" w:hAnsiTheme="minorHAnsi" w:cstheme="minorHAnsi"/>
          <w:sz w:val="22"/>
          <w:szCs w:val="22"/>
        </w:rPr>
        <w:t>450</w:t>
      </w:r>
      <w:r w:rsidR="00C60E06" w:rsidRPr="004E065A">
        <w:rPr>
          <w:rFonts w:asciiTheme="minorHAnsi" w:hAnsiTheme="minorHAnsi" w:cstheme="minorHAnsi"/>
          <w:sz w:val="22"/>
          <w:szCs w:val="22"/>
        </w:rPr>
        <w:t xml:space="preserve">) </w:t>
      </w:r>
      <w:r w:rsidRPr="004E065A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4E065A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4CC205F6" w:rsidR="00D70B15" w:rsidRPr="0099652D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99652D">
        <w:rPr>
          <w:rFonts w:asciiTheme="minorHAnsi" w:hAnsiTheme="minorHAnsi" w:cstheme="minorHAnsi"/>
          <w:sz w:val="22"/>
          <w:szCs w:val="22"/>
        </w:rPr>
        <w:t>202</w:t>
      </w:r>
      <w:r w:rsidR="0099652D">
        <w:rPr>
          <w:rFonts w:asciiTheme="minorHAnsi" w:hAnsiTheme="minorHAnsi" w:cstheme="minorHAnsi"/>
          <w:sz w:val="22"/>
          <w:szCs w:val="22"/>
        </w:rPr>
        <w:t>5</w:t>
      </w:r>
      <w:r w:rsidRPr="0099652D">
        <w:rPr>
          <w:rFonts w:asciiTheme="minorHAnsi" w:hAnsiTheme="minorHAnsi" w:cstheme="minorHAnsi"/>
          <w:sz w:val="22"/>
          <w:szCs w:val="22"/>
        </w:rPr>
        <w:t xml:space="preserve">. </w:t>
      </w:r>
      <w:r w:rsidR="0099652D">
        <w:rPr>
          <w:rFonts w:asciiTheme="minorHAnsi" w:hAnsiTheme="minorHAnsi" w:cstheme="minorHAnsi"/>
          <w:sz w:val="22"/>
          <w:szCs w:val="22"/>
        </w:rPr>
        <w:t>június</w:t>
      </w:r>
      <w:r w:rsidR="00226011" w:rsidRPr="0099652D">
        <w:rPr>
          <w:rFonts w:asciiTheme="minorHAnsi" w:hAnsiTheme="minorHAnsi" w:cstheme="minorHAnsi"/>
          <w:sz w:val="22"/>
          <w:szCs w:val="22"/>
        </w:rPr>
        <w:t xml:space="preserve"> </w:t>
      </w:r>
      <w:r w:rsidR="0099652D">
        <w:rPr>
          <w:rFonts w:asciiTheme="minorHAnsi" w:hAnsiTheme="minorHAnsi" w:cstheme="minorHAnsi"/>
          <w:sz w:val="22"/>
          <w:szCs w:val="22"/>
        </w:rPr>
        <w:t>23</w:t>
      </w:r>
      <w:r w:rsidRPr="0099652D">
        <w:rPr>
          <w:rFonts w:asciiTheme="minorHAnsi" w:hAnsiTheme="minorHAnsi" w:cstheme="minorHAnsi"/>
          <w:sz w:val="22"/>
          <w:szCs w:val="22"/>
        </w:rPr>
        <w:t xml:space="preserve">. </w:t>
      </w:r>
      <w:r w:rsidR="000E5756">
        <w:rPr>
          <w:rFonts w:asciiTheme="minorHAnsi" w:hAnsiTheme="minorHAnsi" w:cstheme="minorHAnsi"/>
          <w:sz w:val="22"/>
          <w:szCs w:val="22"/>
        </w:rPr>
        <w:t xml:space="preserve"> </w:t>
      </w:r>
      <w:r w:rsidR="0099652D">
        <w:rPr>
          <w:rFonts w:asciiTheme="minorHAnsi" w:hAnsiTheme="minorHAnsi" w:cstheme="minorHAnsi"/>
          <w:sz w:val="22"/>
          <w:szCs w:val="22"/>
        </w:rPr>
        <w:t>9</w:t>
      </w:r>
      <w:r w:rsidR="00226011" w:rsidRPr="0099652D">
        <w:rPr>
          <w:rFonts w:asciiTheme="minorHAnsi" w:hAnsiTheme="minorHAnsi" w:cstheme="minorHAnsi"/>
          <w:sz w:val="22"/>
          <w:szCs w:val="22"/>
        </w:rPr>
        <w:t>:</w:t>
      </w:r>
      <w:r w:rsidR="0099652D">
        <w:rPr>
          <w:rFonts w:asciiTheme="minorHAnsi" w:hAnsiTheme="minorHAnsi" w:cstheme="minorHAnsi"/>
          <w:sz w:val="22"/>
          <w:szCs w:val="22"/>
        </w:rPr>
        <w:t>0</w:t>
      </w:r>
      <w:r w:rsidR="00226011" w:rsidRPr="0099652D">
        <w:rPr>
          <w:rFonts w:asciiTheme="minorHAnsi" w:hAnsiTheme="minorHAnsi" w:cstheme="minorHAnsi"/>
          <w:sz w:val="22"/>
          <w:szCs w:val="22"/>
        </w:rPr>
        <w:t>0</w:t>
      </w:r>
      <w:r w:rsidRPr="0099652D">
        <w:rPr>
          <w:rFonts w:asciiTheme="minorHAnsi" w:hAnsiTheme="minorHAnsi" w:cstheme="minorHAnsi"/>
          <w:sz w:val="22"/>
          <w:szCs w:val="22"/>
        </w:rPr>
        <w:t xml:space="preserve"> – </w:t>
      </w:r>
      <w:r w:rsidR="0099652D">
        <w:rPr>
          <w:rFonts w:asciiTheme="minorHAnsi" w:hAnsiTheme="minorHAnsi" w:cstheme="minorHAnsi"/>
          <w:sz w:val="22"/>
          <w:szCs w:val="22"/>
        </w:rPr>
        <w:t>9</w:t>
      </w:r>
      <w:r w:rsidRPr="0099652D">
        <w:rPr>
          <w:rFonts w:asciiTheme="minorHAnsi" w:hAnsiTheme="minorHAnsi" w:cstheme="minorHAnsi"/>
          <w:sz w:val="22"/>
          <w:szCs w:val="22"/>
        </w:rPr>
        <w:t>:</w:t>
      </w:r>
      <w:r w:rsidR="0099652D">
        <w:rPr>
          <w:rFonts w:asciiTheme="minorHAnsi" w:hAnsiTheme="minorHAnsi" w:cstheme="minorHAnsi"/>
          <w:sz w:val="22"/>
          <w:szCs w:val="22"/>
        </w:rPr>
        <w:t>15</w:t>
      </w:r>
    </w:p>
    <w:p w14:paraId="679D289C" w14:textId="72E724BE" w:rsidR="004E065A" w:rsidRDefault="00EC3DBC" w:rsidP="004E065A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99652D">
        <w:rPr>
          <w:rFonts w:asciiTheme="minorHAnsi" w:hAnsiTheme="minorHAnsi" w:cstheme="minorHAnsi"/>
          <w:sz w:val="22"/>
          <w:szCs w:val="22"/>
        </w:rPr>
        <w:t>202</w:t>
      </w:r>
      <w:r w:rsidR="0099652D">
        <w:rPr>
          <w:rFonts w:asciiTheme="minorHAnsi" w:hAnsiTheme="minorHAnsi" w:cstheme="minorHAnsi"/>
          <w:sz w:val="22"/>
          <w:szCs w:val="22"/>
        </w:rPr>
        <w:t>5</w:t>
      </w:r>
      <w:r w:rsidRPr="0099652D">
        <w:rPr>
          <w:rFonts w:asciiTheme="minorHAnsi" w:hAnsiTheme="minorHAnsi" w:cstheme="minorHAnsi"/>
          <w:sz w:val="22"/>
          <w:szCs w:val="22"/>
        </w:rPr>
        <w:t xml:space="preserve">. </w:t>
      </w:r>
      <w:r w:rsidR="00C60E06" w:rsidRPr="0099652D">
        <w:rPr>
          <w:rFonts w:asciiTheme="minorHAnsi" w:hAnsiTheme="minorHAnsi" w:cstheme="minorHAnsi"/>
          <w:sz w:val="22"/>
          <w:szCs w:val="22"/>
        </w:rPr>
        <w:t>jú</w:t>
      </w:r>
      <w:r w:rsidR="0099652D">
        <w:rPr>
          <w:rFonts w:asciiTheme="minorHAnsi" w:hAnsiTheme="minorHAnsi" w:cstheme="minorHAnsi"/>
          <w:sz w:val="22"/>
          <w:szCs w:val="22"/>
        </w:rPr>
        <w:t>l</w:t>
      </w:r>
      <w:r w:rsidR="00C60E06" w:rsidRPr="0099652D">
        <w:rPr>
          <w:rFonts w:asciiTheme="minorHAnsi" w:hAnsiTheme="minorHAnsi" w:cstheme="minorHAnsi"/>
          <w:sz w:val="22"/>
          <w:szCs w:val="22"/>
        </w:rPr>
        <w:t>ius</w:t>
      </w:r>
      <w:r w:rsidRPr="0099652D">
        <w:rPr>
          <w:rFonts w:asciiTheme="minorHAnsi" w:hAnsiTheme="minorHAnsi" w:cstheme="minorHAnsi"/>
          <w:sz w:val="22"/>
          <w:szCs w:val="22"/>
        </w:rPr>
        <w:t xml:space="preserve"> </w:t>
      </w:r>
      <w:r w:rsidR="0099652D">
        <w:rPr>
          <w:rFonts w:asciiTheme="minorHAnsi" w:hAnsiTheme="minorHAnsi" w:cstheme="minorHAnsi"/>
          <w:sz w:val="22"/>
          <w:szCs w:val="22"/>
        </w:rPr>
        <w:t>3</w:t>
      </w:r>
      <w:r w:rsidRPr="0099652D">
        <w:rPr>
          <w:rFonts w:asciiTheme="minorHAnsi" w:hAnsiTheme="minorHAnsi" w:cstheme="minorHAnsi"/>
          <w:sz w:val="22"/>
          <w:szCs w:val="22"/>
        </w:rPr>
        <w:t xml:space="preserve">. </w:t>
      </w:r>
      <w:r w:rsidR="0099652D">
        <w:rPr>
          <w:rFonts w:asciiTheme="minorHAnsi" w:hAnsiTheme="minorHAnsi" w:cstheme="minorHAnsi"/>
          <w:sz w:val="22"/>
          <w:szCs w:val="22"/>
        </w:rPr>
        <w:t xml:space="preserve">    9</w:t>
      </w:r>
      <w:r w:rsidRPr="0099652D">
        <w:rPr>
          <w:rFonts w:asciiTheme="minorHAnsi" w:hAnsiTheme="minorHAnsi" w:cstheme="minorHAnsi"/>
          <w:sz w:val="22"/>
          <w:szCs w:val="22"/>
        </w:rPr>
        <w:t xml:space="preserve">:00 – </w:t>
      </w:r>
      <w:r w:rsidR="0099652D">
        <w:rPr>
          <w:rFonts w:asciiTheme="minorHAnsi" w:hAnsiTheme="minorHAnsi" w:cstheme="minorHAnsi"/>
          <w:sz w:val="22"/>
          <w:szCs w:val="22"/>
        </w:rPr>
        <w:t>9:15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38EFBD44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Információ és felvilágosítás ügyfélfogadási időben Szombathely Megyei Jogú Város Polgármesteri Hivatalában kérhető (Vagyongazdálkodási </w:t>
      </w:r>
      <w:r w:rsidR="00AF12ED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3D1540">
        <w:rPr>
          <w:rFonts w:asciiTheme="minorHAnsi" w:hAnsiTheme="minorHAnsi" w:cstheme="minorHAnsi"/>
          <w:sz w:val="22"/>
          <w:szCs w:val="22"/>
        </w:rPr>
        <w:t>Iroda: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</w:t>
      </w:r>
      <w:r w:rsidR="0099652D">
        <w:rPr>
          <w:rFonts w:asciiTheme="minorHAnsi" w:hAnsiTheme="minorHAnsi" w:cstheme="minorHAnsi"/>
          <w:sz w:val="22"/>
          <w:szCs w:val="22"/>
        </w:rPr>
        <w:t xml:space="preserve"> 389,</w:t>
      </w:r>
      <w:r w:rsidRPr="003D1540">
        <w:rPr>
          <w:rFonts w:asciiTheme="minorHAnsi" w:hAnsiTheme="minorHAnsi" w:cstheme="minorHAnsi"/>
          <w:sz w:val="22"/>
          <w:szCs w:val="22"/>
        </w:rPr>
        <w:t xml:space="preserve">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99652D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9340A" w14:textId="78A483A0" w:rsidR="00556F22" w:rsidRPr="003D1540" w:rsidRDefault="00556F22" w:rsidP="00B4142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CB5B10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A91B2E" w:rsidRDefault="00CA65DF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A91B2E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A91B2E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A91B2E">
      <w:rPr>
        <w:rFonts w:asciiTheme="minorHAnsi" w:hAnsiTheme="minorHAnsi" w:cstheme="minorHAnsi"/>
        <w:sz w:val="20"/>
        <w:szCs w:val="20"/>
      </w:rPr>
      <w:fldChar w:fldCharType="begin"/>
    </w:r>
    <w:r w:rsidR="00EC7C11" w:rsidRPr="00A91B2E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A91B2E">
      <w:rPr>
        <w:rFonts w:asciiTheme="minorHAnsi" w:hAnsiTheme="minorHAnsi" w:cstheme="minorHAnsi"/>
        <w:sz w:val="20"/>
        <w:szCs w:val="20"/>
      </w:rPr>
      <w:fldChar w:fldCharType="separate"/>
    </w:r>
    <w:r w:rsidR="007142C3" w:rsidRPr="00A91B2E">
      <w:rPr>
        <w:rFonts w:asciiTheme="minorHAnsi" w:hAnsiTheme="minorHAnsi" w:cstheme="minorHAnsi"/>
        <w:noProof/>
        <w:sz w:val="20"/>
        <w:szCs w:val="20"/>
      </w:rPr>
      <w:t>3</w:t>
    </w:r>
    <w:r w:rsidR="00EC7C11" w:rsidRPr="00A91B2E">
      <w:rPr>
        <w:rFonts w:asciiTheme="minorHAnsi" w:hAnsiTheme="minorHAnsi" w:cstheme="minorHAnsi"/>
        <w:sz w:val="20"/>
        <w:szCs w:val="20"/>
      </w:rPr>
      <w:fldChar w:fldCharType="end"/>
    </w:r>
    <w:r w:rsidR="00EC7C11" w:rsidRPr="00A91B2E">
      <w:rPr>
        <w:rFonts w:asciiTheme="minorHAnsi" w:hAnsiTheme="minorHAnsi" w:cstheme="minorHAnsi"/>
        <w:sz w:val="20"/>
        <w:szCs w:val="20"/>
      </w:rPr>
      <w:t xml:space="preserve"> / </w:t>
    </w:r>
    <w:r w:rsidR="00EC7C11" w:rsidRPr="00A91B2E">
      <w:rPr>
        <w:rFonts w:asciiTheme="minorHAnsi" w:hAnsiTheme="minorHAnsi" w:cstheme="minorHAnsi"/>
        <w:sz w:val="20"/>
        <w:szCs w:val="20"/>
      </w:rPr>
      <w:fldChar w:fldCharType="begin"/>
    </w:r>
    <w:r w:rsidR="00EC7C11" w:rsidRPr="00A91B2E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A91B2E">
      <w:rPr>
        <w:rFonts w:asciiTheme="minorHAnsi" w:hAnsiTheme="minorHAnsi" w:cstheme="minorHAnsi"/>
        <w:sz w:val="20"/>
        <w:szCs w:val="20"/>
      </w:rPr>
      <w:fldChar w:fldCharType="separate"/>
    </w:r>
    <w:r w:rsidR="007142C3" w:rsidRPr="00A91B2E">
      <w:rPr>
        <w:rFonts w:asciiTheme="minorHAnsi" w:hAnsiTheme="minorHAnsi" w:cstheme="minorHAnsi"/>
        <w:noProof/>
        <w:sz w:val="20"/>
        <w:szCs w:val="20"/>
      </w:rPr>
      <w:t>3</w:t>
    </w:r>
    <w:r w:rsidR="00EC7C11" w:rsidRPr="00A91B2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776FEC5" w14:textId="77777777" w:rsidR="00FB6B5E" w:rsidRPr="00EE1DBD" w:rsidRDefault="00750AA1" w:rsidP="00FB6B5E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FB6B5E" w:rsidRPr="00EE1DBD">
      <w:rPr>
        <w:rFonts w:asciiTheme="minorHAnsi" w:hAnsiTheme="minorHAnsi" w:cstheme="minorHAnsi"/>
        <w:sz w:val="20"/>
        <w:szCs w:val="20"/>
      </w:rPr>
      <w:t>Telefon</w:t>
    </w:r>
    <w:r w:rsidR="00FB6B5E">
      <w:rPr>
        <w:rFonts w:ascii="Arial" w:hAnsi="Arial" w:cs="Arial"/>
        <w:sz w:val="20"/>
        <w:szCs w:val="20"/>
      </w:rPr>
      <w:t xml:space="preserve">: </w:t>
    </w:r>
    <w:r w:rsidR="00FB6B5E" w:rsidRPr="00EE1DBD">
      <w:rPr>
        <w:rFonts w:asciiTheme="minorHAnsi" w:hAnsiTheme="minorHAnsi" w:cstheme="minorHAnsi"/>
        <w:sz w:val="20"/>
        <w:szCs w:val="20"/>
      </w:rPr>
      <w:t>+36 94/520-</w:t>
    </w:r>
    <w:r w:rsidR="00FB6B5E">
      <w:rPr>
        <w:rFonts w:asciiTheme="minorHAnsi" w:hAnsiTheme="minorHAnsi" w:cstheme="minorHAnsi"/>
        <w:sz w:val="20"/>
        <w:szCs w:val="20"/>
      </w:rPr>
      <w:t>290</w:t>
    </w:r>
  </w:p>
  <w:p w14:paraId="5B18BBF5" w14:textId="77777777" w:rsidR="00FB6B5E" w:rsidRPr="00EE1DBD" w:rsidRDefault="00FB6B5E" w:rsidP="00FB6B5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5EEF9186" w14:textId="77777777" w:rsidR="00FB6B5E" w:rsidRPr="00EE1DBD" w:rsidRDefault="00FB6B5E" w:rsidP="00FB6B5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27AEB49F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34563169">
    <w:abstractNumId w:val="5"/>
  </w:num>
  <w:num w:numId="2" w16cid:durableId="1868257125">
    <w:abstractNumId w:val="7"/>
  </w:num>
  <w:num w:numId="3" w16cid:durableId="1395934455">
    <w:abstractNumId w:val="8"/>
  </w:num>
  <w:num w:numId="4" w16cid:durableId="1866556482">
    <w:abstractNumId w:val="12"/>
  </w:num>
  <w:num w:numId="5" w16cid:durableId="13458777">
    <w:abstractNumId w:val="6"/>
  </w:num>
  <w:num w:numId="6" w16cid:durableId="233317882">
    <w:abstractNumId w:val="2"/>
  </w:num>
  <w:num w:numId="7" w16cid:durableId="173581257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68532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5672691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731606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6608352">
    <w:abstractNumId w:val="9"/>
  </w:num>
  <w:num w:numId="12" w16cid:durableId="1699621832">
    <w:abstractNumId w:val="1"/>
  </w:num>
  <w:num w:numId="13" w16cid:durableId="1224829496">
    <w:abstractNumId w:val="11"/>
  </w:num>
  <w:num w:numId="14" w16cid:durableId="934559548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8544796">
    <w:abstractNumId w:val="3"/>
  </w:num>
  <w:num w:numId="16" w16cid:durableId="978262054">
    <w:abstractNumId w:val="4"/>
  </w:num>
  <w:num w:numId="17" w16cid:durableId="1593539540">
    <w:abstractNumId w:val="0"/>
  </w:num>
  <w:num w:numId="18" w16cid:durableId="1853490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7473C"/>
    <w:rsid w:val="000811F9"/>
    <w:rsid w:val="000871F4"/>
    <w:rsid w:val="00087F69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0E5756"/>
    <w:rsid w:val="000F09E0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54F0"/>
    <w:rsid w:val="00277391"/>
    <w:rsid w:val="00285199"/>
    <w:rsid w:val="00290E27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27ACE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0AFA"/>
    <w:rsid w:val="003A2111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1121"/>
    <w:rsid w:val="00453E53"/>
    <w:rsid w:val="00460C71"/>
    <w:rsid w:val="00483F60"/>
    <w:rsid w:val="004877C1"/>
    <w:rsid w:val="004A60B3"/>
    <w:rsid w:val="004A7B90"/>
    <w:rsid w:val="004B0B69"/>
    <w:rsid w:val="004B250F"/>
    <w:rsid w:val="004B70B1"/>
    <w:rsid w:val="004C4C69"/>
    <w:rsid w:val="004D1C42"/>
    <w:rsid w:val="004D457E"/>
    <w:rsid w:val="004D7F6F"/>
    <w:rsid w:val="004E065A"/>
    <w:rsid w:val="004E1CCD"/>
    <w:rsid w:val="004E6B51"/>
    <w:rsid w:val="004E76F7"/>
    <w:rsid w:val="004F1784"/>
    <w:rsid w:val="004F695F"/>
    <w:rsid w:val="004F7925"/>
    <w:rsid w:val="005068FC"/>
    <w:rsid w:val="00507D98"/>
    <w:rsid w:val="00514CEE"/>
    <w:rsid w:val="005174A8"/>
    <w:rsid w:val="00535F4E"/>
    <w:rsid w:val="005403CA"/>
    <w:rsid w:val="00543703"/>
    <w:rsid w:val="00544452"/>
    <w:rsid w:val="0055351B"/>
    <w:rsid w:val="00556F22"/>
    <w:rsid w:val="005571CA"/>
    <w:rsid w:val="005637E2"/>
    <w:rsid w:val="005645AC"/>
    <w:rsid w:val="00564B2C"/>
    <w:rsid w:val="00571D5E"/>
    <w:rsid w:val="00587D9E"/>
    <w:rsid w:val="005940F1"/>
    <w:rsid w:val="005A218C"/>
    <w:rsid w:val="005A36EA"/>
    <w:rsid w:val="005A655F"/>
    <w:rsid w:val="005B53F1"/>
    <w:rsid w:val="005B725E"/>
    <w:rsid w:val="005C128B"/>
    <w:rsid w:val="005C58DC"/>
    <w:rsid w:val="005C69CC"/>
    <w:rsid w:val="005D13CE"/>
    <w:rsid w:val="005D179C"/>
    <w:rsid w:val="005D2D8A"/>
    <w:rsid w:val="005D473F"/>
    <w:rsid w:val="005D785A"/>
    <w:rsid w:val="005E7049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104C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0E40"/>
    <w:rsid w:val="006D53B1"/>
    <w:rsid w:val="007031B4"/>
    <w:rsid w:val="00710516"/>
    <w:rsid w:val="0071102C"/>
    <w:rsid w:val="007116B7"/>
    <w:rsid w:val="007140BF"/>
    <w:rsid w:val="007142C3"/>
    <w:rsid w:val="0072010A"/>
    <w:rsid w:val="0072168C"/>
    <w:rsid w:val="00721D55"/>
    <w:rsid w:val="0072402E"/>
    <w:rsid w:val="00725725"/>
    <w:rsid w:val="00725FDE"/>
    <w:rsid w:val="00727354"/>
    <w:rsid w:val="00734A26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E0396"/>
    <w:rsid w:val="007F2F31"/>
    <w:rsid w:val="007F5624"/>
    <w:rsid w:val="0081393E"/>
    <w:rsid w:val="00817860"/>
    <w:rsid w:val="00823E17"/>
    <w:rsid w:val="00824F61"/>
    <w:rsid w:val="00825D28"/>
    <w:rsid w:val="00837B43"/>
    <w:rsid w:val="00842C93"/>
    <w:rsid w:val="008435BB"/>
    <w:rsid w:val="00845F29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A4956"/>
    <w:rsid w:val="008B168A"/>
    <w:rsid w:val="008B19CD"/>
    <w:rsid w:val="008B49A9"/>
    <w:rsid w:val="008B6337"/>
    <w:rsid w:val="008B6E8A"/>
    <w:rsid w:val="008C0694"/>
    <w:rsid w:val="008C73AF"/>
    <w:rsid w:val="008F0227"/>
    <w:rsid w:val="008F6C05"/>
    <w:rsid w:val="00910845"/>
    <w:rsid w:val="0091399F"/>
    <w:rsid w:val="00916BF6"/>
    <w:rsid w:val="00927D02"/>
    <w:rsid w:val="009348EA"/>
    <w:rsid w:val="00934E25"/>
    <w:rsid w:val="00936350"/>
    <w:rsid w:val="009477CE"/>
    <w:rsid w:val="00955562"/>
    <w:rsid w:val="0096279B"/>
    <w:rsid w:val="00976A2F"/>
    <w:rsid w:val="009923B4"/>
    <w:rsid w:val="00994256"/>
    <w:rsid w:val="00994962"/>
    <w:rsid w:val="0099652D"/>
    <w:rsid w:val="009A078C"/>
    <w:rsid w:val="009A30D9"/>
    <w:rsid w:val="009A3577"/>
    <w:rsid w:val="009A606E"/>
    <w:rsid w:val="009A6181"/>
    <w:rsid w:val="009B344E"/>
    <w:rsid w:val="009C1BA4"/>
    <w:rsid w:val="009C1C28"/>
    <w:rsid w:val="009C1E71"/>
    <w:rsid w:val="009C5C88"/>
    <w:rsid w:val="009D1DDD"/>
    <w:rsid w:val="009D3C95"/>
    <w:rsid w:val="009D6994"/>
    <w:rsid w:val="009E2406"/>
    <w:rsid w:val="009E4DEC"/>
    <w:rsid w:val="009E6424"/>
    <w:rsid w:val="009F1B0B"/>
    <w:rsid w:val="00A00B50"/>
    <w:rsid w:val="00A03ED9"/>
    <w:rsid w:val="00A13C4E"/>
    <w:rsid w:val="00A14B2C"/>
    <w:rsid w:val="00A24030"/>
    <w:rsid w:val="00A25F0D"/>
    <w:rsid w:val="00A35F1A"/>
    <w:rsid w:val="00A42D57"/>
    <w:rsid w:val="00A4368A"/>
    <w:rsid w:val="00A43937"/>
    <w:rsid w:val="00A46F0A"/>
    <w:rsid w:val="00A47303"/>
    <w:rsid w:val="00A47A27"/>
    <w:rsid w:val="00A47F55"/>
    <w:rsid w:val="00A53BD8"/>
    <w:rsid w:val="00A54C55"/>
    <w:rsid w:val="00A563D6"/>
    <w:rsid w:val="00A61A73"/>
    <w:rsid w:val="00A63448"/>
    <w:rsid w:val="00A7633E"/>
    <w:rsid w:val="00A81A1D"/>
    <w:rsid w:val="00A83EBD"/>
    <w:rsid w:val="00A861BE"/>
    <w:rsid w:val="00A91B2E"/>
    <w:rsid w:val="00A942B1"/>
    <w:rsid w:val="00AA1CCC"/>
    <w:rsid w:val="00AA53BB"/>
    <w:rsid w:val="00AA620B"/>
    <w:rsid w:val="00AB567B"/>
    <w:rsid w:val="00AB754B"/>
    <w:rsid w:val="00AB7B31"/>
    <w:rsid w:val="00AC14B9"/>
    <w:rsid w:val="00AC7203"/>
    <w:rsid w:val="00AD08CD"/>
    <w:rsid w:val="00AD5691"/>
    <w:rsid w:val="00AE30E4"/>
    <w:rsid w:val="00AE58CD"/>
    <w:rsid w:val="00AF12ED"/>
    <w:rsid w:val="00AF23A3"/>
    <w:rsid w:val="00AF724F"/>
    <w:rsid w:val="00B02D0B"/>
    <w:rsid w:val="00B030F1"/>
    <w:rsid w:val="00B103B4"/>
    <w:rsid w:val="00B1455B"/>
    <w:rsid w:val="00B14C7C"/>
    <w:rsid w:val="00B24049"/>
    <w:rsid w:val="00B26210"/>
    <w:rsid w:val="00B26EC8"/>
    <w:rsid w:val="00B27F6A"/>
    <w:rsid w:val="00B32597"/>
    <w:rsid w:val="00B359D6"/>
    <w:rsid w:val="00B35D6B"/>
    <w:rsid w:val="00B4142D"/>
    <w:rsid w:val="00B41F2A"/>
    <w:rsid w:val="00B451A8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4A8B"/>
    <w:rsid w:val="00B859E5"/>
    <w:rsid w:val="00B9688B"/>
    <w:rsid w:val="00B97A0E"/>
    <w:rsid w:val="00BA27ED"/>
    <w:rsid w:val="00BB25E2"/>
    <w:rsid w:val="00BB6FEC"/>
    <w:rsid w:val="00BC46F6"/>
    <w:rsid w:val="00BD1675"/>
    <w:rsid w:val="00BD1C09"/>
    <w:rsid w:val="00BD6205"/>
    <w:rsid w:val="00BD744A"/>
    <w:rsid w:val="00BE370B"/>
    <w:rsid w:val="00BF0ABA"/>
    <w:rsid w:val="00BF3199"/>
    <w:rsid w:val="00BF652D"/>
    <w:rsid w:val="00C07799"/>
    <w:rsid w:val="00C16BB9"/>
    <w:rsid w:val="00C16FAB"/>
    <w:rsid w:val="00C175C7"/>
    <w:rsid w:val="00C407CB"/>
    <w:rsid w:val="00C41A05"/>
    <w:rsid w:val="00C42B11"/>
    <w:rsid w:val="00C45018"/>
    <w:rsid w:val="00C57801"/>
    <w:rsid w:val="00C60E06"/>
    <w:rsid w:val="00C6699E"/>
    <w:rsid w:val="00C71F59"/>
    <w:rsid w:val="00C73A6C"/>
    <w:rsid w:val="00C869B9"/>
    <w:rsid w:val="00C90C7F"/>
    <w:rsid w:val="00CA53EB"/>
    <w:rsid w:val="00CA65DF"/>
    <w:rsid w:val="00CB382F"/>
    <w:rsid w:val="00CB5B10"/>
    <w:rsid w:val="00CB7CAA"/>
    <w:rsid w:val="00CC0051"/>
    <w:rsid w:val="00CC1156"/>
    <w:rsid w:val="00CC33AD"/>
    <w:rsid w:val="00CC7A4A"/>
    <w:rsid w:val="00CD1ABE"/>
    <w:rsid w:val="00CD360F"/>
    <w:rsid w:val="00CD5A4B"/>
    <w:rsid w:val="00CE3CDE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E045B"/>
    <w:rsid w:val="00DF058C"/>
    <w:rsid w:val="00DF09A9"/>
    <w:rsid w:val="00DF58C7"/>
    <w:rsid w:val="00DF785A"/>
    <w:rsid w:val="00E02E5E"/>
    <w:rsid w:val="00E16592"/>
    <w:rsid w:val="00E175E8"/>
    <w:rsid w:val="00E21FC4"/>
    <w:rsid w:val="00E30D6E"/>
    <w:rsid w:val="00E30FB9"/>
    <w:rsid w:val="00E31FCD"/>
    <w:rsid w:val="00E40AC6"/>
    <w:rsid w:val="00E44F93"/>
    <w:rsid w:val="00E45816"/>
    <w:rsid w:val="00E478E8"/>
    <w:rsid w:val="00E47AB0"/>
    <w:rsid w:val="00E6078C"/>
    <w:rsid w:val="00E66F7E"/>
    <w:rsid w:val="00E718AC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A49EE"/>
    <w:rsid w:val="00EB1B55"/>
    <w:rsid w:val="00EB3340"/>
    <w:rsid w:val="00EB42BA"/>
    <w:rsid w:val="00EB52DB"/>
    <w:rsid w:val="00EC0ADF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029D"/>
    <w:rsid w:val="00F12412"/>
    <w:rsid w:val="00F12DCE"/>
    <w:rsid w:val="00F225F4"/>
    <w:rsid w:val="00F226EA"/>
    <w:rsid w:val="00F26BC2"/>
    <w:rsid w:val="00F279AF"/>
    <w:rsid w:val="00F35558"/>
    <w:rsid w:val="00F45A45"/>
    <w:rsid w:val="00F51D0C"/>
    <w:rsid w:val="00F64005"/>
    <w:rsid w:val="00F6444B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B6B5E"/>
    <w:rsid w:val="00FC1787"/>
    <w:rsid w:val="00FC3DFD"/>
    <w:rsid w:val="00FC3E2A"/>
    <w:rsid w:val="00FC79AD"/>
    <w:rsid w:val="00FD54A7"/>
    <w:rsid w:val="00FD6A11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4E6EE-A1C6-4A86-BCC6-5C5859F35D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1432</Words>
  <Characters>9903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29</cp:revision>
  <cp:lastPrinted>2023-05-16T12:18:00Z</cp:lastPrinted>
  <dcterms:created xsi:type="dcterms:W3CDTF">2025-05-20T09:48:00Z</dcterms:created>
  <dcterms:modified xsi:type="dcterms:W3CDTF">2025-06-11T07:34:00Z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