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C8CF" w14:textId="2B0D4ED3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0E319D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</w:t>
      </w:r>
      <w:r w:rsidR="000E319D">
        <w:rPr>
          <w:rFonts w:asciiTheme="minorHAnsi" w:hAnsiTheme="minorHAnsi" w:cstheme="minorHAnsi"/>
          <w:b/>
          <w:sz w:val="22"/>
          <w:szCs w:val="22"/>
        </w:rPr>
        <w:t>5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E319D">
        <w:rPr>
          <w:rFonts w:asciiTheme="minorHAnsi" w:hAnsiTheme="minorHAnsi" w:cstheme="minorHAnsi"/>
          <w:b/>
          <w:sz w:val="22"/>
          <w:szCs w:val="22"/>
        </w:rPr>
        <w:t>5. június 20.</w:t>
      </w:r>
    </w:p>
    <w:p w14:paraId="5D4F8982" w14:textId="1C6776B4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E319D">
        <w:rPr>
          <w:rFonts w:asciiTheme="minorHAnsi" w:hAnsiTheme="minorHAnsi" w:cstheme="minorHAnsi"/>
          <w:b/>
          <w:sz w:val="22"/>
          <w:szCs w:val="22"/>
        </w:rPr>
        <w:t>5. július 21.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5E708B7" w14:textId="77777777" w:rsidR="006F5928" w:rsidRDefault="006F5928" w:rsidP="006F5928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782ECF" w14:textId="77777777" w:rsidR="006F5928" w:rsidRPr="003D1540" w:rsidRDefault="006F5928" w:rsidP="006F5928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01852DC5" w14:textId="77777777" w:rsidR="006F5928" w:rsidRDefault="006F5928" w:rsidP="006F5928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9789FB" w14:textId="77777777" w:rsidR="006F5928" w:rsidRPr="003D1540" w:rsidRDefault="006F5928" w:rsidP="006F5928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3A95538D" w14:textId="6221472F" w:rsidR="006F5928" w:rsidRPr="003D1540" w:rsidRDefault="006F5928" w:rsidP="006911D1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</w:t>
      </w:r>
      <w:r w:rsidR="006911D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6911D1" w:rsidRPr="006911D1">
        <w:rPr>
          <w:rFonts w:asciiTheme="minorHAnsi" w:hAnsiTheme="minorHAnsi" w:cstheme="minorHAnsi"/>
          <w:b/>
          <w:sz w:val="22"/>
          <w:szCs w:val="22"/>
        </w:rPr>
        <w:t>KRID: 602010709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) </w:t>
      </w:r>
    </w:p>
    <w:p w14:paraId="0DB31B52" w14:textId="77777777" w:rsidR="006F5928" w:rsidRPr="003D1540" w:rsidRDefault="006F5928" w:rsidP="006F5928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3F64">
        <w:rPr>
          <w:rFonts w:asciiTheme="minorHAnsi" w:hAnsiTheme="minorHAnsi" w:cstheme="minorHAnsi"/>
          <w:b/>
          <w:sz w:val="22"/>
          <w:szCs w:val="22"/>
        </w:rPr>
        <w:t>a ….. /202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013F64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13F64">
        <w:rPr>
          <w:rFonts w:asciiTheme="minorHAnsi" w:hAnsiTheme="minorHAnsi" w:cstheme="minorHAnsi"/>
          <w:b/>
          <w:sz w:val="22"/>
          <w:szCs w:val="22"/>
        </w:rPr>
        <w:t>(VI. 1</w:t>
      </w:r>
      <w:r>
        <w:rPr>
          <w:rFonts w:asciiTheme="minorHAnsi" w:hAnsiTheme="minorHAnsi" w:cstheme="minorHAnsi"/>
          <w:b/>
          <w:sz w:val="22"/>
          <w:szCs w:val="22"/>
        </w:rPr>
        <w:t>9</w:t>
      </w:r>
      <w:r w:rsidRPr="00013F64">
        <w:rPr>
          <w:rFonts w:asciiTheme="minorHAnsi" w:hAnsiTheme="minorHAnsi" w:cstheme="minorHAnsi"/>
          <w:b/>
          <w:sz w:val="22"/>
          <w:szCs w:val="22"/>
        </w:rPr>
        <w:t xml:space="preserve">.) </w:t>
      </w:r>
      <w:r>
        <w:rPr>
          <w:rFonts w:asciiTheme="minorHAnsi" w:hAnsiTheme="minorHAnsi" w:cstheme="minorHAnsi"/>
          <w:b/>
          <w:sz w:val="22"/>
          <w:szCs w:val="22"/>
        </w:rPr>
        <w:t>Kgy.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 sz. határozat alapján egyfordulós pályázatot hirdet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B2BDD20" w14:textId="77777777" w:rsidR="006F5928" w:rsidRPr="003D1540" w:rsidRDefault="006F5928" w:rsidP="006F5928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tulajdonában lévő szombathelyi </w:t>
      </w:r>
      <w:r>
        <w:rPr>
          <w:rFonts w:asciiTheme="minorHAnsi" w:hAnsiTheme="minorHAnsi" w:cstheme="minorHAnsi"/>
          <w:b/>
          <w:sz w:val="22"/>
          <w:szCs w:val="22"/>
        </w:rPr>
        <w:t xml:space="preserve">5635/A/4 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hrsz.-ú, </w:t>
      </w:r>
      <w:r>
        <w:rPr>
          <w:rFonts w:asciiTheme="minorHAnsi" w:hAnsiTheme="minorHAnsi" w:cstheme="minorHAnsi"/>
          <w:b/>
          <w:sz w:val="22"/>
          <w:szCs w:val="22"/>
        </w:rPr>
        <w:t xml:space="preserve">Kálvária u. 2/A. fszt. ajtó 4. 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szám alatti, </w:t>
      </w:r>
    </w:p>
    <w:p w14:paraId="4CCEE147" w14:textId="77777777" w:rsidR="006F5928" w:rsidRPr="003D1540" w:rsidRDefault="006F5928" w:rsidP="006F5928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egyéb helyiség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 megnevezésű ingatlan licitálás útján történő értékesítésére</w:t>
      </w:r>
    </w:p>
    <w:p w14:paraId="37A533AA" w14:textId="77777777" w:rsidR="006F5928" w:rsidRPr="003D1540" w:rsidRDefault="006F5928" w:rsidP="006F5928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7BBD68D" w14:textId="77777777" w:rsidR="006F5928" w:rsidRPr="003D1540" w:rsidRDefault="006F5928" w:rsidP="006F5928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Az ingatlan jellemzése:</w:t>
      </w:r>
    </w:p>
    <w:p w14:paraId="5C22B83C" w14:textId="77777777" w:rsidR="006F5928" w:rsidRPr="003D1540" w:rsidRDefault="006F5928" w:rsidP="006F5928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3B02CDE8" w14:textId="77777777" w:rsidR="006F5928" w:rsidRPr="003D1540" w:rsidRDefault="006F5928" w:rsidP="006F5928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Cím, hrsz.: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>
        <w:rPr>
          <w:rFonts w:asciiTheme="minorHAnsi" w:hAnsiTheme="minorHAnsi" w:cstheme="minorHAnsi"/>
          <w:sz w:val="22"/>
          <w:szCs w:val="22"/>
          <w:u w:val="none"/>
        </w:rPr>
        <w:t xml:space="preserve">Kálvária u. 2/A. fszt. ajtó 4. </w:t>
      </w:r>
      <w:r w:rsidRPr="003D1540">
        <w:rPr>
          <w:rFonts w:asciiTheme="minorHAnsi" w:hAnsiTheme="minorHAnsi" w:cstheme="minorHAnsi"/>
          <w:sz w:val="22"/>
          <w:szCs w:val="22"/>
          <w:u w:val="none"/>
        </w:rPr>
        <w:t>(</w:t>
      </w:r>
      <w:r>
        <w:rPr>
          <w:rFonts w:asciiTheme="minorHAnsi" w:hAnsiTheme="minorHAnsi" w:cstheme="minorHAnsi"/>
          <w:bCs/>
          <w:sz w:val="22"/>
          <w:szCs w:val="22"/>
          <w:u w:val="none"/>
        </w:rPr>
        <w:t>5635/A/4</w:t>
      </w:r>
      <w:r w:rsidRPr="009E2406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75A21DA3" w14:textId="77777777" w:rsidR="006F5928" w:rsidRPr="003D1540" w:rsidRDefault="006F5928" w:rsidP="006F5928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92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6757E6AE" w14:textId="77777777" w:rsidR="006F5928" w:rsidRPr="003D1540" w:rsidRDefault="006F5928" w:rsidP="006F5928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323993C7" w14:textId="7E672E93" w:rsidR="006F5928" w:rsidRDefault="006F5928" w:rsidP="006F5928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 helyiség két szinten helyezkedik el. Földszinten eladótér és kiszolgálóhelyiségek</w:t>
      </w:r>
      <w:r w:rsidR="004448F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,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a pincében raktár</w:t>
      </w:r>
      <w:r w:rsidR="004448F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található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. Homlokzati nyílászárói fa szerkezetűek</w:t>
      </w:r>
      <w:r w:rsidR="004448F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,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hőálló üvegezéssel. Padlóburkolata az üzlettérben mozaik lap, a kiszolgáló helyiségekben vegyes – mozaiklap,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pvc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, fapadló. Fűtése gázkazánról üzemel radiátor hőleadókkal, a melegvizet gázbojler biztosítja. A helyiségcsoport felújítása időszerű.</w:t>
      </w:r>
    </w:p>
    <w:p w14:paraId="0663C35E" w14:textId="77777777" w:rsidR="00531157" w:rsidRPr="00531157" w:rsidRDefault="00531157" w:rsidP="00531157">
      <w:pPr>
        <w:pStyle w:val="Szvegtrzs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73DEADBE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448FC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4448FC">
        <w:rPr>
          <w:rFonts w:asciiTheme="minorHAnsi" w:hAnsiTheme="minorHAnsi" w:cstheme="minorHAnsi"/>
          <w:b/>
          <w:bCs/>
          <w:sz w:val="22"/>
          <w:szCs w:val="22"/>
        </w:rPr>
        <w:t xml:space="preserve">n vételára </w:t>
      </w:r>
      <w:r w:rsidR="003D26B8" w:rsidRPr="004448FC">
        <w:rPr>
          <w:rFonts w:asciiTheme="minorHAnsi" w:hAnsiTheme="minorHAnsi" w:cstheme="minorHAnsi"/>
          <w:b/>
          <w:bCs/>
          <w:sz w:val="22"/>
          <w:szCs w:val="22"/>
        </w:rPr>
        <w:t xml:space="preserve">minimum </w:t>
      </w:r>
      <w:r w:rsidR="00181067" w:rsidRPr="004448FC">
        <w:rPr>
          <w:rFonts w:asciiTheme="minorHAnsi" w:hAnsiTheme="minorHAnsi" w:cstheme="minorHAnsi"/>
          <w:b/>
          <w:bCs/>
          <w:sz w:val="22"/>
          <w:szCs w:val="22"/>
        </w:rPr>
        <w:t>bruttó</w:t>
      </w:r>
      <w:r w:rsidR="0004173B" w:rsidRPr="004448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448FC" w:rsidRPr="004448FC">
        <w:rPr>
          <w:rFonts w:asciiTheme="minorHAnsi" w:hAnsiTheme="minorHAnsi" w:cstheme="minorHAnsi"/>
          <w:b/>
          <w:bCs/>
          <w:sz w:val="22"/>
          <w:szCs w:val="22"/>
        </w:rPr>
        <w:t>40.571.420</w:t>
      </w:r>
      <w:r w:rsidRPr="004448FC">
        <w:rPr>
          <w:rFonts w:asciiTheme="minorHAnsi" w:hAnsiTheme="minorHAnsi" w:cstheme="minorHAnsi"/>
          <w:b/>
          <w:bCs/>
          <w:sz w:val="22"/>
          <w:szCs w:val="22"/>
        </w:rPr>
        <w:t>,- Ft</w:t>
      </w:r>
      <w:r w:rsidR="009E2406" w:rsidRPr="004448FC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4448FC" w:rsidRPr="004448FC">
        <w:rPr>
          <w:rFonts w:asciiTheme="minorHAnsi" w:hAnsiTheme="minorHAnsi" w:cstheme="minorHAnsi"/>
          <w:b/>
          <w:bCs/>
          <w:sz w:val="22"/>
          <w:szCs w:val="22"/>
        </w:rPr>
        <w:t>31.946.000</w:t>
      </w:r>
      <w:r w:rsidR="009E2406" w:rsidRPr="004448FC">
        <w:rPr>
          <w:rFonts w:asciiTheme="minorHAnsi" w:hAnsiTheme="minorHAnsi" w:cstheme="minorHAnsi"/>
          <w:b/>
          <w:bCs/>
          <w:sz w:val="22"/>
          <w:szCs w:val="22"/>
        </w:rPr>
        <w:t>,-Ft+ÁFA)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5DBFAF5D" w14:textId="7DE5AE9B" w:rsidR="002C18BA" w:rsidRDefault="00146628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Nem lehet a pályázat nyertese az, akinek az önkormányzattal szemben egy évnél régebben lejárt bérleti díj, adó vagy adók módjára behajtható tartozása van, valamint az állami ad</w:t>
      </w:r>
      <w:r w:rsidR="00284C92">
        <w:rPr>
          <w:rFonts w:asciiTheme="minorHAnsi" w:hAnsiTheme="minorHAnsi" w:cstheme="minorHAnsi"/>
          <w:b/>
          <w:sz w:val="22"/>
          <w:szCs w:val="22"/>
        </w:rPr>
        <w:t xml:space="preserve">óhatóság felé köztartozása van, </w:t>
      </w:r>
      <w:r w:rsidR="00284C92" w:rsidRPr="00284C92">
        <w:rPr>
          <w:rFonts w:asciiTheme="minorHAnsi" w:hAnsiTheme="minorHAnsi" w:cstheme="minorHAnsi"/>
          <w:b/>
          <w:sz w:val="22"/>
          <w:szCs w:val="22"/>
        </w:rPr>
        <w:t>továbbá az önkormányzati tulajdonú cégek (SZOVA Nonprofit Zrt., VASIVÍZ Zrt., Szombathelyi Távhőszolgáltató Kft.) felé tartozása áll fenn.</w:t>
      </w:r>
    </w:p>
    <w:p w14:paraId="72EBBAA2" w14:textId="77777777" w:rsidR="00531157" w:rsidRDefault="00531157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0709BC9A" w14:textId="77777777" w:rsidR="00531157" w:rsidRDefault="00531157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62601858" w14:textId="77777777" w:rsidR="00DF58C7" w:rsidRPr="003D1540" w:rsidRDefault="00DF58C7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64286DD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70A92EED" w14:textId="6BE23E18" w:rsidR="00CC7A4A" w:rsidRPr="00284C92" w:rsidRDefault="00A81A1D" w:rsidP="00284C92">
      <w:pPr>
        <w:pStyle w:val="Listaszerbekezds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84C92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</w:t>
      </w:r>
      <w:r w:rsidR="003A00E0" w:rsidRPr="00284C92">
        <w:rPr>
          <w:rFonts w:asciiTheme="minorHAnsi" w:hAnsiTheme="minorHAnsi" w:cstheme="minorHAnsi"/>
          <w:sz w:val="22"/>
          <w:szCs w:val="22"/>
        </w:rPr>
        <w:t xml:space="preserve"> (Polgármesteri Hivatal Közgazdasági és Adó Osztály) </w:t>
      </w:r>
      <w:r w:rsidRPr="00284C92">
        <w:rPr>
          <w:rFonts w:asciiTheme="minorHAnsi" w:hAnsiTheme="minorHAnsi" w:cstheme="minorHAnsi"/>
          <w:sz w:val="22"/>
          <w:szCs w:val="22"/>
        </w:rPr>
        <w:t>és az állami adóhatóság</w:t>
      </w:r>
      <w:r w:rsidR="003A00E0" w:rsidRPr="00284C92">
        <w:rPr>
          <w:rFonts w:asciiTheme="minorHAnsi" w:hAnsiTheme="minorHAnsi" w:cstheme="minorHAnsi"/>
          <w:sz w:val="22"/>
          <w:szCs w:val="22"/>
        </w:rPr>
        <w:t xml:space="preserve"> (NAV)</w:t>
      </w:r>
      <w:r w:rsidRPr="00284C92">
        <w:rPr>
          <w:rFonts w:asciiTheme="minorHAnsi" w:hAnsiTheme="minorHAnsi" w:cstheme="minorHAnsi"/>
          <w:sz w:val="22"/>
          <w:szCs w:val="22"/>
        </w:rPr>
        <w:t xml:space="preserve"> felé - egy évnél régebben lejárt</w:t>
      </w:r>
      <w:r w:rsidR="00691B7C" w:rsidRPr="00284C92">
        <w:rPr>
          <w:rFonts w:asciiTheme="minorHAnsi" w:hAnsiTheme="minorHAnsi" w:cstheme="minorHAnsi"/>
          <w:sz w:val="22"/>
          <w:szCs w:val="22"/>
        </w:rPr>
        <w:t xml:space="preserve"> </w:t>
      </w:r>
      <w:r w:rsidRPr="00284C92">
        <w:rPr>
          <w:rFonts w:asciiTheme="minorHAnsi" w:hAnsiTheme="minorHAnsi" w:cstheme="minorHAnsi"/>
          <w:sz w:val="22"/>
          <w:szCs w:val="22"/>
        </w:rPr>
        <w:t>adó vagy adók módjár</w:t>
      </w:r>
      <w:r w:rsidR="003A00E0" w:rsidRPr="00284C92">
        <w:rPr>
          <w:rFonts w:asciiTheme="minorHAnsi" w:hAnsiTheme="minorHAnsi" w:cstheme="minorHAnsi"/>
          <w:sz w:val="22"/>
          <w:szCs w:val="22"/>
        </w:rPr>
        <w:t xml:space="preserve">a behajtható köztartozása nincs, </w:t>
      </w:r>
      <w:r w:rsidR="00284C92" w:rsidRPr="00284C92">
        <w:rPr>
          <w:rFonts w:asciiTheme="minorHAnsi" w:hAnsiTheme="minorHAnsi" w:cstheme="minorHAnsi"/>
          <w:sz w:val="22"/>
          <w:szCs w:val="22"/>
        </w:rPr>
        <w:t>továbbá az önkormányzati tulajdonú cégek (SZOVA Nonprofit Zrt., VASIVÍZ Zrt., Szombathelyi Távhőszolgáltató Kf</w:t>
      </w:r>
      <w:r w:rsidR="00284C92">
        <w:rPr>
          <w:rFonts w:asciiTheme="minorHAnsi" w:hAnsiTheme="minorHAnsi" w:cstheme="minorHAnsi"/>
          <w:sz w:val="22"/>
          <w:szCs w:val="22"/>
        </w:rPr>
        <w:t>t.) felé tartozása nem áll fenn;</w:t>
      </w:r>
    </w:p>
    <w:p w14:paraId="0ECC4AA7" w14:textId="77777777" w:rsidR="00A81A1D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5DEDA3A6" w14:textId="1CF7CC54" w:rsidR="00B06A2C" w:rsidRDefault="00B06A2C" w:rsidP="00B06A2C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06A2C">
        <w:rPr>
          <w:rFonts w:asciiTheme="minorHAnsi" w:hAnsiTheme="minorHAnsi" w:cstheme="minorHAnsi"/>
          <w:sz w:val="22"/>
          <w:szCs w:val="22"/>
        </w:rPr>
        <w:t>banki igazolást arról, hogy az ajánlott vételár a pályázó bankszámláján rendelkezésre áll; hitelintézeti finanszírozás esetén banki igazolást az önerő rendelkezésre állásáról és indikatív hitelintézeti finanszírozási igazolást az ajánlott vételár mértékéig; amennyiben a pályázó több felhívásra nyújt be ajánlatot, az igazolásnak minden egyes ingatlan vételárát magában kell foglalnia;</w:t>
      </w:r>
    </w:p>
    <w:p w14:paraId="651636B8" w14:textId="7CA437EC" w:rsidR="00284C92" w:rsidRPr="00284C92" w:rsidRDefault="00284C92" w:rsidP="00284C92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84C92">
        <w:rPr>
          <w:rFonts w:asciiTheme="minorHAnsi" w:hAnsiTheme="minorHAnsi" w:cstheme="minorHAnsi"/>
          <w:sz w:val="22"/>
          <w:szCs w:val="22"/>
        </w:rPr>
        <w:t>jogi személy esetén a III/1. pont szerinti okiratok, illetve az aláírási címpéldány eredeti, vagy közjegyző által hitelesített másolati példányát, vagy ügyvéd által ellenjegyzett aláírásmintát;</w:t>
      </w:r>
    </w:p>
    <w:p w14:paraId="3B0316BE" w14:textId="7D555E9A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008C3FDC" w14:textId="56112C71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nyilatkozatot annak tudomásulvételéről, hogy a pályázat egésze nyilvános (kivéve: természetes személy ajánlattevőnél az anyja neve, lakcíme, születési ideje, helye, személyi száma, személyes okmányai másolata)</w:t>
      </w:r>
      <w:r w:rsidR="00227D28">
        <w:rPr>
          <w:rFonts w:asciiTheme="minorHAnsi" w:hAnsiTheme="minorHAnsi" w:cstheme="minorHAnsi"/>
          <w:sz w:val="22"/>
          <w:szCs w:val="22"/>
        </w:rPr>
        <w:t>;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7A7D51" w14:textId="7E9A1DB8" w:rsidR="00146628" w:rsidRPr="00227D28" w:rsidRDefault="00F8737E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természetes szem</w:t>
      </w:r>
      <w:r w:rsidR="005403CA">
        <w:rPr>
          <w:rFonts w:asciiTheme="minorHAnsi" w:hAnsiTheme="minorHAnsi" w:cstheme="minorHAnsi"/>
          <w:sz w:val="22"/>
          <w:szCs w:val="22"/>
        </w:rPr>
        <w:t>ély és egyéni vállalkozó esetén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146628" w:rsidRPr="003D1540">
        <w:rPr>
          <w:rFonts w:asciiTheme="minorHAnsi" w:hAnsiTheme="minorHAnsi" w:cstheme="minorHAnsi"/>
          <w:sz w:val="22"/>
          <w:szCs w:val="22"/>
        </w:rPr>
        <w:t>kitöltött adatkezelési tájékoztató</w:t>
      </w:r>
      <w:r w:rsidR="005403CA">
        <w:rPr>
          <w:rFonts w:asciiTheme="minorHAnsi" w:hAnsiTheme="minorHAnsi" w:cstheme="minorHAnsi"/>
          <w:sz w:val="22"/>
          <w:szCs w:val="22"/>
        </w:rPr>
        <w:t>t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 és hozzájáruló </w:t>
      </w:r>
      <w:r w:rsidR="00146628" w:rsidRPr="00227D28">
        <w:rPr>
          <w:rFonts w:asciiTheme="minorHAnsi" w:hAnsiTheme="minorHAnsi" w:cstheme="minorHAnsi"/>
          <w:sz w:val="22"/>
          <w:szCs w:val="22"/>
        </w:rPr>
        <w:t>nyilatkozatot, amely a pályázati felhívás melléklete;</w:t>
      </w:r>
    </w:p>
    <w:p w14:paraId="39264E37" w14:textId="77777777" w:rsidR="00A81A1D" w:rsidRPr="00227D28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27D28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4D3FF3BE" w14:textId="77777777" w:rsidR="00284C92" w:rsidRPr="00227D28" w:rsidRDefault="00284C92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</w:p>
    <w:p w14:paraId="2976A208" w14:textId="50228042" w:rsidR="00284C92" w:rsidRDefault="00227D28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227D28">
        <w:rPr>
          <w:rFonts w:asciiTheme="minorHAnsi" w:hAnsiTheme="minorHAnsi" w:cstheme="minorHAnsi"/>
          <w:sz w:val="22"/>
          <w:szCs w:val="22"/>
        </w:rPr>
        <w:t>Együttes pályázat esetén a pályázati ajánlatot együttesen kell benyújtani azzal, hogy a IV/2. pontban felsorolt nyilatkozatokat, igazolásokat minden pályázónak külön-külön kell teljesíteni azzal, hogy a fedezetnek a pályázóknál összességében kell rendelkezésre állni.</w:t>
      </w:r>
    </w:p>
    <w:p w14:paraId="6FCEE43D" w14:textId="77777777" w:rsidR="00284C92" w:rsidRDefault="00284C92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</w:p>
    <w:p w14:paraId="0D936565" w14:textId="691041E1" w:rsidR="00A81A1D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5BB68266" w14:textId="77777777" w:rsidR="00284C92" w:rsidRDefault="00284C92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</w:p>
    <w:p w14:paraId="03B56165" w14:textId="2FF8786A" w:rsidR="00284C92" w:rsidRDefault="00284C92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284C92">
        <w:rPr>
          <w:rFonts w:asciiTheme="minorHAnsi" w:hAnsiTheme="minorHAnsi" w:cstheme="minorHAnsi"/>
          <w:sz w:val="22"/>
          <w:szCs w:val="22"/>
        </w:rPr>
        <w:t>A kiíró felhívja az ajánlattevő figyelmét arra, hogy – az információs önrendelkezési jogról és az információszabadságról szóló 2011. évi CXII. törvény 5. § (1) bekezdés a) alapján – a pályázati ajánlat benyújtásával a kiíró a személyes adatok kezeléséhez való hozzájárulást megadottnak tekinti.</w:t>
      </w:r>
    </w:p>
    <w:p w14:paraId="6A303D91" w14:textId="77777777" w:rsidR="00284C92" w:rsidRPr="003D1540" w:rsidRDefault="00284C92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49EE63E2" w14:textId="77777777" w:rsidR="00284C92" w:rsidRPr="00284C92" w:rsidRDefault="00284C92" w:rsidP="00284C92">
      <w:pPr>
        <w:pStyle w:val="Szvegtrzsbehzssal3"/>
        <w:tabs>
          <w:tab w:val="left" w:pos="1211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284C92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597AC0D9" w14:textId="77777777" w:rsidR="00284C92" w:rsidRPr="00284C92" w:rsidRDefault="00284C92" w:rsidP="00284C92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5452650" w14:textId="79269EDC" w:rsidR="00284C92" w:rsidRPr="00284C92" w:rsidRDefault="00284C92" w:rsidP="00284C92">
      <w:pPr>
        <w:pStyle w:val="Szvegtrzsbehzssal3"/>
        <w:tabs>
          <w:tab w:val="left" w:pos="1211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284C92">
        <w:rPr>
          <w:rFonts w:asciiTheme="minorHAnsi" w:hAnsiTheme="minorHAnsi" w:cstheme="minorHAnsi"/>
          <w:sz w:val="22"/>
          <w:szCs w:val="22"/>
        </w:rPr>
        <w:lastRenderedPageBreak/>
        <w:t xml:space="preserve">A pályázók kifejezetten elfogadják, hogy az ingatlan állapotáról, az </w:t>
      </w:r>
      <w:r w:rsidR="004448FC">
        <w:rPr>
          <w:rFonts w:asciiTheme="minorHAnsi" w:hAnsiTheme="minorHAnsi" w:cstheme="minorHAnsi"/>
          <w:sz w:val="22"/>
          <w:szCs w:val="22"/>
        </w:rPr>
        <w:t>i</w:t>
      </w:r>
      <w:r w:rsidRPr="00284C92">
        <w:rPr>
          <w:rFonts w:asciiTheme="minorHAnsi" w:hAnsiTheme="minorHAnsi" w:cstheme="minorHAnsi"/>
          <w:sz w:val="22"/>
          <w:szCs w:val="22"/>
        </w:rPr>
        <w:t xml:space="preserve">ngatlanra vonatkozó helyi és országos előírásokról – így különösen az </w:t>
      </w:r>
      <w:r w:rsidR="004448FC">
        <w:rPr>
          <w:rFonts w:asciiTheme="minorHAnsi" w:hAnsiTheme="minorHAnsi" w:cstheme="minorHAnsi"/>
          <w:sz w:val="22"/>
          <w:szCs w:val="22"/>
        </w:rPr>
        <w:t>i</w:t>
      </w:r>
      <w:r w:rsidRPr="00284C92">
        <w:rPr>
          <w:rFonts w:asciiTheme="minorHAnsi" w:hAnsiTheme="minorHAnsi" w:cstheme="minorHAnsi"/>
          <w:sz w:val="22"/>
          <w:szCs w:val="22"/>
        </w:rPr>
        <w:t>ngatlan övezeti besorolásáról – a kiírótól független forrásból, kellő körültekintéssel tájékozódnak, és nem hagyatkoznak kizárólag a kiíró állításaira.</w:t>
      </w:r>
    </w:p>
    <w:p w14:paraId="58DBB0F7" w14:textId="77777777" w:rsidR="00284C92" w:rsidRPr="00284C92" w:rsidRDefault="00284C92" w:rsidP="00284C92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7B6D351" w14:textId="7F20CEC4" w:rsidR="00284C92" w:rsidRDefault="00284C92" w:rsidP="00284C92">
      <w:pPr>
        <w:pStyle w:val="Szvegtrzsbehzssal3"/>
        <w:tabs>
          <w:tab w:val="left" w:pos="1211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284C92">
        <w:rPr>
          <w:rFonts w:asciiTheme="minorHAnsi" w:hAnsiTheme="minorHAnsi" w:cstheme="minorHAnsi"/>
          <w:sz w:val="22"/>
          <w:szCs w:val="22"/>
        </w:rPr>
        <w:t>A pályázó az ingatlanra vonatkozó ajánlatát az ingatlan saját maga által ellenőrzött állapotának ismeretében teszi meg, így az ingatlan állapotával, valamint azzal kapcsolatban, hogy a hivatalos, illetve a tényleges adatok a kiíró által közölttől esetlegesen eltérnek, az pályázók sem most, sem a jövőben a kiíróval szemben semmilyen igényt, követelést nem támasztanak, ilyen esetleges követelésekről előre és visszavonhatatlanul lemondanak. A kiíró mindezekre tekintettel kizárja a jelen pályázati felhívásban feltüntetett adatok tekintetében a kellékszavatosságát.</w:t>
      </w:r>
    </w:p>
    <w:p w14:paraId="28A929A5" w14:textId="77777777" w:rsidR="00284C92" w:rsidRPr="003D1540" w:rsidRDefault="00284C92" w:rsidP="00284C92">
      <w:pPr>
        <w:pStyle w:val="Szvegtrzsbehzssal3"/>
        <w:tabs>
          <w:tab w:val="left" w:pos="1211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EAB4AD3" w14:textId="77777777" w:rsidR="00284C92" w:rsidRPr="008C496D" w:rsidRDefault="00284C92" w:rsidP="00284C92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>Az ajánlattevők a pályázaton való részvétel biztosítékául pályázati biztosítékot kötelesek fizetni az önkormányzatnak az OTP Bank Nyrt.-nél vezetett 11747006-15733658 számú számlájára történő átutalással.</w:t>
      </w:r>
    </w:p>
    <w:p w14:paraId="7C6252FF" w14:textId="10322262" w:rsidR="00284C92" w:rsidRPr="008C496D" w:rsidRDefault="00284C92" w:rsidP="00284C92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>A biztosíték összege a II. pont szerinti bruttó minimálár 10 %-a</w:t>
      </w:r>
      <w:r w:rsidRPr="004448FC">
        <w:rPr>
          <w:rFonts w:asciiTheme="minorHAnsi" w:hAnsiTheme="minorHAnsi" w:cstheme="minorHAnsi"/>
          <w:sz w:val="22"/>
          <w:szCs w:val="22"/>
        </w:rPr>
        <w:t xml:space="preserve">, azaz </w:t>
      </w:r>
      <w:r w:rsidR="004448FC" w:rsidRPr="004448FC">
        <w:rPr>
          <w:rFonts w:asciiTheme="minorHAnsi" w:hAnsiTheme="minorHAnsi" w:cstheme="minorHAnsi"/>
          <w:sz w:val="22"/>
          <w:szCs w:val="22"/>
        </w:rPr>
        <w:t>405.714,-</w:t>
      </w:r>
      <w:r w:rsidRPr="004448FC">
        <w:rPr>
          <w:rFonts w:asciiTheme="minorHAnsi" w:hAnsiTheme="minorHAnsi" w:cstheme="minorHAnsi"/>
          <w:sz w:val="22"/>
          <w:szCs w:val="22"/>
        </w:rPr>
        <w:t xml:space="preserve"> Ft, amely szerződést</w:t>
      </w:r>
      <w:r w:rsidRPr="008C496D">
        <w:rPr>
          <w:rFonts w:asciiTheme="minorHAnsi" w:hAnsiTheme="minorHAnsi" w:cstheme="minorHAnsi"/>
          <w:sz w:val="22"/>
          <w:szCs w:val="22"/>
        </w:rPr>
        <w:t xml:space="preserve"> biztosító mellékkötelezettséggé (foglalóvá) alakul át. A befizetésről az igazolást a pályázat benyújtásával együtt csatolni szükséges.</w:t>
      </w:r>
    </w:p>
    <w:p w14:paraId="6316F260" w14:textId="77777777" w:rsidR="00284C92" w:rsidRPr="008C496D" w:rsidRDefault="00284C92" w:rsidP="00284C92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 xml:space="preserve">A biztosíték összege a pályázat nyertese által fizetendő vételárba beszámít. </w:t>
      </w:r>
    </w:p>
    <w:p w14:paraId="025D42E4" w14:textId="77777777" w:rsidR="00284C92" w:rsidRPr="008C496D" w:rsidRDefault="00284C92" w:rsidP="00284C92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>A többi ajánlattevő részére történő visszafizetésről a pályázat elbírálását követő 8 (nyolc) munkanapon belül intézkedik a kiíró.</w:t>
      </w:r>
      <w:r w:rsidRPr="008C496D">
        <w:rPr>
          <w:rFonts w:asciiTheme="minorHAnsi" w:hAnsiTheme="minorHAnsi" w:cstheme="minorHAnsi"/>
          <w:sz w:val="22"/>
          <w:szCs w:val="22"/>
        </w:rPr>
        <w:tab/>
      </w:r>
    </w:p>
    <w:p w14:paraId="4EDBDB86" w14:textId="1E8C7C88" w:rsidR="00284C92" w:rsidRPr="008C496D" w:rsidRDefault="00B9782F" w:rsidP="00284C92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B9782F">
        <w:rPr>
          <w:rFonts w:asciiTheme="minorHAnsi" w:hAnsiTheme="minorHAnsi" w:cstheme="minorHAnsi"/>
          <w:sz w:val="22"/>
          <w:szCs w:val="22"/>
        </w:rPr>
        <w:t>Ha a pályázat nyertese ajánlatát visszavonja, vagy az adásvételi szerződés meg nem kötése a pályázati felhívás IV.6. pontjában meghatározott időtartamon belül neki felróható, vagy az ő érdekkörében felmerült más okból hiúsul meg, a pályázati biztosítékot (foglalót) a nyertes pályázó elveszíti.</w:t>
      </w:r>
      <w:r w:rsidR="00284C92" w:rsidRPr="008C496D">
        <w:rPr>
          <w:rFonts w:asciiTheme="minorHAnsi" w:hAnsiTheme="minorHAnsi" w:cstheme="minorHAnsi"/>
          <w:sz w:val="22"/>
          <w:szCs w:val="22"/>
        </w:rPr>
        <w:t xml:space="preserve"> </w:t>
      </w:r>
      <w:r w:rsidR="00284C92" w:rsidRPr="008C496D">
        <w:rPr>
          <w:rFonts w:asciiTheme="minorHAnsi" w:hAnsiTheme="minorHAnsi" w:cstheme="minorHAnsi"/>
          <w:sz w:val="22"/>
          <w:szCs w:val="22"/>
        </w:rPr>
        <w:tab/>
      </w:r>
      <w:r w:rsidR="00284C92" w:rsidRPr="008C496D">
        <w:rPr>
          <w:rFonts w:asciiTheme="minorHAnsi" w:hAnsiTheme="minorHAnsi" w:cstheme="minorHAnsi"/>
          <w:sz w:val="22"/>
          <w:szCs w:val="22"/>
        </w:rPr>
        <w:br/>
      </w:r>
    </w:p>
    <w:p w14:paraId="63819472" w14:textId="77777777" w:rsidR="00284C92" w:rsidRPr="005875B2" w:rsidRDefault="00284C92" w:rsidP="00284C92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 xml:space="preserve">A </w:t>
      </w:r>
      <w:r w:rsidRPr="008C496D">
        <w:rPr>
          <w:rFonts w:asciiTheme="minorHAnsi" w:hAnsiTheme="minorHAnsi" w:cstheme="minorHAnsi"/>
          <w:b/>
          <w:sz w:val="22"/>
          <w:szCs w:val="22"/>
        </w:rPr>
        <w:t>pályázati ajánlatot</w:t>
      </w:r>
      <w:r w:rsidRPr="008C496D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620. számú irodájában személyesen vagy meghatalmazott útján </w:t>
      </w:r>
      <w:r w:rsidRPr="008C496D">
        <w:rPr>
          <w:rFonts w:asciiTheme="minorHAnsi" w:hAnsiTheme="minorHAnsi" w:cstheme="minorHAnsi"/>
          <w:b/>
          <w:sz w:val="22"/>
          <w:szCs w:val="22"/>
        </w:rPr>
        <w:t>legkésőbb</w:t>
      </w:r>
      <w:r w:rsidRPr="008C496D">
        <w:rPr>
          <w:rFonts w:asciiTheme="minorHAnsi" w:hAnsiTheme="minorHAnsi" w:cstheme="minorHAnsi"/>
          <w:sz w:val="22"/>
          <w:szCs w:val="22"/>
        </w:rPr>
        <w:t xml:space="preserve"> </w:t>
      </w:r>
      <w:r w:rsidRPr="008C496D">
        <w:rPr>
          <w:rFonts w:asciiTheme="minorHAnsi" w:hAnsiTheme="minorHAnsi" w:cstheme="minorHAnsi"/>
          <w:b/>
          <w:sz w:val="22"/>
          <w:szCs w:val="22"/>
        </w:rPr>
        <w:t>2025. július 21-én 12</w:t>
      </w:r>
      <w:r w:rsidRPr="008C496D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8C496D">
        <w:rPr>
          <w:rFonts w:asciiTheme="minorHAnsi" w:hAnsiTheme="minorHAnsi" w:cstheme="minorHAnsi"/>
          <w:b/>
          <w:sz w:val="22"/>
          <w:szCs w:val="22"/>
        </w:rPr>
        <w:t xml:space="preserve"> óráig kell benyújtani</w:t>
      </w:r>
      <w:r w:rsidRPr="008C496D">
        <w:rPr>
          <w:rFonts w:asciiTheme="minorHAnsi" w:hAnsiTheme="minorHAnsi" w:cstheme="minorHAnsi"/>
          <w:sz w:val="22"/>
          <w:szCs w:val="22"/>
        </w:rPr>
        <w:t xml:space="preserve">. </w:t>
      </w:r>
      <w:r w:rsidRPr="008C496D">
        <w:rPr>
          <w:rFonts w:asciiTheme="minorHAnsi" w:hAnsiTheme="minorHAnsi" w:cstheme="minorHAnsi"/>
          <w:sz w:val="22"/>
          <w:szCs w:val="22"/>
        </w:rPr>
        <w:tab/>
      </w:r>
      <w:r w:rsidRPr="008C496D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  <w:r w:rsidRPr="008C496D">
        <w:rPr>
          <w:rFonts w:asciiTheme="minorHAnsi" w:hAnsiTheme="minorHAnsi" w:cstheme="minorHAnsi"/>
          <w:sz w:val="22"/>
          <w:szCs w:val="22"/>
        </w:rPr>
        <w:tab/>
      </w:r>
    </w:p>
    <w:p w14:paraId="7D28D86A" w14:textId="77777777" w:rsidR="00284C92" w:rsidRDefault="00284C92" w:rsidP="00284C92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23035624" w14:textId="77777777" w:rsidR="00284C92" w:rsidRPr="005875B2" w:rsidRDefault="00284C92" w:rsidP="00284C92">
      <w:pPr>
        <w:pStyle w:val="Szvegtrzsbehzssal3"/>
        <w:numPr>
          <w:ilvl w:val="1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 w:rsidRPr="005875B2">
        <w:rPr>
          <w:rFonts w:asciiTheme="minorHAnsi" w:hAnsiTheme="minorHAnsi" w:cstheme="minorHAnsi"/>
          <w:b/>
          <w:sz w:val="22"/>
          <w:szCs w:val="22"/>
        </w:rPr>
        <w:t>A pályázatok elbírálása és a szerződéskötés</w:t>
      </w:r>
    </w:p>
    <w:p w14:paraId="520C71D4" w14:textId="77777777" w:rsidR="00284C92" w:rsidRPr="005875B2" w:rsidRDefault="00284C92" w:rsidP="00284C92">
      <w:pPr>
        <w:pStyle w:val="Szvegtrzsbehzssal3"/>
        <w:rPr>
          <w:rFonts w:asciiTheme="minorHAnsi" w:hAnsiTheme="minorHAnsi" w:cstheme="minorHAnsi"/>
          <w:b/>
          <w:sz w:val="22"/>
          <w:szCs w:val="22"/>
        </w:rPr>
      </w:pPr>
    </w:p>
    <w:p w14:paraId="4277A82F" w14:textId="77777777" w:rsidR="00284C92" w:rsidRPr="005875B2" w:rsidRDefault="00284C92" w:rsidP="00284C92">
      <w:pPr>
        <w:pStyle w:val="Szvegtrzsbehzssal3"/>
        <w:numPr>
          <w:ilvl w:val="3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>A pályázat eredménytelennek minősül, amennyiben nem érkezik ajánlat, illetve amennyiben kizárólag érvénytelen ajánlatok érkeztek.</w:t>
      </w:r>
    </w:p>
    <w:p w14:paraId="037BE892" w14:textId="77777777" w:rsidR="00284C92" w:rsidRPr="005875B2" w:rsidRDefault="00284C92" w:rsidP="00284C92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36438069" w14:textId="5827B8A0" w:rsidR="00284C92" w:rsidRPr="004448FC" w:rsidRDefault="00284C92" w:rsidP="004448FC">
      <w:pPr>
        <w:pStyle w:val="Szvegtrzsbehzssal3"/>
        <w:numPr>
          <w:ilvl w:val="3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bCs/>
          <w:sz w:val="22"/>
          <w:szCs w:val="22"/>
        </w:rPr>
        <w:t>Amennyiben a III/2. pontban felsorolt dokumentumok közül bármelyik hiányzik, úgy a pályázat formai szempontból érvénytelennek minősül, hiánypótlásra lehetőség nincsen.</w:t>
      </w:r>
    </w:p>
    <w:p w14:paraId="56A21456" w14:textId="77777777" w:rsidR="00284C92" w:rsidRPr="005875B2" w:rsidRDefault="00284C92" w:rsidP="00284C92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22F2F911" w14:textId="77777777" w:rsidR="00284C92" w:rsidRDefault="00284C92" w:rsidP="00284C92">
      <w:pPr>
        <w:pStyle w:val="Szvegtrzsbehzssal3"/>
        <w:numPr>
          <w:ilvl w:val="3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 xml:space="preserve">A pályázatok érvényességéről a Közgyűlés felhatalmazása alapján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5875B2">
        <w:rPr>
          <w:rFonts w:asciiTheme="minorHAnsi" w:hAnsiTheme="minorHAnsi" w:cstheme="minorHAnsi"/>
          <w:sz w:val="22"/>
          <w:szCs w:val="22"/>
        </w:rPr>
        <w:t xml:space="preserve">Gazdasági és Jogi Bizottság legkésőbb </w:t>
      </w:r>
      <w:r w:rsidRPr="006434C4">
        <w:rPr>
          <w:rFonts w:asciiTheme="minorHAnsi" w:hAnsiTheme="minorHAnsi" w:cstheme="minorHAnsi"/>
          <w:sz w:val="22"/>
          <w:szCs w:val="22"/>
        </w:rPr>
        <w:t xml:space="preserve">2025. szeptember 30. napjáig </w:t>
      </w:r>
      <w:r w:rsidRPr="005875B2">
        <w:rPr>
          <w:rFonts w:asciiTheme="minorHAnsi" w:hAnsiTheme="minorHAnsi" w:cstheme="minorHAnsi"/>
          <w:sz w:val="22"/>
          <w:szCs w:val="22"/>
        </w:rPr>
        <w:t>dönt.</w:t>
      </w:r>
    </w:p>
    <w:p w14:paraId="5E49C223" w14:textId="77777777" w:rsidR="00284C92" w:rsidRDefault="00284C92" w:rsidP="00284C92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4EA9A510" w14:textId="77777777" w:rsidR="00284C92" w:rsidRPr="005875B2" w:rsidRDefault="00284C92" w:rsidP="00284C92">
      <w:pPr>
        <w:pStyle w:val="Listaszerbekezds"/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 xml:space="preserve">A Gazdasági és Jogi Bizottság döntése alapján érvényes pályázatot benyújtott ajánlattevők részvételével licitet tartunk, amelynek időpontjáról az ajánlattevőket külön, írásban értesítjük. A liciteljárás egyfordulós. A liciten a pályázó személyesen vagy legalább teljes bizonyító erejű magánokiratban foglalt meghatalmazással eljáró képviselője vehet részt. </w:t>
      </w:r>
    </w:p>
    <w:p w14:paraId="5D2E2350" w14:textId="77777777" w:rsidR="00284C92" w:rsidRDefault="00284C92" w:rsidP="00284C92">
      <w:pPr>
        <w:pStyle w:val="Szvegtrzsbehzssal3"/>
        <w:rPr>
          <w:rFonts w:asciiTheme="minorHAnsi" w:hAnsiTheme="minorHAnsi" w:cstheme="minorHAnsi"/>
          <w:szCs w:val="22"/>
        </w:rPr>
      </w:pPr>
    </w:p>
    <w:p w14:paraId="4E0D9F5C" w14:textId="77777777" w:rsidR="00284C92" w:rsidRDefault="00284C92" w:rsidP="004448FC">
      <w:pPr>
        <w:pStyle w:val="Szvegtrzsbehzssal3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>A licit akkor lesz eredményes, ha azon a pályázók, vagy meghatalmazottjuk részt vesz. Amennyiben a liciteljáráson valamelyik pályázó vagy meghatalmazottja nem jelenik meg,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7BA76A74" w14:textId="01761AF2" w:rsidR="00284C92" w:rsidRPr="005875B2" w:rsidRDefault="00284C92" w:rsidP="00284C92">
      <w:pPr>
        <w:pStyle w:val="Szvegtrzsbehzssal3"/>
        <w:ind w:left="357" w:firstLine="0"/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 xml:space="preserve">A liciteljárást a Vagyongazdálkodási és Városfejlesztési Iroda munkatársaiból álló – háromtagú – bizottság bonyolítja le. A licitet vezető elnök emeli a téteket és felhívja az ajánlattevőket az ellenszolgáltatásra vonatkozó ajánlataik megtételére. </w:t>
      </w:r>
      <w:r w:rsidRPr="005875B2">
        <w:rPr>
          <w:rFonts w:asciiTheme="minorHAnsi" w:hAnsiTheme="minorHAnsi" w:cstheme="minorHAnsi"/>
          <w:b/>
          <w:sz w:val="22"/>
          <w:szCs w:val="22"/>
        </w:rPr>
        <w:t>A licitl</w:t>
      </w:r>
      <w:r w:rsidR="00C147DA">
        <w:rPr>
          <w:rFonts w:asciiTheme="minorHAnsi" w:hAnsiTheme="minorHAnsi" w:cstheme="minorHAnsi"/>
          <w:b/>
          <w:sz w:val="22"/>
          <w:szCs w:val="22"/>
        </w:rPr>
        <w:t>épcső 5</w:t>
      </w:r>
      <w:r w:rsidRPr="005875B2">
        <w:rPr>
          <w:rFonts w:asciiTheme="minorHAnsi" w:hAnsiTheme="minorHAnsi" w:cstheme="minorHAnsi"/>
          <w:b/>
          <w:sz w:val="22"/>
          <w:szCs w:val="22"/>
        </w:rPr>
        <w:t>00.000,-Ft.</w:t>
      </w:r>
      <w:r w:rsidRPr="005875B2">
        <w:rPr>
          <w:rFonts w:asciiTheme="minorHAnsi" w:hAnsiTheme="minorHAnsi" w:cstheme="minorHAnsi"/>
          <w:sz w:val="22"/>
          <w:szCs w:val="22"/>
        </w:rPr>
        <w:t xml:space="preserve"> Ezt követően az elnök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0ABE2C5" w14:textId="77777777" w:rsidR="00284C92" w:rsidRPr="00EE1DBD" w:rsidRDefault="00284C92" w:rsidP="00284C92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E76ADB2" w14:textId="77777777" w:rsidR="001B784A" w:rsidRDefault="00284C92" w:rsidP="004448FC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  <w:r w:rsidR="001B784A" w:rsidRPr="001D3D87">
        <w:rPr>
          <w:rFonts w:asciiTheme="minorHAnsi" w:hAnsiTheme="minorHAnsi" w:cstheme="minorHAnsi"/>
          <w:sz w:val="22"/>
          <w:szCs w:val="22"/>
        </w:rPr>
        <w:t>Amennyiben a Magyar Állam él az elővásárlási jogával, a kiíró a pályázati biztosítéknak a licit nyertese részére történő visszafizetéséről az elővásárlási jog gyakorlásáról szóló nyilatkozat kézhezvételétől számított 8 (nyolc) munkanapon belül intézkedik.</w:t>
      </w:r>
    </w:p>
    <w:p w14:paraId="3D277882" w14:textId="0AB50B14" w:rsidR="00284C92" w:rsidRDefault="00284C92" w:rsidP="001B784A">
      <w:pPr>
        <w:pStyle w:val="Listaszerbekezds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 vételár megfizetésére részletfizetés és halasztás nem adható. </w:t>
      </w:r>
    </w:p>
    <w:p w14:paraId="2E46DE02" w14:textId="77777777" w:rsidR="00284C92" w:rsidRPr="005875B2" w:rsidRDefault="00284C92" w:rsidP="00284C92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FBFB0D7" w14:textId="77777777" w:rsidR="00284C92" w:rsidRPr="005875B2" w:rsidRDefault="00284C92" w:rsidP="004448FC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vagy – visszalépése esetén – a második legmagasabb összeg</w:t>
      </w:r>
      <w:r>
        <w:rPr>
          <w:rFonts w:asciiTheme="minorHAnsi" w:hAnsiTheme="minorHAnsi" w:cstheme="minorHAnsi"/>
          <w:sz w:val="22"/>
          <w:szCs w:val="22"/>
        </w:rPr>
        <w:t>ű ajánlatot tevő személlyel kötheti</w:t>
      </w:r>
      <w:r w:rsidRPr="005875B2">
        <w:rPr>
          <w:rFonts w:asciiTheme="minorHAnsi" w:hAnsiTheme="minorHAnsi" w:cstheme="minorHAnsi"/>
          <w:sz w:val="22"/>
          <w:szCs w:val="22"/>
        </w:rPr>
        <w:t xml:space="preserve"> meg a szerződést.</w:t>
      </w:r>
    </w:p>
    <w:p w14:paraId="5B269FFD" w14:textId="77777777" w:rsidR="00DF58C7" w:rsidRPr="00DF58C7" w:rsidRDefault="00DF58C7" w:rsidP="00DF58C7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16C6D86F" w14:textId="768BB0C4" w:rsidR="006F46DE" w:rsidRPr="00EC32CB" w:rsidRDefault="00955562" w:rsidP="004448FC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32CB">
        <w:rPr>
          <w:rFonts w:asciiTheme="minorHAnsi" w:hAnsiTheme="minorHAnsi" w:cstheme="minorHAnsi"/>
          <w:sz w:val="22"/>
          <w:szCs w:val="22"/>
        </w:rPr>
        <w:t>Az Ö</w:t>
      </w:r>
      <w:r w:rsidR="00DF58C7" w:rsidRPr="00EC32CB">
        <w:rPr>
          <w:rFonts w:asciiTheme="minorHAnsi" w:hAnsiTheme="minorHAnsi" w:cstheme="minorHAnsi"/>
          <w:sz w:val="22"/>
          <w:szCs w:val="22"/>
        </w:rPr>
        <w:t>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  <w:r w:rsidR="002213DB" w:rsidRPr="00EC32CB">
        <w:rPr>
          <w:rFonts w:asciiTheme="minorHAnsi" w:hAnsiTheme="minorHAnsi" w:cstheme="minorHAnsi"/>
          <w:sz w:val="22"/>
          <w:szCs w:val="22"/>
        </w:rPr>
        <w:tab/>
      </w:r>
      <w:r w:rsidR="006F46DE" w:rsidRPr="00EC32CB">
        <w:rPr>
          <w:rFonts w:asciiTheme="minorHAnsi" w:hAnsiTheme="minorHAnsi" w:cstheme="minorHAnsi"/>
          <w:sz w:val="22"/>
          <w:szCs w:val="22"/>
        </w:rPr>
        <w:br/>
      </w:r>
    </w:p>
    <w:p w14:paraId="3DB592E5" w14:textId="44E1A2A5" w:rsidR="006F46DE" w:rsidRPr="00227D28" w:rsidRDefault="002213DB" w:rsidP="004448FC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213DB">
        <w:rPr>
          <w:rFonts w:asciiTheme="minorHAnsi" w:hAnsiTheme="minorHAnsi" w:cstheme="minorHAnsi"/>
          <w:sz w:val="22"/>
          <w:szCs w:val="22"/>
        </w:rPr>
        <w:t>A kiíró fenntartja magának azt a jogot, hogy a pályázati eljárást – érvényes vételi ajánlat esetén is – legkésőbb a licittárgyalást követő adásvételi szerződés megkötésére nyitva álló határidő utolsó napjáig, az eljárás bármely szakaszában indokolás nélkül eredménytelennek nyilvánítsa. Eredménytelenné nyilvánítás esetén, illetve</w:t>
      </w:r>
      <w:r w:rsidR="006F46DE">
        <w:rPr>
          <w:rFonts w:asciiTheme="minorHAnsi" w:hAnsiTheme="minorHAnsi" w:cstheme="minorHAnsi"/>
          <w:sz w:val="22"/>
          <w:szCs w:val="22"/>
        </w:rPr>
        <w:t>,</w:t>
      </w:r>
      <w:r w:rsidRPr="002213DB">
        <w:rPr>
          <w:rFonts w:asciiTheme="minorHAnsi" w:hAnsiTheme="minorHAnsi" w:cstheme="minorHAnsi"/>
          <w:sz w:val="22"/>
          <w:szCs w:val="22"/>
        </w:rPr>
        <w:t xml:space="preserve"> ha bármely okból kifolyólag nem a pályázó ajánlata lesz a nyertes ajánlat, a pályázó a pályázattal kapcsolatban esetlegesen felmerülő költségei megtérítésére a kiíróval szemben nem tarthat igényt.</w:t>
      </w:r>
      <w:r w:rsidR="006F46DE">
        <w:rPr>
          <w:rFonts w:asciiTheme="minorHAnsi" w:hAnsiTheme="minorHAnsi" w:cstheme="minorHAnsi"/>
          <w:sz w:val="22"/>
          <w:szCs w:val="22"/>
        </w:rPr>
        <w:tab/>
      </w:r>
    </w:p>
    <w:p w14:paraId="2521307E" w14:textId="77777777" w:rsidR="006F46DE" w:rsidRPr="002213DB" w:rsidRDefault="006F46DE" w:rsidP="002213DB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F147276" w14:textId="6A0307F6" w:rsidR="00556F22" w:rsidRPr="00EC32CB" w:rsidRDefault="00556F22" w:rsidP="004448FC">
      <w:pPr>
        <w:pStyle w:val="Listaszerbekezds"/>
        <w:numPr>
          <w:ilvl w:val="2"/>
          <w:numId w:val="2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32CB">
        <w:rPr>
          <w:rFonts w:asciiTheme="minorHAnsi" w:hAnsiTheme="minorHAnsi" w:cstheme="minorHAnsi"/>
          <w:b/>
          <w:sz w:val="22"/>
          <w:szCs w:val="22"/>
        </w:rPr>
        <w:t>Egyéb információ</w:t>
      </w:r>
      <w:r w:rsidR="00227D28">
        <w:rPr>
          <w:rFonts w:asciiTheme="minorHAnsi" w:hAnsiTheme="minorHAnsi" w:cstheme="minorHAnsi"/>
          <w:b/>
          <w:sz w:val="22"/>
          <w:szCs w:val="22"/>
        </w:rPr>
        <w:t>k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28119F" w14:textId="77777777" w:rsidR="006F5928" w:rsidRPr="00013F64" w:rsidRDefault="006F5928" w:rsidP="004448FC">
      <w:pPr>
        <w:numPr>
          <w:ilvl w:val="3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3F64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  <w:r w:rsidRPr="00013F64">
        <w:rPr>
          <w:rFonts w:asciiTheme="minorHAnsi" w:hAnsiTheme="minorHAnsi" w:cstheme="minorHAnsi"/>
          <w:sz w:val="22"/>
          <w:szCs w:val="22"/>
        </w:rPr>
        <w:tab/>
      </w:r>
      <w:r w:rsidRPr="00013F64">
        <w:rPr>
          <w:rFonts w:asciiTheme="minorHAnsi" w:hAnsiTheme="minorHAnsi" w:cstheme="minorHAnsi"/>
          <w:sz w:val="22"/>
          <w:szCs w:val="22"/>
        </w:rPr>
        <w:br/>
      </w:r>
    </w:p>
    <w:p w14:paraId="0C38CE04" w14:textId="77777777" w:rsidR="006F5928" w:rsidRPr="00C7074D" w:rsidRDefault="006F5928" w:rsidP="004448FC">
      <w:pPr>
        <w:pStyle w:val="lfej"/>
        <w:numPr>
          <w:ilvl w:val="3"/>
          <w:numId w:val="20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7074D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7A442D57" w14:textId="77777777" w:rsidR="006F5928" w:rsidRPr="003D1540" w:rsidRDefault="006F5928" w:rsidP="006F59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8C6429" w14:textId="77777777" w:rsidR="006F5928" w:rsidRPr="00EC3DBC" w:rsidRDefault="006F5928" w:rsidP="004448FC">
      <w:pPr>
        <w:numPr>
          <w:ilvl w:val="3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3DBC">
        <w:rPr>
          <w:rFonts w:asciiTheme="minorHAnsi" w:hAnsiTheme="minorHAnsi" w:cstheme="minorHAnsi"/>
          <w:sz w:val="22"/>
          <w:szCs w:val="22"/>
        </w:rPr>
        <w:t>Az ingatlan megtekinthető a SZOVA Nonprofit Zrt. (Tel.: 94/</w:t>
      </w:r>
      <w:r>
        <w:rPr>
          <w:rFonts w:asciiTheme="minorHAnsi" w:hAnsiTheme="minorHAnsi" w:cstheme="minorHAnsi"/>
          <w:sz w:val="22"/>
          <w:szCs w:val="22"/>
        </w:rPr>
        <w:t>900</w:t>
      </w:r>
      <w:r w:rsidRPr="00EC3DBC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450</w:t>
      </w:r>
      <w:r w:rsidRPr="00EC3DBC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3DBC">
        <w:rPr>
          <w:rFonts w:asciiTheme="minorHAnsi" w:hAnsiTheme="minorHAnsi" w:cstheme="minorHAnsi"/>
          <w:sz w:val="22"/>
          <w:szCs w:val="22"/>
        </w:rPr>
        <w:t>bérleménykezelőivel az alábbi időpontokban:</w:t>
      </w:r>
    </w:p>
    <w:p w14:paraId="38EB2E9E" w14:textId="77777777" w:rsidR="006F5928" w:rsidRPr="00013F64" w:rsidRDefault="006F5928" w:rsidP="006F5928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013F64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013F64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június</w:t>
      </w:r>
      <w:r w:rsidRPr="00013F6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23</w:t>
      </w:r>
      <w:r w:rsidRPr="00013F64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013F64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013F64">
        <w:rPr>
          <w:rFonts w:asciiTheme="minorHAnsi" w:hAnsiTheme="minorHAnsi" w:cstheme="minorHAnsi"/>
          <w:sz w:val="22"/>
          <w:szCs w:val="22"/>
        </w:rPr>
        <w:t>:30 – 1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013F64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45</w:t>
      </w:r>
    </w:p>
    <w:p w14:paraId="3168464E" w14:textId="6433A4D6" w:rsidR="006F5928" w:rsidRDefault="006F5928" w:rsidP="006F5928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013F64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013F64">
        <w:rPr>
          <w:rFonts w:asciiTheme="minorHAnsi" w:hAnsiTheme="minorHAnsi" w:cstheme="minorHAnsi"/>
          <w:sz w:val="22"/>
          <w:szCs w:val="22"/>
        </w:rPr>
        <w:t>. jú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013F64">
        <w:rPr>
          <w:rFonts w:asciiTheme="minorHAnsi" w:hAnsiTheme="minorHAnsi" w:cstheme="minorHAnsi"/>
          <w:sz w:val="22"/>
          <w:szCs w:val="22"/>
        </w:rPr>
        <w:t xml:space="preserve">ius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013F64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013F64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013F64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013F64">
        <w:rPr>
          <w:rFonts w:asciiTheme="minorHAnsi" w:hAnsiTheme="minorHAnsi" w:cstheme="minorHAnsi"/>
          <w:sz w:val="22"/>
          <w:szCs w:val="22"/>
        </w:rPr>
        <w:t>0 – 1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013F64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4</w:t>
      </w:r>
      <w:r w:rsidR="001B784A">
        <w:rPr>
          <w:rFonts w:asciiTheme="minorHAnsi" w:hAnsiTheme="minorHAnsi" w:cstheme="minorHAnsi"/>
          <w:sz w:val="22"/>
          <w:szCs w:val="22"/>
        </w:rPr>
        <w:t>5</w:t>
      </w:r>
    </w:p>
    <w:p w14:paraId="085DEF30" w14:textId="77777777" w:rsidR="006F5928" w:rsidRPr="003D1540" w:rsidRDefault="006F5928" w:rsidP="006F59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ADB78B" w14:textId="77777777" w:rsidR="006F5928" w:rsidRPr="003D1540" w:rsidRDefault="006F5928" w:rsidP="004448FC">
      <w:pPr>
        <w:numPr>
          <w:ilvl w:val="3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Információ és felvilágosítás ügyfélfogadási időben Szombathely Megyei Jogú Város Polgármesteri Hivatalában kérhető (Vagyongazdálkodási </w:t>
      </w:r>
      <w:r>
        <w:rPr>
          <w:rFonts w:asciiTheme="minorHAnsi" w:hAnsiTheme="minorHAnsi" w:cstheme="minorHAnsi"/>
          <w:sz w:val="22"/>
          <w:szCs w:val="22"/>
        </w:rPr>
        <w:t xml:space="preserve">és Városfejlesztési </w:t>
      </w:r>
      <w:r w:rsidRPr="003D1540">
        <w:rPr>
          <w:rFonts w:asciiTheme="minorHAnsi" w:hAnsiTheme="minorHAnsi" w:cstheme="minorHAnsi"/>
          <w:sz w:val="22"/>
          <w:szCs w:val="22"/>
        </w:rPr>
        <w:t xml:space="preserve">Iroda: (94) 520-204, </w:t>
      </w:r>
      <w:r>
        <w:rPr>
          <w:rFonts w:asciiTheme="minorHAnsi" w:hAnsiTheme="minorHAnsi" w:cstheme="minorHAnsi"/>
          <w:sz w:val="22"/>
          <w:szCs w:val="22"/>
        </w:rPr>
        <w:t xml:space="preserve">389, </w:t>
      </w:r>
      <w:r w:rsidRPr="003D1540">
        <w:rPr>
          <w:rFonts w:asciiTheme="minorHAnsi" w:hAnsiTheme="minorHAnsi" w:cstheme="minorHAnsi"/>
          <w:sz w:val="22"/>
          <w:szCs w:val="22"/>
        </w:rPr>
        <w:t>személyesen: Szombathely, Kossuth L. u. 1-3. VI. em. 61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00623B13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0E319D">
        <w:rPr>
          <w:rFonts w:asciiTheme="minorHAnsi" w:hAnsiTheme="minorHAnsi" w:cstheme="minorHAnsi"/>
          <w:b/>
          <w:sz w:val="22"/>
          <w:szCs w:val="22"/>
        </w:rPr>
        <w:t>5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8B49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D2B0F">
        <w:rPr>
          <w:rFonts w:asciiTheme="minorHAnsi" w:hAnsiTheme="minorHAnsi" w:cstheme="minorHAnsi"/>
          <w:b/>
          <w:sz w:val="22"/>
          <w:szCs w:val="22"/>
        </w:rPr>
        <w:t>június</w:t>
      </w:r>
      <w:r w:rsidR="00664E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…..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2F69340A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r. Nemény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06A2C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06A2C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140CC" w14:textId="77777777" w:rsidR="006911D1" w:rsidRPr="00EE1DBD" w:rsidRDefault="006911D1" w:rsidP="006911D1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Telefon</w:t>
    </w:r>
    <w:r>
      <w:rPr>
        <w:rFonts w:ascii="Arial" w:hAnsi="Arial" w:cs="Arial"/>
        <w:sz w:val="20"/>
        <w:szCs w:val="20"/>
      </w:rPr>
      <w:t xml:space="preserve">: </w:t>
    </w:r>
    <w:r w:rsidRPr="00EE1DBD">
      <w:rPr>
        <w:rFonts w:asciiTheme="minorHAnsi" w:hAnsiTheme="minorHAnsi" w:cstheme="minorHAnsi"/>
        <w:sz w:val="20"/>
        <w:szCs w:val="20"/>
      </w:rPr>
      <w:t>+36 94/520-</w:t>
    </w:r>
    <w:r>
      <w:rPr>
        <w:rFonts w:asciiTheme="minorHAnsi" w:hAnsiTheme="minorHAnsi" w:cstheme="minorHAnsi"/>
        <w:sz w:val="20"/>
        <w:szCs w:val="20"/>
      </w:rPr>
      <w:t>204</w:t>
    </w:r>
  </w:p>
  <w:p w14:paraId="246F8D9B" w14:textId="77777777" w:rsidR="006911D1" w:rsidRPr="00EE1DBD" w:rsidRDefault="006911D1" w:rsidP="006911D1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KRID: 602010709</w:t>
    </w:r>
  </w:p>
  <w:p w14:paraId="2DF6553C" w14:textId="66982F53" w:rsidR="00842C93" w:rsidRPr="00842C93" w:rsidRDefault="006911D1" w:rsidP="006911D1">
    <w:pPr>
      <w:pStyle w:val="llb"/>
      <w:tabs>
        <w:tab w:val="clear" w:pos="4536"/>
        <w:tab w:val="left" w:pos="0"/>
      </w:tabs>
      <w:jc w:val="right"/>
      <w:rPr>
        <w:rFonts w:ascii="Arial" w:hAnsi="Arial" w:cs="Arial"/>
      </w:rPr>
    </w:pPr>
    <w:r w:rsidRPr="00EE1DBD">
      <w:rPr>
        <w:rFonts w:asciiTheme="minorHAnsi" w:hAnsiTheme="minorHAnsi" w:cstheme="minorHAnsi"/>
        <w:sz w:val="20"/>
        <w:szCs w:val="20"/>
      </w:rPr>
      <w:t>Web: www.szombathely.hu</w:t>
    </w:r>
  </w:p>
  <w:p w14:paraId="6C98F7D8" w14:textId="7A8CEAFC" w:rsidR="005F19FE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80854"/>
    <w:multiLevelType w:val="hybridMultilevel"/>
    <w:tmpl w:val="2BD4C7F4"/>
    <w:lvl w:ilvl="0" w:tplc="FFFFFFFF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FFFFFFFF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FFFFFFFF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0522D6"/>
    <w:multiLevelType w:val="hybridMultilevel"/>
    <w:tmpl w:val="4F4A234A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7195B43"/>
    <w:multiLevelType w:val="multilevel"/>
    <w:tmpl w:val="C7CEB63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16920438">
    <w:abstractNumId w:val="5"/>
  </w:num>
  <w:num w:numId="2" w16cid:durableId="1841969396">
    <w:abstractNumId w:val="7"/>
  </w:num>
  <w:num w:numId="3" w16cid:durableId="1053970267">
    <w:abstractNumId w:val="8"/>
  </w:num>
  <w:num w:numId="4" w16cid:durableId="578636587">
    <w:abstractNumId w:val="14"/>
  </w:num>
  <w:num w:numId="5" w16cid:durableId="857701135">
    <w:abstractNumId w:val="6"/>
  </w:num>
  <w:num w:numId="6" w16cid:durableId="1922716949">
    <w:abstractNumId w:val="2"/>
  </w:num>
  <w:num w:numId="7" w16cid:durableId="32343377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352758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1782369">
    <w:abstractNumId w:val="4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718582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1307403">
    <w:abstractNumId w:val="11"/>
  </w:num>
  <w:num w:numId="12" w16cid:durableId="1934971654">
    <w:abstractNumId w:val="1"/>
  </w:num>
  <w:num w:numId="13" w16cid:durableId="1904290580">
    <w:abstractNumId w:val="13"/>
  </w:num>
  <w:num w:numId="14" w16cid:durableId="868951061">
    <w:abstractNumId w:val="4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9713035">
    <w:abstractNumId w:val="3"/>
  </w:num>
  <w:num w:numId="16" w16cid:durableId="354890827">
    <w:abstractNumId w:val="4"/>
  </w:num>
  <w:num w:numId="17" w16cid:durableId="1190145496">
    <w:abstractNumId w:val="0"/>
  </w:num>
  <w:num w:numId="18" w16cid:durableId="13149871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0977190">
    <w:abstractNumId w:val="10"/>
  </w:num>
  <w:num w:numId="20" w16cid:durableId="6267864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811F9"/>
    <w:rsid w:val="000871F4"/>
    <w:rsid w:val="00087F69"/>
    <w:rsid w:val="0009568E"/>
    <w:rsid w:val="00097A28"/>
    <w:rsid w:val="00097CAF"/>
    <w:rsid w:val="000A4967"/>
    <w:rsid w:val="000B113F"/>
    <w:rsid w:val="000B5E14"/>
    <w:rsid w:val="000B6E3D"/>
    <w:rsid w:val="000B74F5"/>
    <w:rsid w:val="000B7D6D"/>
    <w:rsid w:val="000C7E06"/>
    <w:rsid w:val="000D5554"/>
    <w:rsid w:val="000E319D"/>
    <w:rsid w:val="000F1885"/>
    <w:rsid w:val="00100A10"/>
    <w:rsid w:val="00103518"/>
    <w:rsid w:val="0010530A"/>
    <w:rsid w:val="001112CC"/>
    <w:rsid w:val="00114AF7"/>
    <w:rsid w:val="00121852"/>
    <w:rsid w:val="001241D6"/>
    <w:rsid w:val="00131BAB"/>
    <w:rsid w:val="00132161"/>
    <w:rsid w:val="00136C83"/>
    <w:rsid w:val="00143774"/>
    <w:rsid w:val="00146628"/>
    <w:rsid w:val="00170711"/>
    <w:rsid w:val="001772C1"/>
    <w:rsid w:val="00181067"/>
    <w:rsid w:val="0018115D"/>
    <w:rsid w:val="00184160"/>
    <w:rsid w:val="0018533D"/>
    <w:rsid w:val="00185584"/>
    <w:rsid w:val="0018613E"/>
    <w:rsid w:val="00191615"/>
    <w:rsid w:val="00192360"/>
    <w:rsid w:val="001A1D93"/>
    <w:rsid w:val="001A4648"/>
    <w:rsid w:val="001A4860"/>
    <w:rsid w:val="001A772E"/>
    <w:rsid w:val="001B3A30"/>
    <w:rsid w:val="001B784A"/>
    <w:rsid w:val="001C7EFC"/>
    <w:rsid w:val="001D0484"/>
    <w:rsid w:val="001D05B4"/>
    <w:rsid w:val="001E1876"/>
    <w:rsid w:val="001E747B"/>
    <w:rsid w:val="001F2122"/>
    <w:rsid w:val="001F780B"/>
    <w:rsid w:val="002145DD"/>
    <w:rsid w:val="0021609E"/>
    <w:rsid w:val="00217576"/>
    <w:rsid w:val="002213DB"/>
    <w:rsid w:val="00226011"/>
    <w:rsid w:val="002262C0"/>
    <w:rsid w:val="00227D28"/>
    <w:rsid w:val="002323F4"/>
    <w:rsid w:val="00250C08"/>
    <w:rsid w:val="00251972"/>
    <w:rsid w:val="00251F22"/>
    <w:rsid w:val="00252380"/>
    <w:rsid w:val="0025267A"/>
    <w:rsid w:val="002536E0"/>
    <w:rsid w:val="00260974"/>
    <w:rsid w:val="00263C5D"/>
    <w:rsid w:val="00263CE8"/>
    <w:rsid w:val="00270114"/>
    <w:rsid w:val="00277391"/>
    <w:rsid w:val="00284C92"/>
    <w:rsid w:val="00285199"/>
    <w:rsid w:val="002B0CB8"/>
    <w:rsid w:val="002B1B8A"/>
    <w:rsid w:val="002B2051"/>
    <w:rsid w:val="002B671B"/>
    <w:rsid w:val="002B745D"/>
    <w:rsid w:val="002C18BA"/>
    <w:rsid w:val="002C2437"/>
    <w:rsid w:val="002C51D7"/>
    <w:rsid w:val="002C74A8"/>
    <w:rsid w:val="002C7E0A"/>
    <w:rsid w:val="002D68B1"/>
    <w:rsid w:val="002E2F5B"/>
    <w:rsid w:val="002F046C"/>
    <w:rsid w:val="002F2B71"/>
    <w:rsid w:val="002F49E7"/>
    <w:rsid w:val="002F7A12"/>
    <w:rsid w:val="00315DBF"/>
    <w:rsid w:val="00323C52"/>
    <w:rsid w:val="00325973"/>
    <w:rsid w:val="0032649B"/>
    <w:rsid w:val="00336468"/>
    <w:rsid w:val="0034130E"/>
    <w:rsid w:val="0034187E"/>
    <w:rsid w:val="003436F3"/>
    <w:rsid w:val="00347C4F"/>
    <w:rsid w:val="0035222B"/>
    <w:rsid w:val="00354DC0"/>
    <w:rsid w:val="00356256"/>
    <w:rsid w:val="00370E42"/>
    <w:rsid w:val="00371214"/>
    <w:rsid w:val="00374885"/>
    <w:rsid w:val="00375BF2"/>
    <w:rsid w:val="00383C66"/>
    <w:rsid w:val="00387E79"/>
    <w:rsid w:val="003A00E0"/>
    <w:rsid w:val="003A408F"/>
    <w:rsid w:val="003A4937"/>
    <w:rsid w:val="003B2DC9"/>
    <w:rsid w:val="003B4511"/>
    <w:rsid w:val="003B7754"/>
    <w:rsid w:val="003D1540"/>
    <w:rsid w:val="003D26B8"/>
    <w:rsid w:val="003D5344"/>
    <w:rsid w:val="004151CE"/>
    <w:rsid w:val="00420791"/>
    <w:rsid w:val="00422984"/>
    <w:rsid w:val="00422E6C"/>
    <w:rsid w:val="00430AEA"/>
    <w:rsid w:val="00432ED1"/>
    <w:rsid w:val="00440BEF"/>
    <w:rsid w:val="00444362"/>
    <w:rsid w:val="004448FC"/>
    <w:rsid w:val="0044553F"/>
    <w:rsid w:val="00453E53"/>
    <w:rsid w:val="00460C71"/>
    <w:rsid w:val="00462F66"/>
    <w:rsid w:val="004877C1"/>
    <w:rsid w:val="004A60B3"/>
    <w:rsid w:val="004A7B90"/>
    <w:rsid w:val="004B250F"/>
    <w:rsid w:val="004B70B1"/>
    <w:rsid w:val="004C4C69"/>
    <w:rsid w:val="004D1C42"/>
    <w:rsid w:val="004D457E"/>
    <w:rsid w:val="004D7F6F"/>
    <w:rsid w:val="004E1CCD"/>
    <w:rsid w:val="004E76F7"/>
    <w:rsid w:val="004F1784"/>
    <w:rsid w:val="004F7925"/>
    <w:rsid w:val="005068FC"/>
    <w:rsid w:val="00507D98"/>
    <w:rsid w:val="005141E0"/>
    <w:rsid w:val="00514CEE"/>
    <w:rsid w:val="00525C4D"/>
    <w:rsid w:val="00531157"/>
    <w:rsid w:val="00532BC3"/>
    <w:rsid w:val="00535F4E"/>
    <w:rsid w:val="005403CA"/>
    <w:rsid w:val="00544452"/>
    <w:rsid w:val="0055351B"/>
    <w:rsid w:val="00556F22"/>
    <w:rsid w:val="005645AC"/>
    <w:rsid w:val="00564B2C"/>
    <w:rsid w:val="00571D5E"/>
    <w:rsid w:val="005940F1"/>
    <w:rsid w:val="005A36EA"/>
    <w:rsid w:val="005B53F1"/>
    <w:rsid w:val="005B725E"/>
    <w:rsid w:val="005C128B"/>
    <w:rsid w:val="005D13CE"/>
    <w:rsid w:val="005D179C"/>
    <w:rsid w:val="005D2D8A"/>
    <w:rsid w:val="005D473F"/>
    <w:rsid w:val="005D785A"/>
    <w:rsid w:val="005F19FE"/>
    <w:rsid w:val="005F3311"/>
    <w:rsid w:val="005F6909"/>
    <w:rsid w:val="0060223F"/>
    <w:rsid w:val="0060249F"/>
    <w:rsid w:val="0060434D"/>
    <w:rsid w:val="006131FD"/>
    <w:rsid w:val="006134ED"/>
    <w:rsid w:val="00616346"/>
    <w:rsid w:val="0062616D"/>
    <w:rsid w:val="00644918"/>
    <w:rsid w:val="00664E25"/>
    <w:rsid w:val="00672190"/>
    <w:rsid w:val="00673677"/>
    <w:rsid w:val="00675A86"/>
    <w:rsid w:val="00685A63"/>
    <w:rsid w:val="00685F05"/>
    <w:rsid w:val="00686C61"/>
    <w:rsid w:val="006911D1"/>
    <w:rsid w:val="00691B7C"/>
    <w:rsid w:val="006930C6"/>
    <w:rsid w:val="00697536"/>
    <w:rsid w:val="006A6573"/>
    <w:rsid w:val="006B045A"/>
    <w:rsid w:val="006B1FD3"/>
    <w:rsid w:val="006B5218"/>
    <w:rsid w:val="006C40DD"/>
    <w:rsid w:val="006C7D84"/>
    <w:rsid w:val="006D53B1"/>
    <w:rsid w:val="006E6DA7"/>
    <w:rsid w:val="006F46DE"/>
    <w:rsid w:val="006F5928"/>
    <w:rsid w:val="007031B4"/>
    <w:rsid w:val="00710516"/>
    <w:rsid w:val="0071102C"/>
    <w:rsid w:val="007116B7"/>
    <w:rsid w:val="00712B9E"/>
    <w:rsid w:val="007140BF"/>
    <w:rsid w:val="007142C3"/>
    <w:rsid w:val="0072010A"/>
    <w:rsid w:val="0072168C"/>
    <w:rsid w:val="0072402E"/>
    <w:rsid w:val="00725725"/>
    <w:rsid w:val="00727354"/>
    <w:rsid w:val="007366BF"/>
    <w:rsid w:val="00750AA1"/>
    <w:rsid w:val="00753697"/>
    <w:rsid w:val="007548EE"/>
    <w:rsid w:val="00755737"/>
    <w:rsid w:val="00756EBD"/>
    <w:rsid w:val="00767F40"/>
    <w:rsid w:val="00783471"/>
    <w:rsid w:val="0078568D"/>
    <w:rsid w:val="007860BA"/>
    <w:rsid w:val="007A1423"/>
    <w:rsid w:val="007A23AF"/>
    <w:rsid w:val="007A2879"/>
    <w:rsid w:val="007A2ACB"/>
    <w:rsid w:val="007B2FF9"/>
    <w:rsid w:val="007B333F"/>
    <w:rsid w:val="007C2128"/>
    <w:rsid w:val="007C40AF"/>
    <w:rsid w:val="007F2F31"/>
    <w:rsid w:val="007F5624"/>
    <w:rsid w:val="00815500"/>
    <w:rsid w:val="00817860"/>
    <w:rsid w:val="00823E17"/>
    <w:rsid w:val="00824F61"/>
    <w:rsid w:val="00825D28"/>
    <w:rsid w:val="008332F4"/>
    <w:rsid w:val="00837B43"/>
    <w:rsid w:val="00842C93"/>
    <w:rsid w:val="008435BB"/>
    <w:rsid w:val="00845F29"/>
    <w:rsid w:val="008606BF"/>
    <w:rsid w:val="00871B57"/>
    <w:rsid w:val="008728D0"/>
    <w:rsid w:val="0087716A"/>
    <w:rsid w:val="008870A4"/>
    <w:rsid w:val="0089000F"/>
    <w:rsid w:val="00892F9F"/>
    <w:rsid w:val="008940CB"/>
    <w:rsid w:val="00894E32"/>
    <w:rsid w:val="00896D48"/>
    <w:rsid w:val="008A4509"/>
    <w:rsid w:val="008B168A"/>
    <w:rsid w:val="008B19CD"/>
    <w:rsid w:val="008B49A9"/>
    <w:rsid w:val="008B4CC2"/>
    <w:rsid w:val="008B6337"/>
    <w:rsid w:val="008B6E8A"/>
    <w:rsid w:val="008C0694"/>
    <w:rsid w:val="008C73AF"/>
    <w:rsid w:val="008D0F7D"/>
    <w:rsid w:val="008F0227"/>
    <w:rsid w:val="008F6C05"/>
    <w:rsid w:val="00910845"/>
    <w:rsid w:val="0091399F"/>
    <w:rsid w:val="00916BF6"/>
    <w:rsid w:val="009348EA"/>
    <w:rsid w:val="00936350"/>
    <w:rsid w:val="009477CE"/>
    <w:rsid w:val="00950A7D"/>
    <w:rsid w:val="00955562"/>
    <w:rsid w:val="009622D6"/>
    <w:rsid w:val="0096279B"/>
    <w:rsid w:val="00976A2F"/>
    <w:rsid w:val="00976CD4"/>
    <w:rsid w:val="00982F1D"/>
    <w:rsid w:val="00991BD7"/>
    <w:rsid w:val="009923B4"/>
    <w:rsid w:val="00994256"/>
    <w:rsid w:val="00994962"/>
    <w:rsid w:val="009A078C"/>
    <w:rsid w:val="009A30D9"/>
    <w:rsid w:val="009A3577"/>
    <w:rsid w:val="009A606E"/>
    <w:rsid w:val="009C1BA4"/>
    <w:rsid w:val="009C1C28"/>
    <w:rsid w:val="009C1E71"/>
    <w:rsid w:val="009C5C88"/>
    <w:rsid w:val="009D3D81"/>
    <w:rsid w:val="009D6994"/>
    <w:rsid w:val="009E2406"/>
    <w:rsid w:val="009E4DEC"/>
    <w:rsid w:val="009E6424"/>
    <w:rsid w:val="009F1B0B"/>
    <w:rsid w:val="00A03ED9"/>
    <w:rsid w:val="00A13C4E"/>
    <w:rsid w:val="00A14B2C"/>
    <w:rsid w:val="00A21DEB"/>
    <w:rsid w:val="00A24030"/>
    <w:rsid w:val="00A25F0D"/>
    <w:rsid w:val="00A35F1A"/>
    <w:rsid w:val="00A42D57"/>
    <w:rsid w:val="00A4368A"/>
    <w:rsid w:val="00A43937"/>
    <w:rsid w:val="00A46F0A"/>
    <w:rsid w:val="00A47303"/>
    <w:rsid w:val="00A47F55"/>
    <w:rsid w:val="00A53BD8"/>
    <w:rsid w:val="00A54C55"/>
    <w:rsid w:val="00A61A73"/>
    <w:rsid w:val="00A7633E"/>
    <w:rsid w:val="00A81A1D"/>
    <w:rsid w:val="00A83EBD"/>
    <w:rsid w:val="00A861BE"/>
    <w:rsid w:val="00A942B1"/>
    <w:rsid w:val="00AA1CCC"/>
    <w:rsid w:val="00AA53BB"/>
    <w:rsid w:val="00AA620B"/>
    <w:rsid w:val="00AB567B"/>
    <w:rsid w:val="00AB69EB"/>
    <w:rsid w:val="00AB754B"/>
    <w:rsid w:val="00AB7B31"/>
    <w:rsid w:val="00AC7203"/>
    <w:rsid w:val="00AD08CD"/>
    <w:rsid w:val="00AD5691"/>
    <w:rsid w:val="00AE30E4"/>
    <w:rsid w:val="00AE58CD"/>
    <w:rsid w:val="00AF23A3"/>
    <w:rsid w:val="00AF724F"/>
    <w:rsid w:val="00B02D0B"/>
    <w:rsid w:val="00B030F1"/>
    <w:rsid w:val="00B06A2C"/>
    <w:rsid w:val="00B103B4"/>
    <w:rsid w:val="00B1455B"/>
    <w:rsid w:val="00B24049"/>
    <w:rsid w:val="00B26EC8"/>
    <w:rsid w:val="00B32597"/>
    <w:rsid w:val="00B359D6"/>
    <w:rsid w:val="00B35D6B"/>
    <w:rsid w:val="00B50609"/>
    <w:rsid w:val="00B52E30"/>
    <w:rsid w:val="00B610E8"/>
    <w:rsid w:val="00B65F30"/>
    <w:rsid w:val="00B670F2"/>
    <w:rsid w:val="00B70766"/>
    <w:rsid w:val="00B749E9"/>
    <w:rsid w:val="00B750F2"/>
    <w:rsid w:val="00B77CEF"/>
    <w:rsid w:val="00B81B36"/>
    <w:rsid w:val="00B859E5"/>
    <w:rsid w:val="00B9688B"/>
    <w:rsid w:val="00B9782F"/>
    <w:rsid w:val="00B97A0E"/>
    <w:rsid w:val="00BA27ED"/>
    <w:rsid w:val="00BB25E2"/>
    <w:rsid w:val="00BB6FEC"/>
    <w:rsid w:val="00BC46F6"/>
    <w:rsid w:val="00BD1675"/>
    <w:rsid w:val="00BD6205"/>
    <w:rsid w:val="00BD744A"/>
    <w:rsid w:val="00BE370B"/>
    <w:rsid w:val="00BF2BAC"/>
    <w:rsid w:val="00BF652D"/>
    <w:rsid w:val="00C04EDA"/>
    <w:rsid w:val="00C07799"/>
    <w:rsid w:val="00C147DA"/>
    <w:rsid w:val="00C16BB9"/>
    <w:rsid w:val="00C16FAB"/>
    <w:rsid w:val="00C17B30"/>
    <w:rsid w:val="00C407CB"/>
    <w:rsid w:val="00C41A05"/>
    <w:rsid w:val="00C42B11"/>
    <w:rsid w:val="00C45018"/>
    <w:rsid w:val="00C57801"/>
    <w:rsid w:val="00C60E06"/>
    <w:rsid w:val="00C6699E"/>
    <w:rsid w:val="00C71F59"/>
    <w:rsid w:val="00C75234"/>
    <w:rsid w:val="00C869B9"/>
    <w:rsid w:val="00C90C7F"/>
    <w:rsid w:val="00CA53EB"/>
    <w:rsid w:val="00CA65DF"/>
    <w:rsid w:val="00CB382F"/>
    <w:rsid w:val="00CB7CAA"/>
    <w:rsid w:val="00CC0051"/>
    <w:rsid w:val="00CC1156"/>
    <w:rsid w:val="00CC33AD"/>
    <w:rsid w:val="00CC7A4A"/>
    <w:rsid w:val="00CD1ABE"/>
    <w:rsid w:val="00CD2B0F"/>
    <w:rsid w:val="00CD360F"/>
    <w:rsid w:val="00CD5A4B"/>
    <w:rsid w:val="00CE028E"/>
    <w:rsid w:val="00CE5669"/>
    <w:rsid w:val="00CE6162"/>
    <w:rsid w:val="00CF60D4"/>
    <w:rsid w:val="00CF6248"/>
    <w:rsid w:val="00CF6755"/>
    <w:rsid w:val="00D00114"/>
    <w:rsid w:val="00D039BF"/>
    <w:rsid w:val="00D05F3E"/>
    <w:rsid w:val="00D22A4E"/>
    <w:rsid w:val="00D441DA"/>
    <w:rsid w:val="00D4615D"/>
    <w:rsid w:val="00D53733"/>
    <w:rsid w:val="00D54DF8"/>
    <w:rsid w:val="00D60113"/>
    <w:rsid w:val="00D60BB8"/>
    <w:rsid w:val="00D70B15"/>
    <w:rsid w:val="00D713B0"/>
    <w:rsid w:val="00D71456"/>
    <w:rsid w:val="00D71F34"/>
    <w:rsid w:val="00D7479B"/>
    <w:rsid w:val="00D802FA"/>
    <w:rsid w:val="00D913C4"/>
    <w:rsid w:val="00DA14B3"/>
    <w:rsid w:val="00DB1480"/>
    <w:rsid w:val="00DB414F"/>
    <w:rsid w:val="00DB6ED0"/>
    <w:rsid w:val="00DB7797"/>
    <w:rsid w:val="00DC0DDC"/>
    <w:rsid w:val="00DC5280"/>
    <w:rsid w:val="00DC5DA4"/>
    <w:rsid w:val="00DD0787"/>
    <w:rsid w:val="00DD1F50"/>
    <w:rsid w:val="00DF09A9"/>
    <w:rsid w:val="00DF58C7"/>
    <w:rsid w:val="00DF785A"/>
    <w:rsid w:val="00E02E5E"/>
    <w:rsid w:val="00E16592"/>
    <w:rsid w:val="00E175E8"/>
    <w:rsid w:val="00E21FC4"/>
    <w:rsid w:val="00E30D6E"/>
    <w:rsid w:val="00E30FB9"/>
    <w:rsid w:val="00E31FCD"/>
    <w:rsid w:val="00E40AC6"/>
    <w:rsid w:val="00E45816"/>
    <w:rsid w:val="00E45B6C"/>
    <w:rsid w:val="00E478E8"/>
    <w:rsid w:val="00E47AB0"/>
    <w:rsid w:val="00E6078C"/>
    <w:rsid w:val="00E66F7E"/>
    <w:rsid w:val="00E82F69"/>
    <w:rsid w:val="00E84797"/>
    <w:rsid w:val="00E92A89"/>
    <w:rsid w:val="00E943B6"/>
    <w:rsid w:val="00E950D2"/>
    <w:rsid w:val="00EA0CDA"/>
    <w:rsid w:val="00EA123E"/>
    <w:rsid w:val="00EA283C"/>
    <w:rsid w:val="00EA3241"/>
    <w:rsid w:val="00EA3F76"/>
    <w:rsid w:val="00EB1B55"/>
    <w:rsid w:val="00EB3340"/>
    <w:rsid w:val="00EB42BA"/>
    <w:rsid w:val="00EB52DB"/>
    <w:rsid w:val="00EC0ADF"/>
    <w:rsid w:val="00EC32CB"/>
    <w:rsid w:val="00EC3DBC"/>
    <w:rsid w:val="00EC706E"/>
    <w:rsid w:val="00EC7B6C"/>
    <w:rsid w:val="00EC7B8E"/>
    <w:rsid w:val="00EC7C11"/>
    <w:rsid w:val="00ED6025"/>
    <w:rsid w:val="00EE68C0"/>
    <w:rsid w:val="00EF30B3"/>
    <w:rsid w:val="00EF427E"/>
    <w:rsid w:val="00F03EBC"/>
    <w:rsid w:val="00F0749A"/>
    <w:rsid w:val="00F1029D"/>
    <w:rsid w:val="00F12412"/>
    <w:rsid w:val="00F226EA"/>
    <w:rsid w:val="00F279AF"/>
    <w:rsid w:val="00F35558"/>
    <w:rsid w:val="00F45A45"/>
    <w:rsid w:val="00F51D0C"/>
    <w:rsid w:val="00F5343D"/>
    <w:rsid w:val="00F64005"/>
    <w:rsid w:val="00F64E5E"/>
    <w:rsid w:val="00F671CF"/>
    <w:rsid w:val="00F760F3"/>
    <w:rsid w:val="00F76695"/>
    <w:rsid w:val="00F801B8"/>
    <w:rsid w:val="00F840C5"/>
    <w:rsid w:val="00F8653E"/>
    <w:rsid w:val="00F8737E"/>
    <w:rsid w:val="00F90A45"/>
    <w:rsid w:val="00F90EF7"/>
    <w:rsid w:val="00F968E5"/>
    <w:rsid w:val="00FA0FC7"/>
    <w:rsid w:val="00FA4325"/>
    <w:rsid w:val="00FA4586"/>
    <w:rsid w:val="00FA5812"/>
    <w:rsid w:val="00FA5E58"/>
    <w:rsid w:val="00FB0ECB"/>
    <w:rsid w:val="00FC1787"/>
    <w:rsid w:val="00FC3DFD"/>
    <w:rsid w:val="00FC3E2A"/>
    <w:rsid w:val="00FC6A2D"/>
    <w:rsid w:val="00FC79AD"/>
    <w:rsid w:val="00FD54A7"/>
    <w:rsid w:val="00FF0F61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8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02A5B-FB5F-4B32-B0A2-29743A4CD2F7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46E271-9067-4019-83B8-6ADA9AB8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1592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9</cp:revision>
  <cp:lastPrinted>2023-05-16T12:18:00Z</cp:lastPrinted>
  <dcterms:created xsi:type="dcterms:W3CDTF">2025-06-06T07:18:00Z</dcterms:created>
  <dcterms:modified xsi:type="dcterms:W3CDTF">2025-06-11T07:34:00Z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