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5D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:rsidR="00AF065F" w:rsidRPr="003F3C5D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3F3C5D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Pr="003F3C5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3F3C5D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:rsidR="00AF065F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 szóló 11/1993. (IV.1.) önkormányzati rendelet módosításáról</w:t>
      </w:r>
    </w:p>
    <w:p w:rsidR="003F3C5D" w:rsidRPr="003F3C5D" w:rsidRDefault="003F3C5D" w:rsidP="003F3C5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F065F" w:rsidRP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[1] A bölcs</w:t>
      </w:r>
      <w:r w:rsidR="00B3576C">
        <w:rPr>
          <w:rFonts w:asciiTheme="minorHAnsi" w:hAnsiTheme="minorHAnsi" w:cstheme="minorHAnsi"/>
          <w:sz w:val="22"/>
          <w:szCs w:val="22"/>
        </w:rPr>
        <w:t>ő</w:t>
      </w:r>
      <w:r w:rsidRPr="003F3C5D">
        <w:rPr>
          <w:rFonts w:asciiTheme="minorHAnsi" w:hAnsiTheme="minorHAnsi" w:cstheme="minorHAnsi"/>
          <w:sz w:val="22"/>
          <w:szCs w:val="22"/>
        </w:rPr>
        <w:t>dében, mini bölcs</w:t>
      </w:r>
      <w:r w:rsidR="00B3576C">
        <w:rPr>
          <w:rFonts w:asciiTheme="minorHAnsi" w:hAnsiTheme="minorHAnsi" w:cstheme="minorHAnsi"/>
          <w:sz w:val="22"/>
          <w:szCs w:val="22"/>
        </w:rPr>
        <w:t>ő</w:t>
      </w:r>
      <w:bookmarkStart w:id="0" w:name="_GoBack"/>
      <w:bookmarkEnd w:id="0"/>
      <w:r w:rsidRPr="003F3C5D">
        <w:rPr>
          <w:rFonts w:asciiTheme="minorHAnsi" w:hAnsiTheme="minorHAnsi" w:cstheme="minorHAnsi"/>
          <w:sz w:val="22"/>
          <w:szCs w:val="22"/>
        </w:rPr>
        <w:t>dében biztosított étkezés intézményi térítési díja a mindenkor hatályos élelmezési nyersanyagköltség általános forgalmi adóval növelt összegével megegyező összegben kerül meghatározásra. A nyersanyagárak jelentős emelkedése indokolja az élelmezési nyersanyagköltség 2025. szeptember 1. napjától történő 15 %-os emelését.</w:t>
      </w:r>
    </w:p>
    <w:p w:rsidR="00AF065F" w:rsidRPr="003F3C5D" w:rsidRDefault="003F3C5D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[2] Szombathely Megyei Jogú Város Önkormányzatának Közgyűlése a gyermekek védelméről és a gyámügyi igazgatásról szóló 1997. évi XXXI. törvény 29. § (1) – (2) bekezdésében kapott felhatalmazás alapján az Alaptörvény 32. cikk (1) bekezdés a) pontjában meghatározott feladatkörében eljárva a következőket rendeli el:</w:t>
      </w:r>
    </w:p>
    <w:p w:rsidR="00AF065F" w:rsidRPr="003F3C5D" w:rsidRDefault="003F3C5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:rsidR="00AF065F" w:rsidRP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A személyes gondoskodást nyújtó szociális és gyermekjóléti ellátások térítési díjáról szóló 11/1993. (IV.1.) önkormányzati rendelet 14. melléklete helyébe az 1. melléklet lép.</w:t>
      </w:r>
    </w:p>
    <w:p w:rsidR="00AF065F" w:rsidRPr="003F3C5D" w:rsidRDefault="003F3C5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:rsidR="00AF065F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Ez a rendelet 2025. szeptember 1-jén lép hatályba.</w:t>
      </w:r>
    </w:p>
    <w:p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F3C5D" w:rsidRPr="003F3C5D" w:rsidRDefault="003F3C5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F065F" w:rsidRPr="003F3C5D">
        <w:tc>
          <w:tcPr>
            <w:tcW w:w="4818" w:type="dxa"/>
          </w:tcPr>
          <w:p w:rsidR="00AF065F" w:rsidRPr="003F3C5D" w:rsidRDefault="003F3C5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:/</w:t>
            </w: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:rsidR="00AF065F" w:rsidRPr="003F3C5D" w:rsidRDefault="003F3C5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3F3C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:rsidR="00AF065F" w:rsidRPr="003F3C5D" w:rsidRDefault="003F3C5D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3F3C5D">
        <w:rPr>
          <w:rFonts w:asciiTheme="minorHAnsi" w:hAnsiTheme="minorHAnsi" w:cstheme="minorHAnsi"/>
          <w:sz w:val="22"/>
          <w:szCs w:val="22"/>
        </w:rPr>
        <w:br w:type="page"/>
      </w:r>
      <w:r w:rsidRPr="003F3C5D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1. melléklet az 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……..</w:t>
      </w:r>
      <w:r w:rsidRPr="003F3C5D">
        <w:rPr>
          <w:rFonts w:asciiTheme="minorHAnsi" w:hAnsiTheme="minorHAnsi" w:cstheme="minorHAnsi"/>
          <w:i/>
          <w:iCs/>
          <w:sz w:val="22"/>
          <w:szCs w:val="22"/>
          <w:u w:val="single"/>
        </w:rPr>
        <w:t>../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2025.</w:t>
      </w:r>
      <w:r w:rsidRPr="003F3C5D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…………</w:t>
      </w:r>
      <w:r w:rsidRPr="003F3C5D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:rsidR="00AF065F" w:rsidRPr="003F3C5D" w:rsidRDefault="003F3C5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„</w:t>
      </w:r>
      <w:r w:rsidRPr="003F3C5D">
        <w:rPr>
          <w:rFonts w:asciiTheme="minorHAnsi" w:hAnsiTheme="minorHAnsi" w:cstheme="minorHAnsi"/>
          <w:i/>
          <w:iCs/>
          <w:sz w:val="22"/>
          <w:szCs w:val="22"/>
        </w:rPr>
        <w:t>14. melléklet</w:t>
      </w:r>
    </w:p>
    <w:p w:rsidR="00AF065F" w:rsidRPr="003F3C5D" w:rsidRDefault="003F3C5D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3C5D">
        <w:rPr>
          <w:rFonts w:asciiTheme="minorHAnsi" w:hAnsiTheme="minorHAnsi" w:cstheme="minorHAnsi"/>
          <w:b/>
          <w:bCs/>
          <w:sz w:val="22"/>
          <w:szCs w:val="22"/>
        </w:rPr>
        <w:t>BÖLCSŐDEI, MINI BÖLCSŐDEI ÉTKEZÉS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8"/>
        <w:gridCol w:w="4234"/>
      </w:tblGrid>
      <w:tr w:rsidR="00AF065F" w:rsidRPr="003F3C5D"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5F" w:rsidRPr="003F3C5D" w:rsidRDefault="003F3C5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Étkezési forma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5F" w:rsidRPr="003F3C5D" w:rsidRDefault="003F3C5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Intézményi térítési díj (nyersanyagköltség + Áfa)</w:t>
            </w:r>
          </w:p>
        </w:tc>
      </w:tr>
      <w:tr w:rsidR="00AF065F" w:rsidRPr="003F3C5D"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5F" w:rsidRPr="003F3C5D" w:rsidRDefault="003F3C5D">
            <w:pPr>
              <w:pStyle w:val="Szvegtrzs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gondozott gyermek esetén (négyszeri étkezés)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5F" w:rsidRPr="003F3C5D" w:rsidRDefault="003F3C5D">
            <w:pPr>
              <w:pStyle w:val="Szvegtrzs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850,- Ft/fő/nap</w:t>
            </w:r>
          </w:p>
        </w:tc>
      </w:tr>
      <w:tr w:rsidR="00AF065F" w:rsidRPr="003F3C5D"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5F" w:rsidRPr="003F3C5D" w:rsidRDefault="003F3C5D">
            <w:pPr>
              <w:pStyle w:val="Szvegtrzs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csak ebéd igénybevétele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5F" w:rsidRPr="003F3C5D" w:rsidRDefault="003F3C5D">
            <w:pPr>
              <w:pStyle w:val="Szvegtrzs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453,- Ft/fő/nap</w:t>
            </w:r>
          </w:p>
        </w:tc>
      </w:tr>
      <w:tr w:rsidR="00AF065F" w:rsidRPr="003F3C5D"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5F" w:rsidRPr="003F3C5D" w:rsidRDefault="003F3C5D">
            <w:pPr>
              <w:pStyle w:val="Szvegtrzs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alkalmazotti ebéd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65F" w:rsidRPr="003F3C5D" w:rsidRDefault="003F3C5D">
            <w:pPr>
              <w:pStyle w:val="Szvegtrzs"/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F3C5D">
              <w:rPr>
                <w:rFonts w:asciiTheme="minorHAnsi" w:hAnsiTheme="minorHAnsi" w:cstheme="minorHAnsi"/>
                <w:sz w:val="22"/>
                <w:szCs w:val="22"/>
              </w:rPr>
              <w:t>674,- Ft/fő/nap</w:t>
            </w:r>
          </w:p>
        </w:tc>
      </w:tr>
    </w:tbl>
    <w:p w:rsidR="00AF065F" w:rsidRPr="003F3C5D" w:rsidRDefault="003F3C5D">
      <w:pPr>
        <w:jc w:val="right"/>
        <w:rPr>
          <w:rFonts w:asciiTheme="minorHAnsi" w:hAnsiTheme="minorHAnsi" w:cstheme="minorHAnsi"/>
          <w:sz w:val="22"/>
          <w:szCs w:val="22"/>
        </w:rPr>
      </w:pPr>
      <w:r w:rsidRPr="003F3C5D">
        <w:rPr>
          <w:rFonts w:asciiTheme="minorHAnsi" w:hAnsiTheme="minorHAnsi" w:cstheme="minorHAnsi"/>
          <w:sz w:val="22"/>
          <w:szCs w:val="22"/>
        </w:rPr>
        <w:t>”</w:t>
      </w:r>
    </w:p>
    <w:sectPr w:rsidR="00AF065F" w:rsidRPr="003F3C5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5D" w:rsidRDefault="003F3C5D">
      <w:r>
        <w:separator/>
      </w:r>
    </w:p>
  </w:endnote>
  <w:endnote w:type="continuationSeparator" w:id="0">
    <w:p w:rsidR="003F3C5D" w:rsidRDefault="003F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5F" w:rsidRDefault="003F3C5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357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5D" w:rsidRDefault="003F3C5D">
      <w:r>
        <w:separator/>
      </w:r>
    </w:p>
  </w:footnote>
  <w:footnote w:type="continuationSeparator" w:id="0">
    <w:p w:rsidR="003F3C5D" w:rsidRDefault="003F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6DFB"/>
    <w:multiLevelType w:val="multilevel"/>
    <w:tmpl w:val="1F36BA2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5F"/>
    <w:rsid w:val="003F3C5D"/>
    <w:rsid w:val="00525F29"/>
    <w:rsid w:val="00A90FC9"/>
    <w:rsid w:val="00AF065F"/>
    <w:rsid w:val="00B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4617B-06C5-4067-A400-974EF15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CF0B2-3AEB-44B1-AD75-FE6503FC7AC3}"/>
</file>

<file path=customXml/itemProps2.xml><?xml version="1.0" encoding="utf-8"?>
<ds:datastoreItem xmlns:ds="http://schemas.openxmlformats.org/officeDocument/2006/customXml" ds:itemID="{AA3F4954-D4EF-42D4-ADCD-BB7D7E2CB2E7}"/>
</file>

<file path=customXml/itemProps3.xml><?xml version="1.0" encoding="utf-8"?>
<ds:datastoreItem xmlns:ds="http://schemas.openxmlformats.org/officeDocument/2006/customXml" ds:itemID="{5B095B1D-1A4C-4773-98B5-75FAE8C66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Szentkirályi Bernadett</cp:lastModifiedBy>
  <cp:revision>3</cp:revision>
  <dcterms:created xsi:type="dcterms:W3CDTF">2025-06-03T13:30:00Z</dcterms:created>
  <dcterms:modified xsi:type="dcterms:W3CDTF">2025-06-04T09:48:00Z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