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5C8D0" w14:textId="77777777" w:rsidR="00D264FD" w:rsidRPr="00D264FD" w:rsidRDefault="00D264FD" w:rsidP="00D264FD">
      <w:pPr>
        <w:keepNext/>
        <w:jc w:val="center"/>
        <w:outlineLvl w:val="0"/>
        <w:rPr>
          <w:rFonts w:eastAsia="Times New Roman"/>
          <w:b/>
          <w:bCs/>
          <w:lang w:eastAsia="hu-HU"/>
        </w:rPr>
      </w:pPr>
      <w:r w:rsidRPr="00D264FD">
        <w:rPr>
          <w:rFonts w:eastAsia="Times New Roman"/>
          <w:b/>
          <w:bCs/>
          <w:lang w:eastAsia="hu-HU"/>
        </w:rPr>
        <w:t>Szombathely Megyei Jogú Város Önkormányzata Közgyűlésének</w:t>
      </w:r>
    </w:p>
    <w:p w14:paraId="3385BDBD" w14:textId="0935D07E" w:rsidR="00D264FD" w:rsidRPr="00D264FD" w:rsidRDefault="004E31B0" w:rsidP="00D264FD">
      <w:pPr>
        <w:keepNext/>
        <w:jc w:val="center"/>
        <w:outlineLvl w:val="0"/>
        <w:rPr>
          <w:rFonts w:eastAsia="Times New Roman"/>
          <w:b/>
          <w:bCs/>
          <w:lang w:eastAsia="hu-HU"/>
        </w:rPr>
      </w:pPr>
      <w:r>
        <w:rPr>
          <w:rFonts w:eastAsia="Times New Roman"/>
          <w:b/>
          <w:bCs/>
          <w:lang w:eastAsia="hu-HU"/>
        </w:rPr>
        <w:t>14</w:t>
      </w:r>
      <w:r w:rsidR="00D264FD" w:rsidRPr="00D264FD">
        <w:rPr>
          <w:rFonts w:eastAsia="Times New Roman"/>
          <w:b/>
          <w:bCs/>
          <w:lang w:eastAsia="hu-HU"/>
        </w:rPr>
        <w:t>/2025. (</w:t>
      </w:r>
      <w:r>
        <w:rPr>
          <w:rFonts w:eastAsia="Times New Roman"/>
          <w:b/>
          <w:bCs/>
          <w:lang w:eastAsia="hu-HU"/>
        </w:rPr>
        <w:t>V.30.</w:t>
      </w:r>
      <w:r w:rsidR="00D264FD" w:rsidRPr="00D264FD">
        <w:rPr>
          <w:rFonts w:eastAsia="Times New Roman"/>
          <w:b/>
          <w:bCs/>
          <w:lang w:eastAsia="hu-HU"/>
        </w:rPr>
        <w:t>) önkormányzati rendelete</w:t>
      </w:r>
    </w:p>
    <w:p w14:paraId="2CCCBDE6" w14:textId="77777777" w:rsidR="00D264FD" w:rsidRPr="00D264FD" w:rsidRDefault="00D264FD" w:rsidP="00D264FD">
      <w:pPr>
        <w:keepNext/>
        <w:jc w:val="center"/>
        <w:outlineLvl w:val="0"/>
        <w:rPr>
          <w:rFonts w:eastAsia="Times New Roman"/>
          <w:b/>
          <w:bCs/>
          <w:lang w:eastAsia="hu-HU"/>
        </w:rPr>
      </w:pPr>
      <w:r w:rsidRPr="00D264FD">
        <w:rPr>
          <w:rFonts w:eastAsia="Times New Roman"/>
          <w:b/>
          <w:bCs/>
          <w:lang w:eastAsia="hu-HU"/>
        </w:rPr>
        <w:t>az önkormányzat 2024. évi gazdálkodásának végrehajtásáról</w:t>
      </w:r>
    </w:p>
    <w:p w14:paraId="459DE9E9" w14:textId="77777777" w:rsidR="00D264FD" w:rsidRPr="00D264FD" w:rsidRDefault="00D264FD" w:rsidP="00D264FD">
      <w:pPr>
        <w:rPr>
          <w:rFonts w:eastAsia="Times New Roman"/>
          <w:lang w:eastAsia="hu-HU"/>
        </w:rPr>
      </w:pPr>
    </w:p>
    <w:p w14:paraId="562362D0" w14:textId="77777777" w:rsidR="00D264FD" w:rsidRPr="00D264FD" w:rsidRDefault="00D264FD" w:rsidP="00D264F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[1] Szombathely Megyei Jogú Város Önkormányzata 2024. évi eredményeiről, az éves költségvetési rendeletben meghatározott feladatok végrehajtásáról zárszámadás keretében kell számot adni a képviselő-testületnek. A beszámoló szerkezetét, illetve elkészítésének határidejét az államháztartásról szóló 2011. évi CXCV. törvény szabályozza. A szabályozás célja az, hogy az önkormányzat a fenti jogszabályalkotási kötelezettségének eleget tegyen.</w:t>
      </w:r>
    </w:p>
    <w:p w14:paraId="2692B73B" w14:textId="77777777" w:rsidR="00D264FD" w:rsidRPr="00D264FD" w:rsidRDefault="00D264FD" w:rsidP="00D264FD">
      <w:pPr>
        <w:autoSpaceDE w:val="0"/>
        <w:autoSpaceDN w:val="0"/>
        <w:adjustRightInd w:val="0"/>
        <w:spacing w:before="12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[2] 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658C1AF6" w14:textId="77777777" w:rsidR="00D264FD" w:rsidRPr="00D264FD" w:rsidRDefault="00D264FD" w:rsidP="00D264FD">
      <w:pPr>
        <w:autoSpaceDE w:val="0"/>
        <w:autoSpaceDN w:val="0"/>
        <w:adjustRightInd w:val="0"/>
        <w:spacing w:before="240" w:after="24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1. §</w:t>
      </w:r>
    </w:p>
    <w:p w14:paraId="4AF348FA" w14:textId="77777777" w:rsidR="00D264FD" w:rsidRPr="00D264FD" w:rsidRDefault="00D264FD" w:rsidP="00D264F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A rendelet hatálya a Közgyűlésre és annak szerveire, az önkormányzat költségvetési szerveire terjed ki.</w:t>
      </w:r>
    </w:p>
    <w:p w14:paraId="72437117" w14:textId="77777777" w:rsidR="00D264FD" w:rsidRPr="00D264FD" w:rsidRDefault="00D264FD" w:rsidP="00D264FD">
      <w:pPr>
        <w:autoSpaceDE w:val="0"/>
        <w:autoSpaceDN w:val="0"/>
        <w:adjustRightInd w:val="0"/>
        <w:spacing w:before="28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1. AZ ÖNKORMÁNYZAT BEVÉTELEI ÉS KIADÁSAI</w:t>
      </w:r>
    </w:p>
    <w:p w14:paraId="20566A21" w14:textId="77777777" w:rsidR="00D264FD" w:rsidRPr="00D264FD" w:rsidRDefault="00D264FD" w:rsidP="00D264FD">
      <w:pPr>
        <w:autoSpaceDE w:val="0"/>
        <w:autoSpaceDN w:val="0"/>
        <w:adjustRightInd w:val="0"/>
        <w:spacing w:before="240" w:after="24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2. §</w:t>
      </w:r>
    </w:p>
    <w:p w14:paraId="2E3247AF" w14:textId="77777777" w:rsidR="00D264FD" w:rsidRPr="00D264FD" w:rsidRDefault="00D264FD" w:rsidP="00D264F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(1) A Közgyűlés az Önkormányzat 2024. évi költségvetésének tényleges bevételi főösszegét 39.869.772 eFt-ban, kiadási főösszegét 36.653.394 eFt-ban állapítja meg.</w:t>
      </w:r>
    </w:p>
    <w:p w14:paraId="59F4DA4A" w14:textId="77777777" w:rsidR="00D264FD" w:rsidRPr="00D264FD" w:rsidRDefault="00D264FD" w:rsidP="00D264FD">
      <w:pPr>
        <w:autoSpaceDE w:val="0"/>
        <w:autoSpaceDN w:val="0"/>
        <w:adjustRightInd w:val="0"/>
        <w:spacing w:before="24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(2) A tényleges működési bevételek és kiadások egyenlegét -2.391.996 eFt-ban, a finanszírozási célú kiadásként elszámolt pénzügyi lízing tőke törlesztését -120.750 eFt-ban az előző évek működési maradványának igénybevételét +5.576.667 eFt-ban határozza meg. Az így számított működési egyenleg +3.063.921 eFt.</w:t>
      </w:r>
    </w:p>
    <w:p w14:paraId="2167414B" w14:textId="77777777" w:rsidR="00D264FD" w:rsidRPr="00D264FD" w:rsidRDefault="00D264FD" w:rsidP="00D264FD">
      <w:pPr>
        <w:autoSpaceDE w:val="0"/>
        <w:autoSpaceDN w:val="0"/>
        <w:adjustRightInd w:val="0"/>
        <w:spacing w:before="24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(3) A tényleges felhalmozási célú bevételek és kiadások egyenlegét – 1.838.257 eFt-ban, az ezt finanszírozó előző évek maradványának igénybevételét + 1.966.978 eFt-ban határozza meg. Az így számított felhalmozási egyenleg +128.721 eFt.</w:t>
      </w:r>
    </w:p>
    <w:p w14:paraId="1140B01E" w14:textId="77777777" w:rsidR="00D264FD" w:rsidRPr="00D264FD" w:rsidRDefault="00D264FD" w:rsidP="00D264FD">
      <w:pPr>
        <w:autoSpaceDE w:val="0"/>
        <w:autoSpaceDN w:val="0"/>
        <w:adjustRightInd w:val="0"/>
        <w:spacing w:before="24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(4) A finanszírozási célú tényleges bevételeket 281.004 eFt-ban határozza meg.</w:t>
      </w:r>
    </w:p>
    <w:p w14:paraId="79B12884" w14:textId="77777777" w:rsidR="00D264FD" w:rsidRPr="00D264FD" w:rsidRDefault="00D264FD" w:rsidP="00D264FD">
      <w:pPr>
        <w:autoSpaceDE w:val="0"/>
        <w:autoSpaceDN w:val="0"/>
        <w:adjustRightInd w:val="0"/>
        <w:spacing w:before="24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(5) A finanszírozási célú tényleges kiadásokat 262.184 eFt-ban határozza meg.</w:t>
      </w:r>
    </w:p>
    <w:p w14:paraId="1C6C43F2" w14:textId="77777777" w:rsidR="00D264FD" w:rsidRPr="00D264FD" w:rsidRDefault="00D264FD" w:rsidP="00D264FD">
      <w:pPr>
        <w:autoSpaceDE w:val="0"/>
        <w:autoSpaceDN w:val="0"/>
        <w:adjustRightInd w:val="0"/>
        <w:spacing w:before="24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(6) A külső finanszírozási célú tényleges bevételeket 0 eFt-ban határozza meg.</w:t>
      </w:r>
    </w:p>
    <w:p w14:paraId="0077554A" w14:textId="77777777" w:rsidR="00D264FD" w:rsidRPr="00D264FD" w:rsidRDefault="00D264FD" w:rsidP="00D264FD">
      <w:pPr>
        <w:autoSpaceDE w:val="0"/>
        <w:autoSpaceDN w:val="0"/>
        <w:adjustRightInd w:val="0"/>
        <w:spacing w:before="240" w:after="24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3. §</w:t>
      </w:r>
    </w:p>
    <w:p w14:paraId="7D0F9819" w14:textId="77777777" w:rsidR="00D264FD" w:rsidRPr="00D264FD" w:rsidRDefault="00D264FD" w:rsidP="00D264F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(1) A költségvetés kiemelt előirányzatainak teljesítését az 1. melléklet, az összevont mérleg adatokat a 2. melléklet, a pénzeszközök változását a 19. melléklet tartalmazza.</w:t>
      </w:r>
    </w:p>
    <w:p w14:paraId="5A4AFB55" w14:textId="77777777" w:rsidR="00D264FD" w:rsidRPr="00D264FD" w:rsidRDefault="00D264FD" w:rsidP="00D264FD">
      <w:pPr>
        <w:autoSpaceDE w:val="0"/>
        <w:autoSpaceDN w:val="0"/>
        <w:adjustRightInd w:val="0"/>
        <w:spacing w:before="24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(2) A 2. § (1) bekezdésében meghatározott tényleges bevételi főösszeg forrásait és azok összegét a 3., 5. és a 17. melléklet tartalmazza.</w:t>
      </w:r>
    </w:p>
    <w:p w14:paraId="0998C1D3" w14:textId="77777777" w:rsidR="00D264FD" w:rsidRPr="00D264FD" w:rsidRDefault="00D264FD" w:rsidP="00D264FD">
      <w:pPr>
        <w:autoSpaceDE w:val="0"/>
        <w:autoSpaceDN w:val="0"/>
        <w:adjustRightInd w:val="0"/>
        <w:spacing w:before="24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(3) A költségvetési szervek bevételeit a 4. melléklet tartalmazza.</w:t>
      </w:r>
    </w:p>
    <w:p w14:paraId="44507C3E" w14:textId="77777777" w:rsidR="00D264FD" w:rsidRPr="00D264FD" w:rsidRDefault="00D264FD" w:rsidP="00D264FD">
      <w:pPr>
        <w:autoSpaceDE w:val="0"/>
        <w:autoSpaceDN w:val="0"/>
        <w:adjustRightInd w:val="0"/>
        <w:spacing w:before="240" w:after="24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4. §</w:t>
      </w:r>
    </w:p>
    <w:p w14:paraId="5EBB2007" w14:textId="77777777" w:rsidR="00D264FD" w:rsidRPr="00D264FD" w:rsidRDefault="00D264FD" w:rsidP="00D264F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A Közgyűlés a költségvetési szervek kiadásait 15.779.097 eFt-ban határozza meg a 6. mellékletben részletezettek szerint.</w:t>
      </w:r>
    </w:p>
    <w:p w14:paraId="4BC88DA6" w14:textId="77777777" w:rsidR="00D264FD" w:rsidRPr="00D264FD" w:rsidRDefault="00D264FD" w:rsidP="00D264FD">
      <w:pPr>
        <w:autoSpaceDE w:val="0"/>
        <w:autoSpaceDN w:val="0"/>
        <w:adjustRightInd w:val="0"/>
        <w:spacing w:before="240" w:after="24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5. §</w:t>
      </w:r>
    </w:p>
    <w:p w14:paraId="67EF02BA" w14:textId="77777777" w:rsidR="00D264FD" w:rsidRPr="00D264FD" w:rsidRDefault="00D264FD" w:rsidP="00D264F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A Közgyűlés a költségvetési szervek – kiemelt előirányzatként kezelt – 2024.évi engedélyezett záró létszámkeretét 1.471 főben határozza meg a 7. mellékletben részletezettek szerint.</w:t>
      </w:r>
    </w:p>
    <w:p w14:paraId="57488936" w14:textId="77777777" w:rsidR="00D264FD" w:rsidRPr="00D264FD" w:rsidRDefault="00D264FD" w:rsidP="00D264FD">
      <w:pPr>
        <w:autoSpaceDE w:val="0"/>
        <w:autoSpaceDN w:val="0"/>
        <w:adjustRightInd w:val="0"/>
        <w:spacing w:before="240" w:after="24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6. §</w:t>
      </w:r>
    </w:p>
    <w:p w14:paraId="14C4CF2F" w14:textId="77777777" w:rsidR="00D264FD" w:rsidRPr="00D264FD" w:rsidRDefault="00D264FD" w:rsidP="00D264F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lastRenderedPageBreak/>
        <w:t>Az ágazatonként meghatározott célok elkülönített kiadásainak felhasználását a 8-16. melléklet tartalmazza. A segély kifizetésekről és a lakásalap bevételeiről és kiadásairól a 25-26. melléklet tájékoztató adatokat tartalmaz.</w:t>
      </w:r>
    </w:p>
    <w:p w14:paraId="5D4D0D7F" w14:textId="77777777" w:rsidR="00D264FD" w:rsidRPr="00D264FD" w:rsidRDefault="00D264FD" w:rsidP="00D264FD">
      <w:pPr>
        <w:autoSpaceDE w:val="0"/>
        <w:autoSpaceDN w:val="0"/>
        <w:adjustRightInd w:val="0"/>
        <w:spacing w:before="240" w:after="24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7. §</w:t>
      </w:r>
    </w:p>
    <w:p w14:paraId="700BAFA7" w14:textId="77777777" w:rsidR="00D264FD" w:rsidRPr="00D264FD" w:rsidRDefault="00D264FD" w:rsidP="00D264F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Az önkormányzat a felhalmozási kiadások előirányzatainak teljesítését 2.393.435 eFt-ban határozza meg, amelynek célonkénti részletes adatait a 18. melléklet tartalmazza.</w:t>
      </w:r>
    </w:p>
    <w:p w14:paraId="0B5E96CD" w14:textId="77777777" w:rsidR="00D264FD" w:rsidRPr="00D264FD" w:rsidRDefault="00D264FD" w:rsidP="00D264FD">
      <w:pPr>
        <w:autoSpaceDE w:val="0"/>
        <w:autoSpaceDN w:val="0"/>
        <w:adjustRightInd w:val="0"/>
        <w:spacing w:before="240" w:after="24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8. §</w:t>
      </w:r>
    </w:p>
    <w:p w14:paraId="46CBF723" w14:textId="77777777" w:rsidR="00D264FD" w:rsidRPr="00D264FD" w:rsidRDefault="00D264FD" w:rsidP="00D264F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A 2024. évi közvetett támogatásokról szóló tájékoztatót a 20. melléklet, az Európai Uniós támogatással megvalósuló projektek bevételi és kiadási előirányzatainak teljesítését a 21. melléklet, a többéves kihatással járó döntések számszerűsítését a 22. melléklet, a kimutatást a pénzügyi lízingből eredő fizetési kötelezettség állományról a 30. melléklet tartalmazza.</w:t>
      </w:r>
    </w:p>
    <w:p w14:paraId="19D4CA31" w14:textId="77777777" w:rsidR="00D264FD" w:rsidRPr="00D264FD" w:rsidRDefault="00D264FD" w:rsidP="00D264FD">
      <w:pPr>
        <w:autoSpaceDE w:val="0"/>
        <w:autoSpaceDN w:val="0"/>
        <w:adjustRightInd w:val="0"/>
        <w:spacing w:before="28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2. VAGYONMÉRLEG</w:t>
      </w:r>
    </w:p>
    <w:p w14:paraId="135D706D" w14:textId="77777777" w:rsidR="00D264FD" w:rsidRPr="00D264FD" w:rsidRDefault="00D264FD" w:rsidP="00D264FD">
      <w:pPr>
        <w:autoSpaceDE w:val="0"/>
        <w:autoSpaceDN w:val="0"/>
        <w:adjustRightInd w:val="0"/>
        <w:spacing w:before="240" w:after="24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9. §</w:t>
      </w:r>
    </w:p>
    <w:p w14:paraId="02AEC90A" w14:textId="77777777" w:rsidR="00D264FD" w:rsidRPr="00D264FD" w:rsidRDefault="00D264FD" w:rsidP="00D264F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A vagyonmérleg adatainak részletezését a 23-24. melléklet, az önkormányzat vagyonkimutatását a 27-28. melléklet, a részesedések állományát a 29. melléklet tartalmazza.</w:t>
      </w:r>
    </w:p>
    <w:p w14:paraId="06632408" w14:textId="77777777" w:rsidR="00D264FD" w:rsidRPr="00D264FD" w:rsidRDefault="00D264FD" w:rsidP="00D264FD">
      <w:pPr>
        <w:autoSpaceDE w:val="0"/>
        <w:autoSpaceDN w:val="0"/>
        <w:adjustRightInd w:val="0"/>
        <w:spacing w:before="28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3. ZÁRÓ RENDELKEZÉSEK</w:t>
      </w:r>
    </w:p>
    <w:p w14:paraId="2469FE82" w14:textId="77777777" w:rsidR="00D264FD" w:rsidRPr="00D264FD" w:rsidRDefault="00D264FD" w:rsidP="00D264FD">
      <w:pPr>
        <w:autoSpaceDE w:val="0"/>
        <w:autoSpaceDN w:val="0"/>
        <w:adjustRightInd w:val="0"/>
        <w:spacing w:before="240" w:after="24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10. §</w:t>
      </w:r>
    </w:p>
    <w:p w14:paraId="11558328" w14:textId="77777777" w:rsidR="00D264FD" w:rsidRPr="00D264FD" w:rsidRDefault="00D264FD" w:rsidP="00D264F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Ez a rendelet a kihirdetését követő napon lép hatályba.</w:t>
      </w:r>
    </w:p>
    <w:p w14:paraId="18955A21" w14:textId="77777777" w:rsidR="00D264FD" w:rsidRPr="00D264FD" w:rsidRDefault="00D264FD" w:rsidP="00D264FD">
      <w:pPr>
        <w:jc w:val="both"/>
        <w:rPr>
          <w:rFonts w:eastAsia="Times New Roman"/>
          <w:lang w:eastAsia="hu-HU"/>
        </w:rPr>
      </w:pPr>
    </w:p>
    <w:p w14:paraId="34AF75D9" w14:textId="77777777" w:rsidR="00D264FD" w:rsidRPr="00D264FD" w:rsidRDefault="00D264FD" w:rsidP="00D264FD">
      <w:pPr>
        <w:jc w:val="both"/>
        <w:rPr>
          <w:rFonts w:eastAsia="Times New Roman"/>
          <w:lang w:eastAsia="hu-HU"/>
        </w:rPr>
      </w:pPr>
    </w:p>
    <w:p w14:paraId="4A48DD76" w14:textId="77777777" w:rsidR="00D264FD" w:rsidRPr="00D264FD" w:rsidRDefault="00D264FD" w:rsidP="00D264FD">
      <w:pPr>
        <w:jc w:val="both"/>
        <w:rPr>
          <w:rFonts w:eastAsia="Times New Roman"/>
          <w:lang w:eastAsia="hu-HU"/>
        </w:rPr>
      </w:pPr>
    </w:p>
    <w:p w14:paraId="6864CEF8" w14:textId="77777777" w:rsidR="00D264FD" w:rsidRPr="00D264FD" w:rsidRDefault="00D264FD" w:rsidP="00D264FD">
      <w:pPr>
        <w:jc w:val="both"/>
        <w:rPr>
          <w:rFonts w:eastAsia="Times New Roman"/>
          <w:lang w:eastAsia="hu-HU"/>
        </w:rPr>
      </w:pPr>
    </w:p>
    <w:p w14:paraId="7E64F32E" w14:textId="77777777" w:rsidR="00D264FD" w:rsidRPr="00D264FD" w:rsidRDefault="00D264FD" w:rsidP="00D264FD">
      <w:pPr>
        <w:jc w:val="both"/>
        <w:rPr>
          <w:rFonts w:eastAsia="Times New Roman"/>
          <w:lang w:eastAsia="hu-HU"/>
        </w:rPr>
      </w:pPr>
    </w:p>
    <w:p w14:paraId="01D22BEB" w14:textId="77777777" w:rsidR="00D264FD" w:rsidRPr="00D264FD" w:rsidRDefault="00D264FD" w:rsidP="00D264FD">
      <w:pPr>
        <w:jc w:val="both"/>
        <w:rPr>
          <w:rFonts w:eastAsia="Times New Roman"/>
          <w:lang w:eastAsia="hu-HU"/>
        </w:rPr>
      </w:pPr>
    </w:p>
    <w:p w14:paraId="76EB81C0" w14:textId="77777777" w:rsidR="00D264FD" w:rsidRPr="00D264FD" w:rsidRDefault="00D264FD" w:rsidP="00D264FD">
      <w:pPr>
        <w:jc w:val="both"/>
        <w:rPr>
          <w:rFonts w:eastAsia="Times New Roman"/>
          <w:lang w:eastAsia="hu-HU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D264FD" w:rsidRPr="00D264FD" w14:paraId="1596F71C" w14:textId="77777777" w:rsidTr="00093416">
        <w:tc>
          <w:tcPr>
            <w:tcW w:w="4818" w:type="dxa"/>
          </w:tcPr>
          <w:p w14:paraId="43DDA979" w14:textId="77777777" w:rsidR="00D264FD" w:rsidRPr="00D264FD" w:rsidRDefault="00D264FD" w:rsidP="00D26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hu-HU"/>
              </w:rPr>
            </w:pPr>
            <w:r w:rsidRPr="00D264FD">
              <w:rPr>
                <w:rFonts w:eastAsia="Times New Roman"/>
                <w:b/>
                <w:bCs/>
                <w:lang w:eastAsia="hu-HU"/>
              </w:rPr>
              <w:t>/: Dr. Nemény András :/</w:t>
            </w:r>
            <w:r w:rsidRPr="00D264FD">
              <w:rPr>
                <w:rFonts w:eastAsia="Times New Roman"/>
                <w:b/>
                <w:bCs/>
                <w:lang w:eastAsia="hu-HU"/>
              </w:rPr>
              <w:br/>
              <w:t>polgármester</w:t>
            </w:r>
          </w:p>
        </w:tc>
        <w:tc>
          <w:tcPr>
            <w:tcW w:w="4820" w:type="dxa"/>
          </w:tcPr>
          <w:p w14:paraId="29BB6824" w14:textId="77777777" w:rsidR="00D264FD" w:rsidRPr="00D264FD" w:rsidRDefault="00D264FD" w:rsidP="00D26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hu-HU"/>
              </w:rPr>
            </w:pPr>
            <w:r w:rsidRPr="00D264FD">
              <w:rPr>
                <w:rFonts w:eastAsia="Times New Roman"/>
                <w:b/>
                <w:bCs/>
                <w:lang w:eastAsia="hu-HU"/>
              </w:rPr>
              <w:t>/: Dr. Károlyi Ákos :/</w:t>
            </w:r>
            <w:r w:rsidRPr="00D264FD">
              <w:rPr>
                <w:rFonts w:eastAsia="Times New Roman"/>
                <w:b/>
                <w:bCs/>
                <w:lang w:eastAsia="hu-HU"/>
              </w:rPr>
              <w:br/>
              <w:t>jegyző</w:t>
            </w:r>
          </w:p>
        </w:tc>
      </w:tr>
    </w:tbl>
    <w:p w14:paraId="0DCFBCCB" w14:textId="77777777" w:rsidR="00E46A00" w:rsidRDefault="00E46A00"/>
    <w:p w14:paraId="1D9F0ED0" w14:textId="77777777" w:rsidR="00893931" w:rsidRDefault="00893931"/>
    <w:p w14:paraId="2358185E" w14:textId="77777777" w:rsidR="00893931" w:rsidRDefault="00893931"/>
    <w:p w14:paraId="2494EF61" w14:textId="77777777" w:rsidR="00893931" w:rsidRDefault="00893931"/>
    <w:p w14:paraId="45760A28" w14:textId="77777777" w:rsidR="00893931" w:rsidRPr="00AF460A" w:rsidRDefault="00893931" w:rsidP="00893931">
      <w:pPr>
        <w:rPr>
          <w:b/>
          <w:bCs/>
        </w:rPr>
      </w:pPr>
      <w:r w:rsidRPr="00AF460A">
        <w:rPr>
          <w:b/>
          <w:bCs/>
        </w:rPr>
        <w:t>A rendelet a Polgármesteri Hivatal hirdetőtábláján történő kifüggesztés útján a mai napon kihirdetésre került.</w:t>
      </w:r>
    </w:p>
    <w:p w14:paraId="5C708C34" w14:textId="77777777" w:rsidR="00893931" w:rsidRPr="00AF460A" w:rsidRDefault="00893931" w:rsidP="00893931">
      <w:pPr>
        <w:rPr>
          <w:b/>
          <w:bCs/>
        </w:rPr>
      </w:pPr>
    </w:p>
    <w:p w14:paraId="64BF8167" w14:textId="1BD529DB" w:rsidR="00893931" w:rsidRPr="00AF460A" w:rsidRDefault="00893931" w:rsidP="00893931">
      <w:pPr>
        <w:rPr>
          <w:b/>
          <w:bCs/>
        </w:rPr>
      </w:pPr>
      <w:r w:rsidRPr="00AF460A">
        <w:rPr>
          <w:b/>
          <w:bCs/>
        </w:rPr>
        <w:t>Szombathely, 2025.</w:t>
      </w:r>
      <w:r w:rsidR="004E31B0">
        <w:rPr>
          <w:b/>
          <w:bCs/>
        </w:rPr>
        <w:t xml:space="preserve"> május 30.</w:t>
      </w:r>
    </w:p>
    <w:p w14:paraId="21D43672" w14:textId="77777777" w:rsidR="00893931" w:rsidRPr="00AF460A" w:rsidRDefault="00893931" w:rsidP="00893931">
      <w:pPr>
        <w:rPr>
          <w:b/>
          <w:bCs/>
        </w:rPr>
      </w:pPr>
    </w:p>
    <w:p w14:paraId="653967B6" w14:textId="77777777" w:rsidR="00893931" w:rsidRPr="00AF460A" w:rsidRDefault="00893931" w:rsidP="00893931">
      <w:pPr>
        <w:rPr>
          <w:b/>
          <w:bCs/>
        </w:rPr>
      </w:pPr>
    </w:p>
    <w:p w14:paraId="664CA913" w14:textId="77777777" w:rsidR="00893931" w:rsidRDefault="00893931" w:rsidP="00893931">
      <w:pPr>
        <w:rPr>
          <w:b/>
          <w:bCs/>
        </w:rPr>
      </w:pPr>
    </w:p>
    <w:p w14:paraId="25FF36B0" w14:textId="77777777" w:rsidR="00893931" w:rsidRPr="00AF460A" w:rsidRDefault="00893931" w:rsidP="00893931">
      <w:pPr>
        <w:rPr>
          <w:b/>
          <w:bCs/>
        </w:rPr>
      </w:pPr>
    </w:p>
    <w:p w14:paraId="4AE1D049" w14:textId="77777777" w:rsidR="00893931" w:rsidRPr="00AF460A" w:rsidRDefault="00893931" w:rsidP="00893931">
      <w:pPr>
        <w:rPr>
          <w:b/>
          <w:bCs/>
        </w:rPr>
      </w:pPr>
    </w:p>
    <w:p w14:paraId="54004BE6" w14:textId="77777777" w:rsidR="00893931" w:rsidRPr="008D5E2D" w:rsidRDefault="00893931" w:rsidP="00893931">
      <w:pPr>
        <w:ind w:left="6804" w:hanging="425"/>
      </w:pPr>
      <w:r w:rsidRPr="008D5E2D">
        <w:rPr>
          <w:b/>
          <w:bCs/>
        </w:rPr>
        <w:t>/: Dr. Károlyi Ákos :/</w:t>
      </w:r>
      <w:r w:rsidRPr="008D5E2D">
        <w:rPr>
          <w:b/>
          <w:bCs/>
        </w:rPr>
        <w:br/>
      </w:r>
      <w:r>
        <w:rPr>
          <w:b/>
          <w:bCs/>
        </w:rPr>
        <w:t xml:space="preserve">  </w:t>
      </w:r>
      <w:r w:rsidRPr="008D5E2D">
        <w:rPr>
          <w:b/>
          <w:bCs/>
        </w:rPr>
        <w:t>jegyző</w:t>
      </w:r>
    </w:p>
    <w:p w14:paraId="7F06DDC0" w14:textId="77777777" w:rsidR="00893931" w:rsidRDefault="00893931"/>
    <w:sectPr w:rsidR="00893931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FD"/>
    <w:rsid w:val="002C0A0B"/>
    <w:rsid w:val="004E31B0"/>
    <w:rsid w:val="00893931"/>
    <w:rsid w:val="008D374E"/>
    <w:rsid w:val="00BD34AF"/>
    <w:rsid w:val="00D264FD"/>
    <w:rsid w:val="00E466DB"/>
    <w:rsid w:val="00E46A00"/>
    <w:rsid w:val="00F01ECD"/>
    <w:rsid w:val="00F619A1"/>
    <w:rsid w:val="00FA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68DB"/>
  <w15:chartTrackingRefBased/>
  <w15:docId w15:val="{AB98BBE5-2F0A-42BB-BA89-15BD43BA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26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26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26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26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26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264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264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264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264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26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2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26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264F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264F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264F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264F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264F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264F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264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26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264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26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264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264F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264F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264F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26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264F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26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3463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Wittinger Mónika</dc:creator>
  <cp:keywords/>
  <dc:description/>
  <cp:lastModifiedBy>Horváth Ildikó dr.</cp:lastModifiedBy>
  <cp:revision>5</cp:revision>
  <dcterms:created xsi:type="dcterms:W3CDTF">2025-05-26T08:10:00Z</dcterms:created>
  <dcterms:modified xsi:type="dcterms:W3CDTF">2025-05-29T12:58:00Z</dcterms:modified>
</cp:coreProperties>
</file>