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7023" w14:textId="77777777" w:rsidR="005772C8" w:rsidRDefault="005772C8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2FB24" w14:textId="77777777" w:rsidR="005772C8" w:rsidRDefault="005772C8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798DF0" w14:textId="0C6DA968" w:rsidR="00E536DA" w:rsidRDefault="003E7EC0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KIEGÉSZÍTÉS </w:t>
      </w:r>
    </w:p>
    <w:p w14:paraId="74995C96" w14:textId="2513E74A" w:rsidR="003E7EC0" w:rsidRDefault="003E7EC0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 Megyei Jogú Város Közgyűlésének 2025. május 29-i ülésének</w:t>
      </w:r>
    </w:p>
    <w:p w14:paraId="22003AEF" w14:textId="7788EDF6" w:rsidR="003E7EC0" w:rsidRDefault="003E7EC0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 napirendi pontjához</w:t>
      </w:r>
    </w:p>
    <w:p w14:paraId="1263718A" w14:textId="77777777" w:rsidR="00CD3FF1" w:rsidRDefault="00CD3FF1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425973" w14:textId="77777777" w:rsidR="005772C8" w:rsidRDefault="005772C8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8F1152" w14:textId="0151B8B7" w:rsidR="00AC03B6" w:rsidRPr="00BC5F3A" w:rsidRDefault="003E7EC0" w:rsidP="00AC03B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5F3A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AC03B6" w:rsidRPr="00BC5F3A">
        <w:rPr>
          <w:rFonts w:asciiTheme="minorHAnsi" w:hAnsiTheme="minorHAnsi" w:cstheme="minorHAnsi"/>
          <w:sz w:val="22"/>
          <w:szCs w:val="22"/>
        </w:rPr>
        <w:t xml:space="preserve"> (a továbbiakban: Önkormányzat)</w:t>
      </w:r>
      <w:r w:rsidRPr="00BC5F3A">
        <w:rPr>
          <w:rFonts w:asciiTheme="minorHAnsi" w:hAnsiTheme="minorHAnsi" w:cstheme="minorHAnsi"/>
          <w:sz w:val="22"/>
          <w:szCs w:val="22"/>
        </w:rPr>
        <w:t xml:space="preserve"> az Emberi Erőforrások Minisztériumával – az 1150/2020. (IV.10.) kormányhatározatnak megfelelően – 2022. december 31. napjáig a Weöres Sándor Színház Nonprofit Korlátolt Felelősségű Társaság (a továbbiakban: Színház) és a Mesebolt Bábszínház (a továbbiakban: Bábszínház) vonatkozásában 2020. május 29. napján közös működtetési megállapodást (a továbbiakban: Megállapodás) kötött, mely Megállapodások a 65/2023. (II.23.) Kgy. sz. határozat értelmében a Kulturális és Innovációs Minisztériummal (a továbbiakban: Minisztérium) 2024. december 31. napjáig, </w:t>
      </w:r>
      <w:r w:rsidR="00AC03B6" w:rsidRPr="00BC5F3A">
        <w:rPr>
          <w:rFonts w:asciiTheme="minorHAnsi" w:hAnsiTheme="minorHAnsi" w:cstheme="minorHAnsi"/>
          <w:sz w:val="22"/>
          <w:szCs w:val="22"/>
        </w:rPr>
        <w:t>majd</w:t>
      </w:r>
      <w:r w:rsidRPr="00BC5F3A">
        <w:rPr>
          <w:rFonts w:asciiTheme="minorHAnsi" w:hAnsiTheme="minorHAnsi" w:cstheme="minorHAnsi"/>
          <w:sz w:val="22"/>
          <w:szCs w:val="22"/>
        </w:rPr>
        <w:t xml:space="preserve"> a </w:t>
      </w:r>
      <w:r w:rsidR="00AC03B6" w:rsidRPr="00BC5F3A">
        <w:rPr>
          <w:rFonts w:asciiTheme="minorHAnsi" w:eastAsia="Calibri" w:hAnsiTheme="minorHAnsi" w:cstheme="minorHAnsi"/>
          <w:sz w:val="22"/>
          <w:szCs w:val="22"/>
        </w:rPr>
        <w:t>10/2025. (I.30.) Kgy. számú határozattal 2025. március 31. napjáig meghosszabbításra kerültek.</w:t>
      </w:r>
    </w:p>
    <w:p w14:paraId="4D06E287" w14:textId="6C9C686F" w:rsidR="00AC03B6" w:rsidRPr="00BC5F3A" w:rsidRDefault="00AC03B6" w:rsidP="00AC03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C5F3A">
        <w:rPr>
          <w:rFonts w:asciiTheme="minorHAnsi" w:hAnsiTheme="minorHAnsi" w:cstheme="minorHAnsi"/>
          <w:sz w:val="22"/>
          <w:szCs w:val="22"/>
        </w:rPr>
        <w:t>Az Önkormányzat, a Színház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 és a Bábszínház, valamint a Minisztérium</w:t>
      </w:r>
      <w:r w:rsidRPr="00BC5F3A">
        <w:rPr>
          <w:rFonts w:asciiTheme="minorHAnsi" w:hAnsiTheme="minorHAnsi" w:cstheme="minorHAnsi"/>
          <w:sz w:val="22"/>
          <w:szCs w:val="22"/>
        </w:rPr>
        <w:t xml:space="preserve"> közötti egyeztetések eredményeként, a </w:t>
      </w:r>
      <w:r w:rsidR="00895A4F" w:rsidRPr="00BC5F3A">
        <w:rPr>
          <w:rFonts w:asciiTheme="minorHAnsi" w:hAnsiTheme="minorHAnsi" w:cstheme="minorHAnsi"/>
          <w:sz w:val="22"/>
          <w:szCs w:val="22"/>
        </w:rPr>
        <w:t>Minisztérium</w:t>
      </w:r>
      <w:r w:rsidRPr="00BC5F3A">
        <w:rPr>
          <w:rFonts w:asciiTheme="minorHAnsi" w:hAnsiTheme="minorHAnsi" w:cstheme="minorHAnsi"/>
          <w:sz w:val="22"/>
          <w:szCs w:val="22"/>
        </w:rPr>
        <w:t xml:space="preserve"> előterjesztése alapján Magyarország Kormánya az </w:t>
      </w:r>
      <w:r w:rsidRPr="00BC5F3A">
        <w:rPr>
          <w:rFonts w:asciiTheme="minorHAnsi" w:hAnsiTheme="minorHAnsi" w:cstheme="minorHAnsi"/>
          <w:iCs/>
          <w:sz w:val="22"/>
          <w:szCs w:val="22"/>
        </w:rPr>
        <w:t xml:space="preserve">egyes önkormányzati fenntartású színházak közös működtetéséről szóló 1095/2025. (IV. 7.) Korm. határozatban </w:t>
      </w:r>
      <w:r w:rsidRPr="00BC5F3A">
        <w:rPr>
          <w:rFonts w:asciiTheme="minorHAnsi" w:hAnsiTheme="minorHAnsi" w:cstheme="minorHAnsi"/>
          <w:sz w:val="22"/>
          <w:szCs w:val="22"/>
        </w:rPr>
        <w:t xml:space="preserve">döntött a Színház további közös működtetéséről. </w:t>
      </w:r>
    </w:p>
    <w:p w14:paraId="23400FF5" w14:textId="0841F5E7" w:rsidR="00895A4F" w:rsidRPr="00BC5F3A" w:rsidRDefault="000858AE" w:rsidP="00BC5F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 a Minisztérium megküldte a Színház és a Bábszínház közös működtetetésére vonatkozó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C5F3A" w:rsidRPr="00BC5F3A">
        <w:rPr>
          <w:rFonts w:asciiTheme="minorHAnsi" w:hAnsiTheme="minorHAnsi" w:cstheme="minorHAnsi"/>
          <w:sz w:val="22"/>
          <w:szCs w:val="22"/>
        </w:rPr>
        <w:t xml:space="preserve">2029. december 31. napjáig szóló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megállapodások tervezetét, amely az előterjesztés 1. </w:t>
      </w:r>
      <w:r>
        <w:rPr>
          <w:rFonts w:asciiTheme="minorHAnsi" w:hAnsiTheme="minorHAnsi" w:cstheme="minorHAnsi"/>
          <w:sz w:val="22"/>
          <w:szCs w:val="22"/>
        </w:rPr>
        <w:t xml:space="preserve">számú 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mellékletét képezi. A </w:t>
      </w:r>
      <w:r w:rsidR="00BC5F3A" w:rsidRPr="00BC5F3A">
        <w:rPr>
          <w:rFonts w:asciiTheme="minorHAnsi" w:hAnsiTheme="minorHAnsi" w:cstheme="minorHAnsi"/>
          <w:sz w:val="22"/>
          <w:szCs w:val="22"/>
        </w:rPr>
        <w:t xml:space="preserve">megállapodások értelmében a Színház részére 347.386.470,- Ft, a Bábszínház részére </w:t>
      </w:r>
      <w:r w:rsidR="00BC5F3A" w:rsidRPr="00BC5F3A">
        <w:rPr>
          <w:rFonts w:ascii="Calibri" w:hAnsi="Calibri" w:cs="Calibri"/>
          <w:sz w:val="22"/>
          <w:szCs w:val="22"/>
        </w:rPr>
        <w:t>81.055.000,- Ft állami támogatás kerül biztosításra, az Önkormányzat pedig az állami támogatással megegyező összegű támogatást biztosít</w:t>
      </w:r>
      <w:r w:rsidR="00B835A4">
        <w:rPr>
          <w:rFonts w:ascii="Calibri" w:hAnsi="Calibri" w:cs="Calibri"/>
          <w:sz w:val="22"/>
          <w:szCs w:val="22"/>
        </w:rPr>
        <w:t>, mely az Önkormányzat 2025. évi költségvetésében rendelkezésre áll.</w:t>
      </w:r>
    </w:p>
    <w:p w14:paraId="2346E3B5" w14:textId="542FD755" w:rsidR="000858AE" w:rsidRPr="000858AE" w:rsidRDefault="000858AE" w:rsidP="000858AE">
      <w:pPr>
        <w:jc w:val="both"/>
        <w:rPr>
          <w:rFonts w:asciiTheme="minorHAnsi" w:hAnsiTheme="minorHAnsi" w:cstheme="minorHAnsi"/>
          <w:sz w:val="22"/>
          <w:szCs w:val="22"/>
        </w:rPr>
      </w:pPr>
      <w:r w:rsidRPr="000858AE">
        <w:rPr>
          <w:rFonts w:asciiTheme="minorHAnsi" w:hAnsiTheme="minorHAnsi" w:cstheme="minorHAnsi"/>
          <w:sz w:val="22"/>
          <w:szCs w:val="22"/>
        </w:rPr>
        <w:t>A támogatói okirat megkötésének feltétele, hogy az állami támogatást az Önkormányzat feltétel nélkül engedményezi a Színház és Bábszínház javára, és az erről szóló engedményezési megállapodást a Minisztériumnak bemutatja.</w:t>
      </w:r>
      <w:r>
        <w:t xml:space="preserve"> </w:t>
      </w:r>
      <w:r w:rsidRPr="000858AE">
        <w:rPr>
          <w:rFonts w:asciiTheme="minorHAnsi" w:hAnsiTheme="minorHAnsi" w:cstheme="minorHAnsi"/>
          <w:sz w:val="22"/>
          <w:szCs w:val="22"/>
        </w:rPr>
        <w:t>Előzőekre tekintettel a támogatás biztosításához szükséges az engedményezési megállapodások megkötése is, amely az előterjesztés 2. sz</w:t>
      </w:r>
      <w:r>
        <w:rPr>
          <w:rFonts w:asciiTheme="minorHAnsi" w:hAnsiTheme="minorHAnsi" w:cstheme="minorHAnsi"/>
          <w:sz w:val="22"/>
          <w:szCs w:val="22"/>
        </w:rPr>
        <w:t>ámú mellékletét képezi.</w:t>
      </w:r>
    </w:p>
    <w:p w14:paraId="719A56BD" w14:textId="77777777" w:rsidR="000858AE" w:rsidRPr="009E5331" w:rsidRDefault="000858AE" w:rsidP="000858AE">
      <w:pPr>
        <w:jc w:val="both"/>
      </w:pPr>
    </w:p>
    <w:p w14:paraId="64000800" w14:textId="4E3FEDBE" w:rsidR="004539E1" w:rsidRDefault="004539E1" w:rsidP="00CD3FF1">
      <w:pPr>
        <w:jc w:val="both"/>
        <w:rPr>
          <w:rFonts w:asciiTheme="minorHAnsi" w:hAnsiTheme="minorHAnsi" w:cstheme="minorHAnsi"/>
          <w:sz w:val="22"/>
          <w:szCs w:val="22"/>
        </w:rPr>
      </w:pPr>
      <w:r w:rsidRPr="00993002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</w:t>
      </w:r>
      <w:r w:rsidR="00B835A4">
        <w:rPr>
          <w:rFonts w:asciiTheme="minorHAnsi" w:hAnsiTheme="minorHAnsi" w:cstheme="minorHAnsi"/>
          <w:sz w:val="22"/>
          <w:szCs w:val="22"/>
        </w:rPr>
        <w:t>t</w:t>
      </w:r>
      <w:r w:rsidRPr="00993002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7861B0DB" w14:textId="77777777" w:rsidR="00B835A4" w:rsidRDefault="00B835A4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AF2BA" w14:textId="36314AAE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35A4">
        <w:rPr>
          <w:rFonts w:asciiTheme="minorHAnsi" w:hAnsiTheme="minorHAnsi" w:cstheme="minorHAnsi"/>
          <w:b/>
          <w:bCs/>
          <w:sz w:val="22"/>
          <w:szCs w:val="22"/>
        </w:rPr>
        <w:t>Szombathely, 2025. május „     ”</w:t>
      </w:r>
    </w:p>
    <w:p w14:paraId="66BB8BA0" w14:textId="77777777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CF14E" w14:textId="77777777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9AF888" w14:textId="77777777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5D54A" w14:textId="6AC9119D" w:rsidR="00B835A4" w:rsidRP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54A0C049" w14:textId="77777777" w:rsidR="005772C8" w:rsidRDefault="005772C8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29E5" w14:textId="77777777" w:rsidR="005772C8" w:rsidRDefault="005772C8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64B4F" w14:textId="77777777" w:rsidR="00B835A4" w:rsidRDefault="00B835A4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ABED3" w14:textId="77777777" w:rsidR="00F84D13" w:rsidRPr="00B835A4" w:rsidRDefault="00F84D13" w:rsidP="00F84D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617805E" w14:textId="58422936" w:rsidR="00F84D13" w:rsidRPr="00B835A4" w:rsidRDefault="00F84D13" w:rsidP="00F84D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…./202</w:t>
      </w:r>
      <w:r w:rsidR="00DF31DE" w:rsidRPr="00B835A4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DF31DE" w:rsidRPr="00B835A4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835A4" w:rsidRPr="00B835A4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1EA45637" w14:textId="77777777" w:rsidR="00F84D13" w:rsidRPr="00B835A4" w:rsidRDefault="00F84D13" w:rsidP="00F84D1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3B3FCC" w14:textId="55E0BEE9" w:rsidR="00B835A4" w:rsidRPr="00B835A4" w:rsidRDefault="00B835A4" w:rsidP="00B835A4">
      <w:pPr>
        <w:pStyle w:val="Listaszerbekezds"/>
        <w:numPr>
          <w:ilvl w:val="0"/>
          <w:numId w:val="18"/>
        </w:numPr>
        <w:spacing w:after="120" w:line="240" w:lineRule="auto"/>
        <w:contextualSpacing/>
        <w:rPr>
          <w:rFonts w:ascii="Calibri" w:eastAsia="Calibri" w:hAnsi="Calibri" w:cs="Calibri"/>
          <w:bCs/>
          <w:szCs w:val="22"/>
        </w:rPr>
      </w:pPr>
      <w:bookmarkStart w:id="0" w:name="_Hlk126316797"/>
      <w:r w:rsidRPr="00B835A4">
        <w:rPr>
          <w:rFonts w:ascii="Calibri" w:eastAsia="Calibri" w:hAnsi="Calibri" w:cs="Calibri"/>
          <w:bCs/>
          <w:szCs w:val="22"/>
        </w:rPr>
        <w:t>Szombathely Megyei Jogú Város Közgyűlése egyetért a Weöres Sándor Színház Nonprofit Korlátolt Felelősségű Társaság és a Mesebolt Bábszínház vonatkozásában az előterjesztés 1. számú melléklete szerinti közös működtetetési megállapodások, valamint az előterjesztés 2. számú melléklete szerinti engedményezési megállapodások megkötésével.</w:t>
      </w:r>
    </w:p>
    <w:p w14:paraId="32351BB7" w14:textId="36C3E35B" w:rsidR="00B835A4" w:rsidRPr="00B835A4" w:rsidRDefault="00B835A4" w:rsidP="00B835A4">
      <w:pPr>
        <w:pStyle w:val="Listaszerbekezds"/>
        <w:numPr>
          <w:ilvl w:val="0"/>
          <w:numId w:val="18"/>
        </w:numPr>
        <w:spacing w:after="120" w:line="240" w:lineRule="auto"/>
        <w:contextualSpacing/>
        <w:rPr>
          <w:rFonts w:ascii="Calibri" w:eastAsia="Calibri" w:hAnsi="Calibri" w:cs="Calibri"/>
          <w:bCs/>
          <w:szCs w:val="22"/>
        </w:rPr>
      </w:pPr>
      <w:r w:rsidRPr="00B835A4">
        <w:rPr>
          <w:rFonts w:ascii="Calibri" w:eastAsia="Calibri" w:hAnsi="Calibri" w:cs="Calibri"/>
          <w:bCs/>
          <w:szCs w:val="22"/>
        </w:rPr>
        <w:t>A Közgyűlés felhatalmazza a polgármestert az 1. pont szerinti megállapodások aláírására.</w:t>
      </w:r>
    </w:p>
    <w:p w14:paraId="5EB82840" w14:textId="77777777" w:rsidR="00B835A4" w:rsidRPr="00B835A4" w:rsidRDefault="00B835A4" w:rsidP="00B835A4">
      <w:pPr>
        <w:rPr>
          <w:rFonts w:ascii="Calibri" w:eastAsia="Calibri" w:hAnsi="Calibri" w:cs="Calibri"/>
          <w:sz w:val="22"/>
          <w:szCs w:val="22"/>
        </w:rPr>
      </w:pPr>
      <w:r w:rsidRPr="00B835A4">
        <w:rPr>
          <w:rFonts w:ascii="Calibri" w:eastAsia="Calibri" w:hAnsi="Calibri" w:cs="Calibri"/>
          <w:b/>
          <w:bCs/>
          <w:sz w:val="22"/>
          <w:szCs w:val="22"/>
          <w:u w:val="single"/>
        </w:rPr>
        <w:t>Felelős:</w:t>
      </w:r>
      <w:r w:rsidRPr="00B835A4">
        <w:rPr>
          <w:rFonts w:ascii="Calibri" w:eastAsia="Calibri" w:hAnsi="Calibri" w:cs="Calibri"/>
          <w:sz w:val="22"/>
          <w:szCs w:val="22"/>
        </w:rPr>
        <w:t xml:space="preserve"> </w:t>
      </w:r>
      <w:r w:rsidRPr="00B835A4"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59ECF677" w14:textId="77777777" w:rsidR="00B835A4" w:rsidRPr="00B835A4" w:rsidRDefault="00B835A4" w:rsidP="00B835A4">
      <w:pPr>
        <w:rPr>
          <w:rFonts w:ascii="Calibri" w:eastAsia="Calibri" w:hAnsi="Calibri" w:cs="Calibri"/>
          <w:sz w:val="22"/>
          <w:szCs w:val="22"/>
        </w:rPr>
      </w:pPr>
      <w:r w:rsidRPr="00B835A4">
        <w:rPr>
          <w:rFonts w:ascii="Calibri" w:eastAsia="Calibri" w:hAnsi="Calibri" w:cs="Calibri"/>
          <w:sz w:val="22"/>
          <w:szCs w:val="22"/>
        </w:rPr>
        <w:tab/>
      </w:r>
      <w:r w:rsidRPr="00B835A4">
        <w:rPr>
          <w:rFonts w:ascii="Calibri" w:eastAsia="Calibri" w:hAnsi="Calibri" w:cs="Calibri"/>
          <w:sz w:val="22"/>
          <w:szCs w:val="22"/>
        </w:rPr>
        <w:tab/>
        <w:t>Dr. Horváth Attila alpolgármester</w:t>
      </w:r>
    </w:p>
    <w:p w14:paraId="72B81D8D" w14:textId="77777777" w:rsidR="00B835A4" w:rsidRPr="00B835A4" w:rsidRDefault="00B835A4" w:rsidP="00B835A4">
      <w:pPr>
        <w:rPr>
          <w:rFonts w:ascii="Calibri" w:eastAsia="Calibri" w:hAnsi="Calibri" w:cs="Calibri"/>
          <w:sz w:val="22"/>
          <w:szCs w:val="22"/>
        </w:rPr>
      </w:pPr>
      <w:r w:rsidRPr="00B835A4">
        <w:rPr>
          <w:rFonts w:ascii="Calibri" w:eastAsia="Calibri" w:hAnsi="Calibri" w:cs="Calibri"/>
          <w:sz w:val="22"/>
          <w:szCs w:val="22"/>
        </w:rPr>
        <w:tab/>
      </w:r>
      <w:r w:rsidRPr="00B835A4">
        <w:rPr>
          <w:rFonts w:ascii="Calibri" w:eastAsia="Calibri" w:hAnsi="Calibri" w:cs="Calibri"/>
          <w:sz w:val="22"/>
          <w:szCs w:val="22"/>
        </w:rPr>
        <w:tab/>
        <w:t>Horváth Soma alpolgármester</w:t>
      </w:r>
    </w:p>
    <w:p w14:paraId="1C52A0C3" w14:textId="77777777" w:rsidR="00B835A4" w:rsidRPr="00B835A4" w:rsidRDefault="00B835A4" w:rsidP="00B835A4">
      <w:pPr>
        <w:ind w:left="708" w:firstLine="708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Dr. Károlyi Ákos jegyző</w:t>
      </w:r>
    </w:p>
    <w:p w14:paraId="28EE1A1B" w14:textId="77777777" w:rsidR="00B835A4" w:rsidRPr="00B835A4" w:rsidRDefault="00B835A4" w:rsidP="00B835A4">
      <w:pPr>
        <w:ind w:left="708" w:firstLine="708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/a végrehajtás előkészítéséért:</w:t>
      </w:r>
    </w:p>
    <w:p w14:paraId="516C394D" w14:textId="77777777" w:rsid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lastRenderedPageBreak/>
        <w:t>Vinczéné Dr. Menyhárt Mária, az Egészségügyi és Közszolgálati Osztály vezetője</w:t>
      </w:r>
    </w:p>
    <w:p w14:paraId="38220846" w14:textId="490AFF71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FDF215B" w14:textId="77777777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Szabó Tibor, a Weöres Sándor Színház Nkft. ügyvezetője</w:t>
      </w:r>
    </w:p>
    <w:p w14:paraId="6E0F667D" w14:textId="77777777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Csató Kata, a Mesebolt Bábszínház igazgatója /</w:t>
      </w:r>
    </w:p>
    <w:p w14:paraId="5FDBBFB8" w14:textId="77777777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</w:p>
    <w:p w14:paraId="0C56EEDB" w14:textId="572D7FD5" w:rsidR="00B835A4" w:rsidRPr="00B835A4" w:rsidRDefault="00B835A4" w:rsidP="00B835A4">
      <w:pPr>
        <w:rPr>
          <w:sz w:val="22"/>
          <w:szCs w:val="22"/>
        </w:rPr>
      </w:pPr>
      <w:r w:rsidRPr="00B835A4">
        <w:rPr>
          <w:rFonts w:ascii="Calibri" w:eastAsia="Calibri" w:hAnsi="Calibri" w:cs="Calibri"/>
          <w:b/>
          <w:bCs/>
          <w:sz w:val="22"/>
          <w:szCs w:val="22"/>
          <w:u w:val="single"/>
        </w:rPr>
        <w:t>Határidő:</w:t>
      </w:r>
      <w:r w:rsidRPr="00B835A4">
        <w:rPr>
          <w:rFonts w:ascii="Calibri" w:eastAsia="Calibri" w:hAnsi="Calibri" w:cs="Calibri"/>
          <w:sz w:val="22"/>
          <w:szCs w:val="22"/>
        </w:rPr>
        <w:tab/>
      </w:r>
      <w:bookmarkEnd w:id="0"/>
      <w:r w:rsidRPr="00B835A4">
        <w:rPr>
          <w:rFonts w:ascii="Calibri" w:eastAsia="Calibri" w:hAnsi="Calibri" w:cs="Calibri"/>
          <w:sz w:val="22"/>
          <w:szCs w:val="22"/>
        </w:rPr>
        <w:t>2025. június 30.</w:t>
      </w:r>
    </w:p>
    <w:p w14:paraId="46ADECED" w14:textId="77777777" w:rsidR="00DF31DE" w:rsidRPr="00B835A4" w:rsidRDefault="00DF31DE" w:rsidP="00B835A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DF31DE" w:rsidRPr="00B835A4" w:rsidSect="00A60422">
      <w:footerReference w:type="default" r:id="rId10"/>
      <w:footerReference w:type="first" r:id="rId11"/>
      <w:pgSz w:w="11906" w:h="16838" w:code="9"/>
      <w:pgMar w:top="567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AF7F" w14:textId="77777777" w:rsidR="001F0076" w:rsidRDefault="001F0076">
      <w:r>
        <w:separator/>
      </w:r>
    </w:p>
  </w:endnote>
  <w:endnote w:type="continuationSeparator" w:id="0">
    <w:p w14:paraId="1D058035" w14:textId="77777777" w:rsidR="001F0076" w:rsidRDefault="001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90BBD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90BB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5F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990BB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begin"/>
    </w:r>
    <w:r w:rsidR="00EC7C11" w:rsidRPr="00990BB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90BBD">
      <w:rPr>
        <w:rFonts w:asciiTheme="minorHAnsi" w:hAnsiTheme="minorHAnsi" w:cstheme="minorHAnsi"/>
        <w:sz w:val="20"/>
        <w:szCs w:val="20"/>
      </w:rPr>
      <w:fldChar w:fldCharType="separate"/>
    </w:r>
    <w:r w:rsidR="00993002" w:rsidRPr="00990BBD">
      <w:rPr>
        <w:rFonts w:asciiTheme="minorHAnsi" w:hAnsiTheme="minorHAnsi" w:cstheme="minorHAnsi"/>
        <w:noProof/>
        <w:sz w:val="20"/>
        <w:szCs w:val="20"/>
      </w:rPr>
      <w:t>2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end"/>
    </w:r>
    <w:r w:rsidR="00EC7C11" w:rsidRPr="00990BBD">
      <w:rPr>
        <w:rFonts w:asciiTheme="minorHAnsi" w:hAnsiTheme="minorHAnsi" w:cstheme="minorHAnsi"/>
        <w:sz w:val="20"/>
        <w:szCs w:val="20"/>
      </w:rPr>
      <w:t xml:space="preserve"> / 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begin"/>
    </w:r>
    <w:r w:rsidR="00EC7C11" w:rsidRPr="00990BB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90BBD">
      <w:rPr>
        <w:rFonts w:asciiTheme="minorHAnsi" w:hAnsiTheme="minorHAnsi" w:cstheme="minorHAnsi"/>
        <w:sz w:val="20"/>
        <w:szCs w:val="20"/>
      </w:rPr>
      <w:fldChar w:fldCharType="separate"/>
    </w:r>
    <w:r w:rsidR="00993002" w:rsidRPr="00990BBD">
      <w:rPr>
        <w:rFonts w:asciiTheme="minorHAnsi" w:hAnsiTheme="minorHAnsi" w:cstheme="minorHAnsi"/>
        <w:noProof/>
        <w:sz w:val="20"/>
        <w:szCs w:val="20"/>
      </w:rPr>
      <w:t>2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E6E6" w14:textId="77777777" w:rsidR="00990BBD" w:rsidRPr="005850DB" w:rsidRDefault="00990BBD" w:rsidP="00990BBD">
    <w:pPr>
      <w:pStyle w:val="llb"/>
      <w:tabs>
        <w:tab w:val="center" w:pos="426"/>
        <w:tab w:val="center" w:pos="1418"/>
        <w:tab w:val="center" w:pos="2410"/>
        <w:tab w:val="center" w:pos="3544"/>
        <w:tab w:val="center" w:pos="5670"/>
        <w:tab w:val="center" w:pos="6663"/>
        <w:tab w:val="center" w:pos="7797"/>
        <w:tab w:val="center" w:pos="9072"/>
      </w:tabs>
      <w:rPr>
        <w:rFonts w:asciiTheme="minorHAnsi" w:hAnsiTheme="minorHAnsi" w:cstheme="minorHAnsi"/>
        <w:sz w:val="20"/>
        <w:szCs w:val="20"/>
      </w:rPr>
    </w:pP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</w:p>
  <w:p w14:paraId="571AC7CA" w14:textId="77777777" w:rsidR="00990BBD" w:rsidRPr="005850DB" w:rsidRDefault="00990BBD" w:rsidP="00990BBD">
    <w:pPr>
      <w:pStyle w:val="llb"/>
      <w:tabs>
        <w:tab w:val="center" w:pos="426"/>
        <w:tab w:val="center" w:pos="1418"/>
        <w:tab w:val="center" w:pos="2410"/>
        <w:tab w:val="center" w:pos="3544"/>
        <w:tab w:val="center" w:pos="5670"/>
        <w:tab w:val="center" w:pos="6663"/>
        <w:tab w:val="center" w:pos="7797"/>
        <w:tab w:val="center" w:pos="9072"/>
      </w:tabs>
      <w:rPr>
        <w:rFonts w:asciiTheme="minorHAnsi" w:hAnsiTheme="minorHAnsi" w:cstheme="minorHAnsi"/>
        <w:sz w:val="20"/>
        <w:szCs w:val="20"/>
      </w:rPr>
    </w:pPr>
    <w:r w:rsidRPr="005850DB">
      <w:rPr>
        <w:rFonts w:asciiTheme="minorHAnsi" w:hAnsiTheme="minorHAnsi" w:cstheme="minorHAnsi"/>
        <w:sz w:val="20"/>
        <w:szCs w:val="20"/>
      </w:rPr>
      <w:tab/>
      <w:t>Irodav.</w:t>
    </w:r>
    <w:r w:rsidRPr="005850DB">
      <w:rPr>
        <w:rFonts w:asciiTheme="minorHAnsi" w:hAnsiTheme="minorHAnsi" w:cstheme="minorHAnsi"/>
        <w:sz w:val="20"/>
        <w:szCs w:val="20"/>
      </w:rPr>
      <w:tab/>
      <w:t>Osztályv.</w:t>
    </w:r>
    <w:r w:rsidRPr="005850DB">
      <w:rPr>
        <w:rFonts w:asciiTheme="minorHAnsi" w:hAnsiTheme="minorHAnsi" w:cstheme="minorHAnsi"/>
        <w:sz w:val="20"/>
        <w:szCs w:val="20"/>
      </w:rPr>
      <w:tab/>
      <w:t>Jogi ov.</w:t>
    </w:r>
    <w:r w:rsidRPr="005850DB">
      <w:rPr>
        <w:rFonts w:asciiTheme="minorHAnsi" w:hAnsiTheme="minorHAnsi" w:cstheme="minorHAnsi"/>
        <w:sz w:val="20"/>
        <w:szCs w:val="20"/>
      </w:rPr>
      <w:tab/>
      <w:t>Aljegyző</w:t>
    </w:r>
    <w:r w:rsidRPr="005850DB">
      <w:rPr>
        <w:rFonts w:asciiTheme="minorHAnsi" w:hAnsiTheme="minorHAnsi" w:cstheme="minorHAnsi"/>
        <w:sz w:val="20"/>
        <w:szCs w:val="20"/>
      </w:rPr>
      <w:tab/>
      <w:t>Jegyző</w:t>
    </w:r>
    <w:r w:rsidRPr="005850DB">
      <w:rPr>
        <w:rFonts w:asciiTheme="minorHAnsi" w:hAnsiTheme="minorHAnsi" w:cstheme="minorHAnsi"/>
        <w:sz w:val="20"/>
        <w:szCs w:val="20"/>
      </w:rPr>
      <w:tab/>
      <w:t>Alpm. 1</w:t>
    </w:r>
    <w:r w:rsidRPr="005850DB">
      <w:rPr>
        <w:rFonts w:asciiTheme="minorHAnsi" w:hAnsiTheme="minorHAnsi" w:cstheme="minorHAnsi"/>
        <w:sz w:val="20"/>
        <w:szCs w:val="20"/>
      </w:rPr>
      <w:tab/>
      <w:t>Alpm. 2</w:t>
    </w:r>
    <w:r w:rsidRPr="005850DB">
      <w:rPr>
        <w:rFonts w:asciiTheme="minorHAnsi" w:hAnsiTheme="minorHAnsi" w:cstheme="minorHAnsi"/>
        <w:sz w:val="20"/>
        <w:szCs w:val="20"/>
      </w:rPr>
      <w:tab/>
      <w:t>Alpm. 3</w:t>
    </w:r>
    <w:r w:rsidRPr="005850DB">
      <w:rPr>
        <w:rFonts w:asciiTheme="minorHAnsi" w:hAnsiTheme="minorHAnsi" w:cstheme="minorHAnsi"/>
        <w:sz w:val="20"/>
        <w:szCs w:val="20"/>
      </w:rPr>
      <w:tab/>
      <w:t>PM kabinet</w:t>
    </w:r>
  </w:p>
  <w:p w14:paraId="396F801A" w14:textId="77777777" w:rsidR="00990BBD" w:rsidRPr="00B14750" w:rsidRDefault="00990BBD" w:rsidP="00990BBD">
    <w:pPr>
      <w:pStyle w:val="llb"/>
      <w:tabs>
        <w:tab w:val="center" w:pos="426"/>
        <w:tab w:val="center" w:pos="1418"/>
        <w:tab w:val="center" w:pos="2410"/>
        <w:tab w:val="center" w:pos="3544"/>
        <w:tab w:val="center" w:pos="4111"/>
        <w:tab w:val="center" w:pos="5103"/>
        <w:tab w:val="center" w:pos="5670"/>
        <w:tab w:val="center" w:pos="6096"/>
        <w:tab w:val="center" w:pos="6663"/>
        <w:tab w:val="center" w:pos="7088"/>
        <w:tab w:val="center" w:pos="7797"/>
        <w:tab w:val="center" w:pos="9072"/>
      </w:tabs>
      <w:rPr>
        <w:rFonts w:ascii="Arial" w:hAnsi="Arial" w:cs="Arial"/>
        <w:sz w:val="20"/>
        <w:szCs w:val="20"/>
      </w:rPr>
    </w:pP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  <w:t>főnök</w:t>
    </w:r>
  </w:p>
  <w:p w14:paraId="3E8C9FDE" w14:textId="249C383E" w:rsidR="000C593A" w:rsidRPr="00990BBD" w:rsidRDefault="000C593A" w:rsidP="00990B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F3AF" w14:textId="77777777" w:rsidR="001F0076" w:rsidRDefault="001F0076">
      <w:r>
        <w:separator/>
      </w:r>
    </w:p>
  </w:footnote>
  <w:footnote w:type="continuationSeparator" w:id="0">
    <w:p w14:paraId="6240169D" w14:textId="77777777" w:rsidR="001F0076" w:rsidRDefault="001F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7CF"/>
    <w:multiLevelType w:val="hybridMultilevel"/>
    <w:tmpl w:val="B91AC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C3B98"/>
    <w:multiLevelType w:val="hybridMultilevel"/>
    <w:tmpl w:val="9146C0B8"/>
    <w:lvl w:ilvl="0" w:tplc="3468C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BF7"/>
    <w:multiLevelType w:val="hybridMultilevel"/>
    <w:tmpl w:val="F4B69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62ED"/>
    <w:multiLevelType w:val="hybridMultilevel"/>
    <w:tmpl w:val="425C11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DC0"/>
    <w:multiLevelType w:val="hybridMultilevel"/>
    <w:tmpl w:val="2322262C"/>
    <w:lvl w:ilvl="0" w:tplc="E684E9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40E5A"/>
    <w:multiLevelType w:val="hybridMultilevel"/>
    <w:tmpl w:val="9C2E1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D26A9"/>
    <w:multiLevelType w:val="hybridMultilevel"/>
    <w:tmpl w:val="C4105760"/>
    <w:lvl w:ilvl="0" w:tplc="29B21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03EA3"/>
    <w:multiLevelType w:val="hybridMultilevel"/>
    <w:tmpl w:val="1B8E5A4C"/>
    <w:lvl w:ilvl="0" w:tplc="A776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8379B"/>
    <w:multiLevelType w:val="hybridMultilevel"/>
    <w:tmpl w:val="328A2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7389">
    <w:abstractNumId w:val="7"/>
  </w:num>
  <w:num w:numId="2" w16cid:durableId="128668783">
    <w:abstractNumId w:val="5"/>
  </w:num>
  <w:num w:numId="3" w16cid:durableId="329260087">
    <w:abstractNumId w:val="15"/>
  </w:num>
  <w:num w:numId="4" w16cid:durableId="725495094">
    <w:abstractNumId w:val="4"/>
  </w:num>
  <w:num w:numId="5" w16cid:durableId="51083964">
    <w:abstractNumId w:val="1"/>
  </w:num>
  <w:num w:numId="6" w16cid:durableId="1139225181">
    <w:abstractNumId w:val="3"/>
  </w:num>
  <w:num w:numId="7" w16cid:durableId="686254502">
    <w:abstractNumId w:val="9"/>
  </w:num>
  <w:num w:numId="8" w16cid:durableId="1265187023">
    <w:abstractNumId w:val="8"/>
  </w:num>
  <w:num w:numId="9" w16cid:durableId="1545482981">
    <w:abstractNumId w:val="0"/>
  </w:num>
  <w:num w:numId="10" w16cid:durableId="1995447341">
    <w:abstractNumId w:val="2"/>
  </w:num>
  <w:num w:numId="11" w16cid:durableId="1284847857">
    <w:abstractNumId w:val="13"/>
  </w:num>
  <w:num w:numId="12" w16cid:durableId="1920018521">
    <w:abstractNumId w:val="16"/>
  </w:num>
  <w:num w:numId="13" w16cid:durableId="253512539">
    <w:abstractNumId w:val="14"/>
  </w:num>
  <w:num w:numId="14" w16cid:durableId="1804031406">
    <w:abstractNumId w:val="10"/>
  </w:num>
  <w:num w:numId="15" w16cid:durableId="300111954">
    <w:abstractNumId w:val="12"/>
  </w:num>
  <w:num w:numId="16" w16cid:durableId="1693459784">
    <w:abstractNumId w:val="6"/>
  </w:num>
  <w:num w:numId="17" w16cid:durableId="1927566519">
    <w:abstractNumId w:val="11"/>
  </w:num>
  <w:num w:numId="18" w16cid:durableId="577784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3359"/>
    <w:rsid w:val="000034E5"/>
    <w:rsid w:val="00064202"/>
    <w:rsid w:val="00070E27"/>
    <w:rsid w:val="000858AE"/>
    <w:rsid w:val="000C3009"/>
    <w:rsid w:val="000C593A"/>
    <w:rsid w:val="000D0D51"/>
    <w:rsid w:val="000D5554"/>
    <w:rsid w:val="000F0700"/>
    <w:rsid w:val="000F5A38"/>
    <w:rsid w:val="001068C7"/>
    <w:rsid w:val="00110E81"/>
    <w:rsid w:val="001164BD"/>
    <w:rsid w:val="00132161"/>
    <w:rsid w:val="001336F3"/>
    <w:rsid w:val="001668F0"/>
    <w:rsid w:val="00181799"/>
    <w:rsid w:val="001A4648"/>
    <w:rsid w:val="001F0076"/>
    <w:rsid w:val="002142A6"/>
    <w:rsid w:val="00216401"/>
    <w:rsid w:val="002333BE"/>
    <w:rsid w:val="00241D43"/>
    <w:rsid w:val="002757D5"/>
    <w:rsid w:val="002838B2"/>
    <w:rsid w:val="00284462"/>
    <w:rsid w:val="002977EB"/>
    <w:rsid w:val="002C6D93"/>
    <w:rsid w:val="002C74E2"/>
    <w:rsid w:val="002D2134"/>
    <w:rsid w:val="002E0E60"/>
    <w:rsid w:val="00325973"/>
    <w:rsid w:val="0032649B"/>
    <w:rsid w:val="00330F12"/>
    <w:rsid w:val="0034130E"/>
    <w:rsid w:val="00355E0F"/>
    <w:rsid w:val="00356256"/>
    <w:rsid w:val="00387E79"/>
    <w:rsid w:val="003A33C2"/>
    <w:rsid w:val="003C61C6"/>
    <w:rsid w:val="003E0FBF"/>
    <w:rsid w:val="003E7EC0"/>
    <w:rsid w:val="00411358"/>
    <w:rsid w:val="00415A39"/>
    <w:rsid w:val="00430EA9"/>
    <w:rsid w:val="004539E1"/>
    <w:rsid w:val="0046457B"/>
    <w:rsid w:val="00486A01"/>
    <w:rsid w:val="004941E1"/>
    <w:rsid w:val="004A5006"/>
    <w:rsid w:val="0050074C"/>
    <w:rsid w:val="00501F06"/>
    <w:rsid w:val="00504834"/>
    <w:rsid w:val="00514CD3"/>
    <w:rsid w:val="005321D7"/>
    <w:rsid w:val="00537FDF"/>
    <w:rsid w:val="005408AF"/>
    <w:rsid w:val="005772C8"/>
    <w:rsid w:val="005B3EF7"/>
    <w:rsid w:val="005C034C"/>
    <w:rsid w:val="005C2C6C"/>
    <w:rsid w:val="005C6B1B"/>
    <w:rsid w:val="005D0011"/>
    <w:rsid w:val="005F02E6"/>
    <w:rsid w:val="005F19FE"/>
    <w:rsid w:val="006013AC"/>
    <w:rsid w:val="0060794A"/>
    <w:rsid w:val="0061287F"/>
    <w:rsid w:val="00635388"/>
    <w:rsid w:val="006616A8"/>
    <w:rsid w:val="00663D8C"/>
    <w:rsid w:val="00673677"/>
    <w:rsid w:val="006A73A5"/>
    <w:rsid w:val="006B5218"/>
    <w:rsid w:val="006C4D12"/>
    <w:rsid w:val="007326FF"/>
    <w:rsid w:val="00783FCA"/>
    <w:rsid w:val="007900DB"/>
    <w:rsid w:val="007A0E65"/>
    <w:rsid w:val="007A7F9C"/>
    <w:rsid w:val="007B2FF9"/>
    <w:rsid w:val="007B4FA9"/>
    <w:rsid w:val="007B6B2E"/>
    <w:rsid w:val="007C40AF"/>
    <w:rsid w:val="007D2487"/>
    <w:rsid w:val="007F2F31"/>
    <w:rsid w:val="0082660D"/>
    <w:rsid w:val="00834A26"/>
    <w:rsid w:val="00851AAC"/>
    <w:rsid w:val="008728D0"/>
    <w:rsid w:val="00873B82"/>
    <w:rsid w:val="0089102A"/>
    <w:rsid w:val="00891A92"/>
    <w:rsid w:val="00895A4F"/>
    <w:rsid w:val="008A5425"/>
    <w:rsid w:val="008C4D8C"/>
    <w:rsid w:val="00911D61"/>
    <w:rsid w:val="009348EA"/>
    <w:rsid w:val="00937CFE"/>
    <w:rsid w:val="0096279B"/>
    <w:rsid w:val="009833A5"/>
    <w:rsid w:val="00990BBD"/>
    <w:rsid w:val="00993002"/>
    <w:rsid w:val="00994AB8"/>
    <w:rsid w:val="00995A24"/>
    <w:rsid w:val="009B0B46"/>
    <w:rsid w:val="009B5040"/>
    <w:rsid w:val="009B6F01"/>
    <w:rsid w:val="009D17D3"/>
    <w:rsid w:val="009D6006"/>
    <w:rsid w:val="00A01066"/>
    <w:rsid w:val="00A0394D"/>
    <w:rsid w:val="00A60422"/>
    <w:rsid w:val="00A7359F"/>
    <w:rsid w:val="00A7633E"/>
    <w:rsid w:val="00AB7B31"/>
    <w:rsid w:val="00AC03B6"/>
    <w:rsid w:val="00AD08CD"/>
    <w:rsid w:val="00AE14C5"/>
    <w:rsid w:val="00AF69E5"/>
    <w:rsid w:val="00B103B4"/>
    <w:rsid w:val="00B200D3"/>
    <w:rsid w:val="00B27192"/>
    <w:rsid w:val="00B54184"/>
    <w:rsid w:val="00B610E8"/>
    <w:rsid w:val="00B835A4"/>
    <w:rsid w:val="00B87E0C"/>
    <w:rsid w:val="00B92D97"/>
    <w:rsid w:val="00BA710A"/>
    <w:rsid w:val="00BC46F6"/>
    <w:rsid w:val="00BC5F3A"/>
    <w:rsid w:val="00BC6BC8"/>
    <w:rsid w:val="00BC75A5"/>
    <w:rsid w:val="00BD4DB3"/>
    <w:rsid w:val="00BE370B"/>
    <w:rsid w:val="00C32EE8"/>
    <w:rsid w:val="00C4354F"/>
    <w:rsid w:val="00C71580"/>
    <w:rsid w:val="00CA483B"/>
    <w:rsid w:val="00CC73C2"/>
    <w:rsid w:val="00CD2269"/>
    <w:rsid w:val="00CD36BF"/>
    <w:rsid w:val="00CD3FF1"/>
    <w:rsid w:val="00D06721"/>
    <w:rsid w:val="00D54DF8"/>
    <w:rsid w:val="00D700C4"/>
    <w:rsid w:val="00D713B0"/>
    <w:rsid w:val="00D725B0"/>
    <w:rsid w:val="00D77A22"/>
    <w:rsid w:val="00D83952"/>
    <w:rsid w:val="00DA14B3"/>
    <w:rsid w:val="00DA1F3C"/>
    <w:rsid w:val="00DB17D1"/>
    <w:rsid w:val="00DC411D"/>
    <w:rsid w:val="00DE2B9B"/>
    <w:rsid w:val="00DF31DE"/>
    <w:rsid w:val="00E05BAB"/>
    <w:rsid w:val="00E1614C"/>
    <w:rsid w:val="00E23113"/>
    <w:rsid w:val="00E536DA"/>
    <w:rsid w:val="00E542E9"/>
    <w:rsid w:val="00E63CDA"/>
    <w:rsid w:val="00E72A17"/>
    <w:rsid w:val="00E82F69"/>
    <w:rsid w:val="00E834F8"/>
    <w:rsid w:val="00E950D2"/>
    <w:rsid w:val="00EB56E1"/>
    <w:rsid w:val="00EB5CC4"/>
    <w:rsid w:val="00EC0160"/>
    <w:rsid w:val="00EC4F94"/>
    <w:rsid w:val="00EC7C11"/>
    <w:rsid w:val="00EE0B37"/>
    <w:rsid w:val="00EE1C47"/>
    <w:rsid w:val="00EE25AF"/>
    <w:rsid w:val="00EF5EC3"/>
    <w:rsid w:val="00F17C0D"/>
    <w:rsid w:val="00F17E03"/>
    <w:rsid w:val="00F269B5"/>
    <w:rsid w:val="00F51925"/>
    <w:rsid w:val="00F84D13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536DA"/>
    <w:pPr>
      <w:jc w:val="center"/>
    </w:pPr>
    <w:rPr>
      <w:rFonts w:ascii="Arial" w:hAnsi="Arial" w:cs="Arial"/>
      <w:b/>
      <w:bCs/>
    </w:rPr>
  </w:style>
  <w:style w:type="character" w:customStyle="1" w:styleId="SzvegtrzsChar">
    <w:name w:val="Szövegtörzs Char"/>
    <w:basedOn w:val="Bekezdsalapbettpusa"/>
    <w:link w:val="Szvegtrzs"/>
    <w:rsid w:val="00E536DA"/>
    <w:rPr>
      <w:rFonts w:ascii="Arial" w:hAnsi="Arial" w:cs="Arial"/>
      <w:b/>
      <w:bCs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536DA"/>
    <w:pPr>
      <w:spacing w:before="60" w:line="360" w:lineRule="exact"/>
      <w:ind w:left="708"/>
      <w:jc w:val="both"/>
    </w:pPr>
    <w:rPr>
      <w:rFonts w:ascii="Arial" w:hAnsi="Arial"/>
      <w:sz w:val="22"/>
    </w:rPr>
  </w:style>
  <w:style w:type="character" w:customStyle="1" w:styleId="Szvegtrzs2">
    <w:name w:val="Szövegtörzs (2)_"/>
    <w:link w:val="Szvegtrzs21"/>
    <w:rsid w:val="00F84D13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F84D13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84D13"/>
    <w:rPr>
      <w:rFonts w:ascii="Arial" w:hAnsi="Arial"/>
      <w:sz w:val="22"/>
      <w:szCs w:val="24"/>
    </w:rPr>
  </w:style>
  <w:style w:type="paragraph" w:customStyle="1" w:styleId="Nincstrkz1">
    <w:name w:val="Nincs térköz1"/>
    <w:rsid w:val="00F84D13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990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FBA14-166E-43CB-95DF-3780CAF77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Taschner Krisztina</cp:lastModifiedBy>
  <cp:revision>2</cp:revision>
  <cp:lastPrinted>2025-05-23T08:49:00Z</cp:lastPrinted>
  <dcterms:created xsi:type="dcterms:W3CDTF">2025-05-26T13:14:00Z</dcterms:created>
  <dcterms:modified xsi:type="dcterms:W3CDTF">2025-05-26T13:14:00Z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