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842D" w14:textId="77777777" w:rsidR="006877E5" w:rsidRPr="00ED0FF7" w:rsidRDefault="006877E5" w:rsidP="006877E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48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</w:t>
      </w:r>
      <w:r w:rsidRPr="00ED0FF7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0FF8B6F" w14:textId="77777777" w:rsidR="006877E5" w:rsidRDefault="006877E5" w:rsidP="006877E5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6952068" w14:textId="77777777" w:rsidR="006877E5" w:rsidRPr="00FD679D" w:rsidRDefault="006877E5" w:rsidP="006877E5">
      <w:pPr>
        <w:jc w:val="both"/>
        <w:rPr>
          <w:rFonts w:ascii="Calibri" w:hAnsi="Calibri" w:cs="Calibri"/>
          <w:b/>
          <w:bCs/>
          <w:szCs w:val="22"/>
        </w:rPr>
      </w:pPr>
      <w:r w:rsidRPr="00FD679D">
        <w:rPr>
          <w:rFonts w:ascii="Calibri" w:hAnsi="Calibri" w:cs="Calibri"/>
          <w:szCs w:val="22"/>
        </w:rPr>
        <w:t>A Szellemi Örökség, Nemzetiségi és Térségi Kapcsolatok Szakmai Bizottsága</w:t>
      </w:r>
      <w:r w:rsidRPr="00FD679D">
        <w:rPr>
          <w:rFonts w:ascii="Calibri" w:hAnsi="Calibri" w:cs="Calibri"/>
          <w:b/>
          <w:bCs/>
          <w:szCs w:val="22"/>
        </w:rPr>
        <w:t xml:space="preserve"> </w:t>
      </w:r>
      <w:r w:rsidRPr="00FD679D">
        <w:rPr>
          <w:rFonts w:ascii="Calibri" w:hAnsi="Calibri" w:cs="Calibri"/>
          <w:szCs w:val="22"/>
        </w:rPr>
        <w:t xml:space="preserve">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68.§ 5. pontjában meghatározott feladatkörében a Mesebolt Bábszínház „Együttműködés a V4 országok között” című önrészt nem igénylő pályázata benyújtását a Visegrádi 4 nemzetközi pályázatán -  a Gazdasági és Jogi Bizottság </w:t>
      </w:r>
      <w:r>
        <w:rPr>
          <w:rFonts w:ascii="Calibri" w:hAnsi="Calibri" w:cs="Calibri"/>
          <w:szCs w:val="22"/>
        </w:rPr>
        <w:t>192</w:t>
      </w:r>
      <w:r w:rsidRPr="00FD679D">
        <w:rPr>
          <w:rFonts w:ascii="Calibri" w:hAnsi="Calibri" w:cs="Calibri"/>
          <w:szCs w:val="22"/>
        </w:rPr>
        <w:t xml:space="preserve">/2025. (V.26.) GJB számú határozatában megadott jóváhagyással egyetértve - tudomásul veszi.  </w:t>
      </w:r>
    </w:p>
    <w:p w14:paraId="7208EBA7" w14:textId="77777777" w:rsidR="006877E5" w:rsidRPr="00FD679D" w:rsidRDefault="006877E5" w:rsidP="006877E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B455682" w14:textId="77777777" w:rsidR="006877E5" w:rsidRPr="00FD679D" w:rsidRDefault="006877E5" w:rsidP="006877E5">
      <w:pPr>
        <w:jc w:val="both"/>
        <w:rPr>
          <w:rFonts w:ascii="Calibri" w:hAnsi="Calibri" w:cs="Calibri"/>
          <w:szCs w:val="22"/>
        </w:rPr>
      </w:pPr>
      <w:r w:rsidRPr="00FD679D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FD679D">
        <w:rPr>
          <w:rFonts w:ascii="Calibri" w:hAnsi="Calibri" w:cs="Calibri"/>
          <w:szCs w:val="22"/>
        </w:rPr>
        <w:tab/>
      </w:r>
      <w:r w:rsidRPr="00FD679D">
        <w:rPr>
          <w:rFonts w:ascii="Calibri" w:hAnsi="Calibri" w:cs="Calibri"/>
          <w:bCs/>
          <w:szCs w:val="22"/>
        </w:rPr>
        <w:t>Dr. Danka Lajos, a Bizottság elnöke</w:t>
      </w:r>
    </w:p>
    <w:p w14:paraId="0E14A859" w14:textId="77777777" w:rsidR="006877E5" w:rsidRPr="00FD679D" w:rsidRDefault="006877E5" w:rsidP="006877E5">
      <w:pPr>
        <w:jc w:val="both"/>
        <w:rPr>
          <w:rFonts w:ascii="Calibri" w:hAnsi="Calibri" w:cs="Calibri"/>
          <w:szCs w:val="22"/>
        </w:rPr>
      </w:pPr>
      <w:r w:rsidRPr="00FD679D">
        <w:rPr>
          <w:rFonts w:ascii="Calibri" w:hAnsi="Calibri" w:cs="Calibri"/>
          <w:szCs w:val="22"/>
        </w:rPr>
        <w:tab/>
      </w:r>
      <w:r w:rsidRPr="00FD679D">
        <w:rPr>
          <w:rFonts w:ascii="Calibri" w:hAnsi="Calibri" w:cs="Calibri"/>
          <w:szCs w:val="22"/>
        </w:rPr>
        <w:tab/>
        <w:t>Horváth Soma alpolgármester</w:t>
      </w:r>
    </w:p>
    <w:p w14:paraId="498B201E" w14:textId="77777777" w:rsidR="006877E5" w:rsidRPr="00FD679D" w:rsidRDefault="006877E5" w:rsidP="006877E5">
      <w:pPr>
        <w:jc w:val="both"/>
        <w:rPr>
          <w:rFonts w:ascii="Calibri" w:hAnsi="Calibri" w:cs="Calibri"/>
          <w:szCs w:val="22"/>
        </w:rPr>
      </w:pPr>
      <w:r w:rsidRPr="00FD679D">
        <w:rPr>
          <w:rFonts w:ascii="Calibri" w:hAnsi="Calibri" w:cs="Calibri"/>
          <w:szCs w:val="22"/>
        </w:rPr>
        <w:tab/>
      </w:r>
      <w:r w:rsidRPr="00FD679D">
        <w:rPr>
          <w:rFonts w:ascii="Calibri" w:hAnsi="Calibri" w:cs="Calibri"/>
          <w:szCs w:val="22"/>
        </w:rPr>
        <w:tab/>
      </w:r>
      <w:r w:rsidRPr="00FD679D">
        <w:rPr>
          <w:rFonts w:ascii="Calibri" w:hAnsi="Calibri" w:cs="Calibri"/>
          <w:bCs/>
          <w:szCs w:val="22"/>
        </w:rPr>
        <w:t>(a végrehajtás előkészítéséért:</w:t>
      </w:r>
    </w:p>
    <w:p w14:paraId="795C0B2B" w14:textId="77777777" w:rsidR="006877E5" w:rsidRPr="00FD679D" w:rsidRDefault="006877E5" w:rsidP="006877E5">
      <w:pPr>
        <w:jc w:val="both"/>
        <w:rPr>
          <w:rFonts w:ascii="Calibri" w:hAnsi="Calibri" w:cs="Calibri"/>
          <w:bCs/>
          <w:szCs w:val="22"/>
        </w:rPr>
      </w:pPr>
      <w:r w:rsidRPr="00FD679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</w:t>
      </w:r>
      <w:r w:rsidRPr="00FD679D">
        <w:rPr>
          <w:rFonts w:ascii="Calibri" w:hAnsi="Calibri" w:cs="Calibri"/>
          <w:bCs/>
          <w:szCs w:val="22"/>
        </w:rPr>
        <w:t xml:space="preserve"> Dr. Menyhárt Mária, az Egészségügyi és Közszolgálati Osztály vezetője,</w:t>
      </w:r>
    </w:p>
    <w:p w14:paraId="5B255C84" w14:textId="77777777" w:rsidR="006877E5" w:rsidRPr="00FD679D" w:rsidRDefault="006877E5" w:rsidP="006877E5">
      <w:pPr>
        <w:jc w:val="both"/>
        <w:rPr>
          <w:rFonts w:ascii="Calibri" w:hAnsi="Calibri" w:cs="Calibri"/>
          <w:bCs/>
          <w:szCs w:val="22"/>
        </w:rPr>
      </w:pPr>
      <w:r w:rsidRPr="00FD679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FD679D">
        <w:rPr>
          <w:rFonts w:ascii="Calibri" w:hAnsi="Calibri" w:cs="Calibri"/>
          <w:bCs/>
          <w:szCs w:val="22"/>
        </w:rPr>
        <w:t>Csató Kata, a Mesebolt Bábszínház igazgatója)</w:t>
      </w:r>
    </w:p>
    <w:p w14:paraId="435B235F" w14:textId="77777777" w:rsidR="006877E5" w:rsidRPr="00FD679D" w:rsidRDefault="006877E5" w:rsidP="006877E5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1A68D12D" w14:textId="77777777" w:rsidR="006877E5" w:rsidRPr="00FD679D" w:rsidRDefault="006877E5" w:rsidP="006877E5">
      <w:pPr>
        <w:jc w:val="both"/>
        <w:rPr>
          <w:rFonts w:ascii="Calibri" w:hAnsi="Calibri" w:cs="Calibri"/>
          <w:szCs w:val="22"/>
        </w:rPr>
      </w:pPr>
      <w:r w:rsidRPr="00FD679D">
        <w:rPr>
          <w:rFonts w:ascii="Calibri" w:hAnsi="Calibri" w:cs="Calibri"/>
          <w:b/>
          <w:bCs/>
          <w:szCs w:val="22"/>
          <w:u w:val="single"/>
        </w:rPr>
        <w:t>Határidő</w:t>
      </w:r>
      <w:r w:rsidRPr="00FD679D">
        <w:rPr>
          <w:rFonts w:ascii="Calibri" w:hAnsi="Calibri" w:cs="Calibri"/>
          <w:b/>
          <w:bCs/>
          <w:szCs w:val="22"/>
        </w:rPr>
        <w:t>:</w:t>
      </w:r>
      <w:r w:rsidRPr="00FD679D">
        <w:rPr>
          <w:rFonts w:ascii="Calibri" w:hAnsi="Calibri" w:cs="Calibri"/>
          <w:b/>
          <w:bCs/>
          <w:szCs w:val="22"/>
        </w:rPr>
        <w:tab/>
      </w:r>
      <w:r w:rsidRPr="00FD679D">
        <w:rPr>
          <w:rFonts w:ascii="Calibri" w:hAnsi="Calibri" w:cs="Calibri"/>
          <w:szCs w:val="22"/>
        </w:rPr>
        <w:t>azonnal</w:t>
      </w:r>
    </w:p>
    <w:p w14:paraId="422D60C6" w14:textId="77777777" w:rsidR="006877E5" w:rsidRPr="007D0224" w:rsidRDefault="006877E5" w:rsidP="006877E5">
      <w:pPr>
        <w:jc w:val="both"/>
        <w:rPr>
          <w:rFonts w:ascii="Calibri" w:hAnsi="Calibri" w:cs="Calibri"/>
          <w:color w:val="000000"/>
          <w:szCs w:val="22"/>
        </w:rPr>
      </w:pPr>
    </w:p>
    <w:p w14:paraId="61E652F6" w14:textId="77777777" w:rsidR="006877E5" w:rsidRPr="007D0224" w:rsidRDefault="006877E5" w:rsidP="006877E5">
      <w:pPr>
        <w:tabs>
          <w:tab w:val="left" w:pos="1418"/>
        </w:tabs>
        <w:ind w:left="1260" w:hanging="1260"/>
        <w:rPr>
          <w:rFonts w:ascii="Calibri" w:hAnsi="Calibri" w:cs="Calibri"/>
          <w:color w:val="000000"/>
          <w:szCs w:val="22"/>
        </w:rPr>
      </w:pPr>
    </w:p>
    <w:p w14:paraId="5C0988B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5"/>
    <w:rsid w:val="000A7E4C"/>
    <w:rsid w:val="006877E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D4A6"/>
  <w15:chartTrackingRefBased/>
  <w15:docId w15:val="{8389F7A9-0E29-4A5D-A6AA-373EDB5C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7E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8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77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77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77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77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77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77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77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7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77E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77E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77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77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77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77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7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77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8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77E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877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77E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877E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77E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383E2-0EC5-4ED2-8B95-23787005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38E8C-F73C-4421-A201-00CD44367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2A681-EE31-4E71-9956-E21031F52F1E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2025-05-28T14:22:00Z</dcterms:created>
  <dcterms:modified xsi:type="dcterms:W3CDTF">2025-05-28T14:22:00Z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