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96B6" w14:textId="77777777" w:rsidR="00752BE6" w:rsidRPr="00E9361B" w:rsidRDefault="00752BE6" w:rsidP="00752BE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186/2025. (V.29.) GJB számú határozat</w:t>
      </w:r>
    </w:p>
    <w:p w14:paraId="561BA2AD" w14:textId="77777777" w:rsidR="00752BE6" w:rsidRPr="00E9361B" w:rsidRDefault="00752BE6" w:rsidP="00752BE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D3CA986" w14:textId="77777777" w:rsidR="00752BE6" w:rsidRPr="00E9361B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Cs/>
          <w:szCs w:val="22"/>
        </w:rPr>
        <w:t>A Gazdasági és Jogi Bizottság a „</w:t>
      </w:r>
      <w:r w:rsidRPr="00E9361B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E9361B">
        <w:rPr>
          <w:rFonts w:asciiTheme="minorHAnsi" w:hAnsiTheme="minorHAnsi" w:cstheme="minorHAnsi"/>
          <w:bCs/>
          <w:szCs w:val="22"/>
        </w:rPr>
        <w:t xml:space="preserve">” című előterjesztést megtárgyalta, és a Weöres Sándor Színház </w:t>
      </w:r>
      <w:proofErr w:type="spellStart"/>
      <w:r w:rsidRPr="00E9361B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E9361B">
        <w:rPr>
          <w:rFonts w:asciiTheme="minorHAnsi" w:hAnsiTheme="minorHAnsi" w:cstheme="minorHAnsi"/>
          <w:bCs/>
          <w:szCs w:val="22"/>
        </w:rPr>
        <w:t>. és a Mesebolt Bábszínház vonatkozásában kötendő közös működtetési megállapodások, valamint az ezekhez kapcsolódó engedményezési megállapodások megkötésének jóváhagyásáról szóló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9361B">
        <w:rPr>
          <w:rFonts w:asciiTheme="minorHAnsi" w:hAnsiTheme="minorHAnsi" w:cstheme="minorHAnsi"/>
          <w:bCs/>
          <w:szCs w:val="22"/>
        </w:rPr>
        <w:t>határozati javaslatot a Közgyűlésnek elfogadásra javasolja.</w:t>
      </w:r>
    </w:p>
    <w:p w14:paraId="1B40825A" w14:textId="77777777" w:rsidR="00752BE6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</w:p>
    <w:p w14:paraId="14D5762A" w14:textId="77777777" w:rsidR="00752BE6" w:rsidRPr="00E9361B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Felelős:</w:t>
      </w:r>
      <w:r w:rsidRPr="00E9361B">
        <w:rPr>
          <w:rFonts w:asciiTheme="minorHAnsi" w:hAnsiTheme="minorHAnsi" w:cstheme="minorHAnsi"/>
          <w:bCs/>
          <w:szCs w:val="22"/>
        </w:rPr>
        <w:tab/>
      </w:r>
      <w:r w:rsidRPr="00E9361B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22D6F6" w14:textId="77777777" w:rsidR="00752BE6" w:rsidRPr="00E9361B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Cs/>
          <w:szCs w:val="22"/>
        </w:rPr>
        <w:tab/>
      </w:r>
      <w:r w:rsidRPr="00E9361B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9D93ED" w14:textId="77777777" w:rsidR="00752BE6" w:rsidRPr="00E9361B" w:rsidRDefault="00752BE6" w:rsidP="00752BE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E9361B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B40CEE8" w14:textId="77777777" w:rsidR="00752BE6" w:rsidRPr="00E9361B" w:rsidRDefault="00752BE6" w:rsidP="00752BE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E9361B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204E4BA9" w14:textId="77777777" w:rsidR="00752BE6" w:rsidRPr="00E9361B" w:rsidRDefault="00752BE6" w:rsidP="00752BE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E9361B">
        <w:rPr>
          <w:rFonts w:ascii="Calibri" w:hAnsi="Calibri" w:cs="Calibri"/>
          <w:bCs/>
          <w:szCs w:val="22"/>
        </w:rPr>
        <w:t xml:space="preserve">Szabó Tibor, a Weöres Sándor Színház </w:t>
      </w:r>
      <w:proofErr w:type="spellStart"/>
      <w:r w:rsidRPr="00E9361B">
        <w:rPr>
          <w:rFonts w:ascii="Calibri" w:hAnsi="Calibri" w:cs="Calibri"/>
          <w:bCs/>
          <w:szCs w:val="22"/>
        </w:rPr>
        <w:t>NKft</w:t>
      </w:r>
      <w:proofErr w:type="spellEnd"/>
      <w:r w:rsidRPr="00E9361B">
        <w:rPr>
          <w:rFonts w:ascii="Calibri" w:hAnsi="Calibri" w:cs="Calibri"/>
          <w:bCs/>
          <w:szCs w:val="22"/>
        </w:rPr>
        <w:t>. ügyvezetője,</w:t>
      </w:r>
    </w:p>
    <w:p w14:paraId="76B960C4" w14:textId="77777777" w:rsidR="00752BE6" w:rsidRPr="00E9361B" w:rsidRDefault="00752BE6" w:rsidP="00752BE6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E9361B">
        <w:rPr>
          <w:rFonts w:ascii="Calibri" w:hAnsi="Calibri" w:cs="Calibri"/>
          <w:bCs/>
          <w:szCs w:val="22"/>
        </w:rPr>
        <w:t>Csató Kata, a Mesebolt Bábszínház igazgatója/</w:t>
      </w:r>
    </w:p>
    <w:p w14:paraId="40C23F41" w14:textId="77777777" w:rsidR="00752BE6" w:rsidRPr="00E9361B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</w:p>
    <w:p w14:paraId="77018AC9" w14:textId="77777777" w:rsidR="00752BE6" w:rsidRDefault="00752BE6" w:rsidP="00752BE6">
      <w:pPr>
        <w:jc w:val="both"/>
        <w:rPr>
          <w:rFonts w:asciiTheme="minorHAnsi" w:hAnsiTheme="minorHAnsi" w:cstheme="minorHAnsi"/>
          <w:bCs/>
          <w:szCs w:val="22"/>
        </w:rPr>
      </w:pPr>
      <w:r w:rsidRPr="00E9361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9361B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7601DE28" w14:textId="77777777" w:rsidR="00E46A00" w:rsidRPr="00752BE6" w:rsidRDefault="00E46A00" w:rsidP="00752BE6"/>
    <w:sectPr w:rsidR="00E46A00" w:rsidRPr="00752BE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1858B7"/>
    <w:rsid w:val="0057265F"/>
    <w:rsid w:val="005A4856"/>
    <w:rsid w:val="00752BE6"/>
    <w:rsid w:val="007D3A41"/>
    <w:rsid w:val="00DB0DA8"/>
    <w:rsid w:val="00DD2412"/>
    <w:rsid w:val="00E46A00"/>
    <w:rsid w:val="00EA4213"/>
    <w:rsid w:val="00F50A3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2025-05-27T07:34:00Z</dcterms:created>
  <dcterms:modified xsi:type="dcterms:W3CDTF">2025-05-27T07:34:00Z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