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D598" w14:textId="77777777" w:rsidR="00FA7494" w:rsidRPr="002E744E" w:rsidRDefault="00FA7494" w:rsidP="00FA7494">
      <w:pPr>
        <w:rPr>
          <w:rFonts w:ascii="Calibri" w:hAnsi="Calibri" w:cs="Calibri"/>
          <w:szCs w:val="22"/>
        </w:rPr>
      </w:pPr>
    </w:p>
    <w:p w14:paraId="0E3EFF13" w14:textId="77777777" w:rsidR="00FE3BD6" w:rsidRPr="002E744E" w:rsidRDefault="00FE3BD6" w:rsidP="00FE3BD6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szCs w:val="22"/>
          <w:u w:val="single"/>
        </w:rPr>
        <w:t>156</w:t>
      </w:r>
      <w:r w:rsidRPr="002E744E">
        <w:rPr>
          <w:rFonts w:ascii="Calibri" w:hAnsi="Calibri" w:cs="Calibri"/>
          <w:b/>
          <w:bCs/>
          <w:szCs w:val="22"/>
          <w:u w:val="single"/>
        </w:rPr>
        <w:t>/2025. (IV.24.) GJB sz</w:t>
      </w:r>
      <w:r>
        <w:rPr>
          <w:rFonts w:ascii="Calibri" w:hAnsi="Calibri" w:cs="Calibri"/>
          <w:b/>
          <w:bCs/>
          <w:szCs w:val="22"/>
          <w:u w:val="single"/>
        </w:rPr>
        <w:t>ámú</w:t>
      </w:r>
      <w:r w:rsidRPr="002E744E">
        <w:rPr>
          <w:rFonts w:ascii="Calibri" w:hAnsi="Calibri" w:cs="Calibri"/>
          <w:b/>
          <w:bCs/>
          <w:szCs w:val="22"/>
          <w:u w:val="single"/>
        </w:rPr>
        <w:t xml:space="preserve"> határozat</w:t>
      </w:r>
    </w:p>
    <w:p w14:paraId="21CC2A49" w14:textId="77777777" w:rsidR="00FE3BD6" w:rsidRPr="002E744E" w:rsidRDefault="00FE3BD6" w:rsidP="00FE3BD6">
      <w:pPr>
        <w:keepNext/>
        <w:tabs>
          <w:tab w:val="center" w:pos="4680"/>
        </w:tabs>
        <w:rPr>
          <w:rFonts w:ascii="Calibri" w:hAnsi="Calibri" w:cs="Calibri"/>
          <w:szCs w:val="22"/>
        </w:rPr>
      </w:pPr>
    </w:p>
    <w:p w14:paraId="307EF6B5" w14:textId="77777777" w:rsidR="00FE3BD6" w:rsidRPr="002E744E" w:rsidRDefault="00FE3BD6" w:rsidP="00FE3BD6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2E744E">
        <w:rPr>
          <w:rFonts w:ascii="Calibri" w:hAnsi="Calibri" w:cs="Calibri"/>
          <w:bCs/>
          <w:szCs w:val="22"/>
        </w:rPr>
        <w:t xml:space="preserve">a </w:t>
      </w:r>
      <w:r w:rsidRPr="002E744E">
        <w:rPr>
          <w:rFonts w:ascii="Calibri" w:hAnsi="Calibri" w:cs="Calibri"/>
          <w:b/>
          <w:szCs w:val="22"/>
        </w:rPr>
        <w:t xml:space="preserve">Szombathely, Savaria tér 1. szám alatti, 21. számú garázsra </w:t>
      </w:r>
      <w:r w:rsidRPr="002E744E">
        <w:rPr>
          <w:rFonts w:ascii="Calibri" w:hAnsi="Calibri" w:cs="Calibri"/>
          <w:bCs/>
          <w:szCs w:val="22"/>
        </w:rPr>
        <w:t>von</w:t>
      </w:r>
      <w:r w:rsidRPr="002E744E">
        <w:rPr>
          <w:rFonts w:ascii="Calibri" w:hAnsi="Calibri" w:cs="Calibri"/>
          <w:szCs w:val="22"/>
        </w:rPr>
        <w:t>atkozóan fennálló bérleti jogviszony 3 évvel, 2028. április 30. napjáig, az alábbi feltételekkel kerüljön meghosszabbításra:</w:t>
      </w:r>
    </w:p>
    <w:p w14:paraId="11CB3C79" w14:textId="77777777" w:rsidR="00FE3BD6" w:rsidRPr="002E744E" w:rsidRDefault="00FE3BD6" w:rsidP="00FE3BD6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bérleti díj összege </w:t>
      </w:r>
      <w:r w:rsidRPr="002E744E">
        <w:rPr>
          <w:rFonts w:ascii="Calibri" w:hAnsi="Calibri" w:cs="Calibri"/>
          <w:b/>
          <w:bCs/>
          <w:szCs w:val="22"/>
        </w:rPr>
        <w:t xml:space="preserve">bruttó </w:t>
      </w:r>
      <w:proofErr w:type="gramStart"/>
      <w:r w:rsidRPr="002E744E">
        <w:rPr>
          <w:rFonts w:ascii="Calibri" w:hAnsi="Calibri" w:cs="Calibri"/>
          <w:b/>
          <w:bCs/>
          <w:szCs w:val="22"/>
        </w:rPr>
        <w:t>25.000,-</w:t>
      </w:r>
      <w:proofErr w:type="gramEnd"/>
      <w:r w:rsidRPr="002E744E">
        <w:rPr>
          <w:rFonts w:ascii="Calibri" w:hAnsi="Calibri" w:cs="Calibri"/>
          <w:b/>
          <w:bCs/>
          <w:szCs w:val="22"/>
        </w:rPr>
        <w:t xml:space="preserve"> Ft/hónap</w:t>
      </w:r>
      <w:r w:rsidRPr="002E744E">
        <w:rPr>
          <w:rFonts w:ascii="Calibri" w:hAnsi="Calibri" w:cs="Calibri"/>
          <w:szCs w:val="22"/>
        </w:rPr>
        <w:t>,</w:t>
      </w:r>
    </w:p>
    <w:p w14:paraId="3CDBA2B5" w14:textId="77777777" w:rsidR="00FE3BD6" w:rsidRPr="002E744E" w:rsidRDefault="00FE3BD6" w:rsidP="00FE3BD6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bérleti díj késedelmes teljesítése esetén a bérlő a Ptk. rendelkezései szerint megállapított késedelmi kamatot köteles megfizetni,</w:t>
      </w:r>
    </w:p>
    <w:p w14:paraId="50FDCECC" w14:textId="77777777" w:rsidR="00FE3BD6" w:rsidRPr="002E744E" w:rsidRDefault="00FE3BD6" w:rsidP="00FE3BD6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3F3482B" w14:textId="77777777" w:rsidR="00FE3BD6" w:rsidRPr="002E744E" w:rsidRDefault="00FE3BD6" w:rsidP="00FE3BD6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a bérlő a helyiség használatát másnak nem engedheti át,</w:t>
      </w:r>
    </w:p>
    <w:p w14:paraId="17246E38" w14:textId="77777777" w:rsidR="00FE3BD6" w:rsidRPr="002E744E" w:rsidRDefault="00FE3BD6" w:rsidP="00FE3BD6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6BA51097" w14:textId="77777777" w:rsidR="00FE3BD6" w:rsidRPr="002E744E" w:rsidRDefault="00FE3BD6" w:rsidP="00FE3BD6">
      <w:pPr>
        <w:jc w:val="both"/>
        <w:rPr>
          <w:rFonts w:ascii="Calibri" w:hAnsi="Calibri" w:cs="Calibri"/>
          <w:spacing w:val="-3"/>
          <w:szCs w:val="22"/>
        </w:rPr>
      </w:pPr>
      <w:r w:rsidRPr="002E744E">
        <w:rPr>
          <w:rFonts w:ascii="Calibri" w:hAnsi="Calibri" w:cs="Calibri"/>
          <w:spacing w:val="-3"/>
          <w:szCs w:val="22"/>
        </w:rPr>
        <w:t>A Bizottság felhatalmazza a kezelő SZOVA Nonprofit Zrt.-t a módosított bérleti szerződés aláírására.</w:t>
      </w:r>
    </w:p>
    <w:p w14:paraId="367A5E2D" w14:textId="77777777" w:rsidR="00FE3BD6" w:rsidRPr="002E744E" w:rsidRDefault="00FE3BD6" w:rsidP="00FE3BD6">
      <w:pPr>
        <w:ind w:left="709"/>
        <w:jc w:val="both"/>
        <w:rPr>
          <w:rFonts w:ascii="Calibri" w:hAnsi="Calibri" w:cs="Calibri"/>
          <w:szCs w:val="22"/>
        </w:rPr>
      </w:pPr>
    </w:p>
    <w:p w14:paraId="0F7BBECA" w14:textId="77777777" w:rsidR="00FE3BD6" w:rsidRPr="002E744E" w:rsidRDefault="00FE3BD6" w:rsidP="00FE3BD6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>Dr. Nemény András polgármester</w:t>
      </w:r>
    </w:p>
    <w:p w14:paraId="19530814" w14:textId="77777777" w:rsidR="00FE3BD6" w:rsidRPr="002E744E" w:rsidRDefault="00FE3BD6" w:rsidP="00FE3BD6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Dr. Horváth Attila alpolgármester </w:t>
      </w:r>
    </w:p>
    <w:p w14:paraId="21699FB0" w14:textId="77777777" w:rsidR="00FE3BD6" w:rsidRPr="002E744E" w:rsidRDefault="00FE3BD6" w:rsidP="00FE3BD6">
      <w:pPr>
        <w:ind w:left="708" w:firstLine="708"/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>Bokányi Adrienn, a Gazdasági és Jogi Bizottság elnöke</w:t>
      </w:r>
    </w:p>
    <w:p w14:paraId="6C1FF428" w14:textId="77777777" w:rsidR="00FE3BD6" w:rsidRPr="002E744E" w:rsidRDefault="00FE3BD6" w:rsidP="00FE3BD6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 xml:space="preserve">(végrehajtásért: </w:t>
      </w:r>
    </w:p>
    <w:p w14:paraId="20E69ED7" w14:textId="77777777" w:rsidR="00FE3BD6" w:rsidRPr="002E744E" w:rsidRDefault="00FE3BD6" w:rsidP="00FE3BD6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4A685EC5" w14:textId="77777777" w:rsidR="00FE3BD6" w:rsidRPr="002E744E" w:rsidRDefault="00FE3BD6" w:rsidP="00FE3BD6">
      <w:pPr>
        <w:jc w:val="both"/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hAnsi="Calibri" w:cs="Calibri"/>
          <w:szCs w:val="22"/>
        </w:rPr>
        <w:tab/>
      </w:r>
      <w:r w:rsidRPr="002E744E">
        <w:rPr>
          <w:rFonts w:ascii="Calibri" w:eastAsia="Calibri" w:hAnsi="Calibri" w:cs="Calibri"/>
          <w:szCs w:val="22"/>
          <w:lang w:eastAsia="en-US"/>
        </w:rPr>
        <w:t>Kovács Cecília, a SZOVA Nonprofit Zrt. vezérigazgatója)</w:t>
      </w:r>
    </w:p>
    <w:p w14:paraId="21087C0B" w14:textId="77777777" w:rsidR="00FE3BD6" w:rsidRPr="002E744E" w:rsidRDefault="00FE3BD6" w:rsidP="00FE3BD6">
      <w:pPr>
        <w:tabs>
          <w:tab w:val="center" w:pos="4680"/>
        </w:tabs>
        <w:rPr>
          <w:rFonts w:ascii="Calibri" w:hAnsi="Calibri" w:cs="Calibri"/>
          <w:b/>
          <w:szCs w:val="22"/>
          <w:u w:val="single"/>
        </w:rPr>
      </w:pPr>
    </w:p>
    <w:p w14:paraId="5D8B689E" w14:textId="77777777" w:rsidR="00FE3BD6" w:rsidRDefault="00FE3BD6" w:rsidP="00FE3BD6">
      <w:pPr>
        <w:rPr>
          <w:rFonts w:ascii="Calibri" w:hAnsi="Calibri" w:cs="Calibri"/>
          <w:szCs w:val="22"/>
        </w:rPr>
      </w:pPr>
      <w:r w:rsidRPr="002E744E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2E744E">
        <w:rPr>
          <w:rFonts w:ascii="Calibri" w:hAnsi="Calibri" w:cs="Calibri"/>
          <w:szCs w:val="22"/>
        </w:rPr>
        <w:t>2025. április 30.</w:t>
      </w:r>
    </w:p>
    <w:p w14:paraId="197FB1F9" w14:textId="77777777" w:rsidR="00BB75D9" w:rsidRDefault="00BB75D9" w:rsidP="00BB75D9">
      <w:pPr>
        <w:rPr>
          <w:rFonts w:ascii="Calibri" w:hAnsi="Calibri" w:cs="Calibri"/>
          <w:szCs w:val="22"/>
        </w:rPr>
      </w:pPr>
    </w:p>
    <w:p w14:paraId="52DB6E87" w14:textId="77777777" w:rsidR="00BB75D9" w:rsidRPr="002E744E" w:rsidRDefault="00BB75D9" w:rsidP="00BB75D9">
      <w:pPr>
        <w:rPr>
          <w:rFonts w:ascii="Calibri" w:hAnsi="Calibri" w:cs="Calibri"/>
          <w:szCs w:val="22"/>
        </w:rPr>
      </w:pPr>
    </w:p>
    <w:p w14:paraId="628FC235" w14:textId="77777777" w:rsidR="00FA7494" w:rsidRDefault="00FA7494" w:rsidP="00FA7494">
      <w:pPr>
        <w:rPr>
          <w:rFonts w:ascii="Calibri" w:hAnsi="Calibri" w:cs="Calibri"/>
          <w:szCs w:val="22"/>
        </w:rPr>
      </w:pPr>
    </w:p>
    <w:p w14:paraId="68DE51E4" w14:textId="77777777" w:rsidR="00E46A00" w:rsidRPr="0027632F" w:rsidRDefault="00E46A00" w:rsidP="0027632F"/>
    <w:sectPr w:rsidR="00E46A00" w:rsidRPr="0027632F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782"/>
    <w:multiLevelType w:val="hybridMultilevel"/>
    <w:tmpl w:val="555C3812"/>
    <w:lvl w:ilvl="0" w:tplc="33C09A3C">
      <w:start w:val="5"/>
      <w:numFmt w:val="lowerLetter"/>
      <w:lvlText w:val="%1)"/>
      <w:lvlJc w:val="left"/>
      <w:pPr>
        <w:ind w:left="1074" w:hanging="360"/>
      </w:pPr>
      <w:rPr>
        <w:rFonts w:ascii="Calibri" w:hAnsi="Calibri" w:cs="Times New Roman"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94" w:hanging="360"/>
      </w:pPr>
    </w:lvl>
    <w:lvl w:ilvl="2" w:tplc="040E001B">
      <w:start w:val="1"/>
      <w:numFmt w:val="lowerRoman"/>
      <w:lvlText w:val="%3."/>
      <w:lvlJc w:val="right"/>
      <w:pPr>
        <w:ind w:left="2514" w:hanging="180"/>
      </w:pPr>
    </w:lvl>
    <w:lvl w:ilvl="3" w:tplc="040E000F">
      <w:start w:val="1"/>
      <w:numFmt w:val="decimal"/>
      <w:lvlText w:val="%4."/>
      <w:lvlJc w:val="left"/>
      <w:pPr>
        <w:ind w:left="3234" w:hanging="360"/>
      </w:pPr>
    </w:lvl>
    <w:lvl w:ilvl="4" w:tplc="040E0019">
      <w:start w:val="1"/>
      <w:numFmt w:val="lowerLetter"/>
      <w:lvlText w:val="%5."/>
      <w:lvlJc w:val="left"/>
      <w:pPr>
        <w:ind w:left="3954" w:hanging="360"/>
      </w:pPr>
    </w:lvl>
    <w:lvl w:ilvl="5" w:tplc="040E001B">
      <w:start w:val="1"/>
      <w:numFmt w:val="lowerRoman"/>
      <w:lvlText w:val="%6."/>
      <w:lvlJc w:val="right"/>
      <w:pPr>
        <w:ind w:left="4674" w:hanging="180"/>
      </w:pPr>
    </w:lvl>
    <w:lvl w:ilvl="6" w:tplc="040E000F">
      <w:start w:val="1"/>
      <w:numFmt w:val="decimal"/>
      <w:lvlText w:val="%7."/>
      <w:lvlJc w:val="left"/>
      <w:pPr>
        <w:ind w:left="5394" w:hanging="360"/>
      </w:pPr>
    </w:lvl>
    <w:lvl w:ilvl="7" w:tplc="040E0019">
      <w:start w:val="1"/>
      <w:numFmt w:val="lowerLetter"/>
      <w:lvlText w:val="%8."/>
      <w:lvlJc w:val="left"/>
      <w:pPr>
        <w:ind w:left="6114" w:hanging="360"/>
      </w:pPr>
    </w:lvl>
    <w:lvl w:ilvl="8" w:tplc="040E001B">
      <w:start w:val="1"/>
      <w:numFmt w:val="lowerRoman"/>
      <w:lvlText w:val="%9."/>
      <w:lvlJc w:val="right"/>
      <w:pPr>
        <w:ind w:left="6834" w:hanging="180"/>
      </w:pPr>
    </w:lvl>
  </w:abstractNum>
  <w:num w:numId="1" w16cid:durableId="137377638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20"/>
    <w:rsid w:val="000544CF"/>
    <w:rsid w:val="00080B25"/>
    <w:rsid w:val="00090BB2"/>
    <w:rsid w:val="000E315C"/>
    <w:rsid w:val="00211EFF"/>
    <w:rsid w:val="00220069"/>
    <w:rsid w:val="0024561F"/>
    <w:rsid w:val="0027632F"/>
    <w:rsid w:val="003322F8"/>
    <w:rsid w:val="003D1811"/>
    <w:rsid w:val="003F6272"/>
    <w:rsid w:val="00487B60"/>
    <w:rsid w:val="005317E8"/>
    <w:rsid w:val="0060471F"/>
    <w:rsid w:val="00682F6C"/>
    <w:rsid w:val="006A712D"/>
    <w:rsid w:val="00723A83"/>
    <w:rsid w:val="0072508A"/>
    <w:rsid w:val="00726E20"/>
    <w:rsid w:val="007604EB"/>
    <w:rsid w:val="007928A9"/>
    <w:rsid w:val="00797E5C"/>
    <w:rsid w:val="008557D5"/>
    <w:rsid w:val="008A56F3"/>
    <w:rsid w:val="008B5927"/>
    <w:rsid w:val="008D5898"/>
    <w:rsid w:val="008E3B40"/>
    <w:rsid w:val="00955186"/>
    <w:rsid w:val="00962703"/>
    <w:rsid w:val="00A47CC1"/>
    <w:rsid w:val="00AC1A5F"/>
    <w:rsid w:val="00AF1C75"/>
    <w:rsid w:val="00B20F87"/>
    <w:rsid w:val="00B3287D"/>
    <w:rsid w:val="00B479A4"/>
    <w:rsid w:val="00B62A96"/>
    <w:rsid w:val="00BA1191"/>
    <w:rsid w:val="00BA7267"/>
    <w:rsid w:val="00BB75D9"/>
    <w:rsid w:val="00BE665C"/>
    <w:rsid w:val="00C42D55"/>
    <w:rsid w:val="00C7779A"/>
    <w:rsid w:val="00CC337D"/>
    <w:rsid w:val="00CC33D2"/>
    <w:rsid w:val="00CF2906"/>
    <w:rsid w:val="00D2755C"/>
    <w:rsid w:val="00D5465C"/>
    <w:rsid w:val="00DA45FB"/>
    <w:rsid w:val="00E46A00"/>
    <w:rsid w:val="00E75870"/>
    <w:rsid w:val="00F32E8F"/>
    <w:rsid w:val="00F461D7"/>
    <w:rsid w:val="00F619A1"/>
    <w:rsid w:val="00F6296E"/>
    <w:rsid w:val="00FA7494"/>
    <w:rsid w:val="00FA7DF3"/>
    <w:rsid w:val="00FB452D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C7AD"/>
  <w15:chartTrackingRefBased/>
  <w15:docId w15:val="{17D9ED24-2E6A-4881-8862-FF085D1E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6E2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726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6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26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26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26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26E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26E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26E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26E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26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2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26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26E2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26E2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26E2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26E2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26E2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26E2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26E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6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26E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26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26E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26E2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26E2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26E2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26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26E2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26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59BA0C-7347-4EC3-9403-D781D8676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229D4-CC00-40F8-8EC8-EBD1F145C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36405-3046-477B-99E2-C73A8B2A95D4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2025-04-24T13:54:00Z</dcterms:created>
  <dcterms:modified xsi:type="dcterms:W3CDTF">2025-04-24T13:54:00Z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