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FFE9E" w14:textId="77777777" w:rsidR="00E75870" w:rsidRPr="006A1A4D" w:rsidRDefault="00E75870" w:rsidP="00E7587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137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76D7A8D2" w14:textId="77777777" w:rsidR="00E75870" w:rsidRPr="006A1A4D" w:rsidRDefault="00E75870" w:rsidP="00E7587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A746DAF" w14:textId="77777777" w:rsidR="00E75870" w:rsidRPr="006A1A4D" w:rsidRDefault="00E75870" w:rsidP="00E7587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41268B">
        <w:rPr>
          <w:rFonts w:asciiTheme="minorHAnsi" w:hAnsiTheme="minorHAnsi" w:cstheme="minorHAnsi"/>
          <w:bCs/>
          <w:i/>
          <w:iCs/>
          <w:szCs w:val="22"/>
        </w:rPr>
        <w:t>Javaslat vagyongazdálkodással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41268B">
        <w:rPr>
          <w:rFonts w:asciiTheme="minorHAnsi" w:hAnsiTheme="minorHAnsi" w:cstheme="minorHAnsi"/>
          <w:bCs/>
          <w:szCs w:val="22"/>
        </w:rPr>
        <w:t>a szombathelyi Farkas Károly utca 1006/6 hrsz.-ú ingatlant érintő elővásárlási joggal kapcsolatos döntés meghozatalár</w:t>
      </w:r>
      <w:r>
        <w:rPr>
          <w:rFonts w:asciiTheme="minorHAnsi" w:hAnsiTheme="minorHAnsi" w:cstheme="minorHAnsi"/>
          <w:bCs/>
          <w:szCs w:val="22"/>
        </w:rPr>
        <w:t>ól szóló II.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FA0B3E7" w14:textId="77777777" w:rsidR="00E75870" w:rsidRPr="006A1A4D" w:rsidRDefault="00E75870" w:rsidP="00E75870">
      <w:pPr>
        <w:jc w:val="both"/>
        <w:rPr>
          <w:rFonts w:asciiTheme="minorHAnsi" w:hAnsiTheme="minorHAnsi" w:cstheme="minorHAnsi"/>
          <w:bCs/>
          <w:szCs w:val="22"/>
        </w:rPr>
      </w:pPr>
    </w:p>
    <w:p w14:paraId="0322A340" w14:textId="77777777" w:rsidR="00E75870" w:rsidRPr="006A1A4D" w:rsidRDefault="00E75870" w:rsidP="00E7587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2DD8B51" w14:textId="77777777" w:rsidR="00E75870" w:rsidRPr="006A1A4D" w:rsidRDefault="00E75870" w:rsidP="00E7587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8367DB0" w14:textId="77777777" w:rsidR="00E75870" w:rsidRPr="00073D74" w:rsidRDefault="00E75870" w:rsidP="00E75870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41268B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/</w:t>
      </w:r>
    </w:p>
    <w:p w14:paraId="0D80C2ED" w14:textId="77777777" w:rsidR="00E75870" w:rsidRPr="006A1A4D" w:rsidRDefault="00E75870" w:rsidP="00E75870">
      <w:pPr>
        <w:jc w:val="both"/>
        <w:rPr>
          <w:rFonts w:asciiTheme="minorHAnsi" w:hAnsiTheme="minorHAnsi" w:cstheme="minorHAnsi"/>
          <w:bCs/>
          <w:szCs w:val="22"/>
        </w:rPr>
      </w:pPr>
    </w:p>
    <w:p w14:paraId="1FC2A67C" w14:textId="77777777" w:rsidR="00E75870" w:rsidRDefault="00E75870" w:rsidP="00E75870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0979B938" w14:textId="77777777" w:rsidR="00E75870" w:rsidRDefault="00E75870" w:rsidP="00E75870">
      <w:pPr>
        <w:jc w:val="both"/>
        <w:rPr>
          <w:rFonts w:asciiTheme="minorHAnsi" w:hAnsiTheme="minorHAnsi" w:cstheme="minorHAnsi"/>
          <w:bCs/>
          <w:szCs w:val="22"/>
        </w:rPr>
      </w:pPr>
    </w:p>
    <w:p w14:paraId="68DE51E4" w14:textId="77777777" w:rsidR="00E46A00" w:rsidRPr="00E75870" w:rsidRDefault="00E46A00" w:rsidP="00E75870"/>
    <w:sectPr w:rsidR="00E46A00" w:rsidRPr="00E7587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24561F"/>
    <w:rsid w:val="003322F8"/>
    <w:rsid w:val="003D1811"/>
    <w:rsid w:val="003F6272"/>
    <w:rsid w:val="00487B60"/>
    <w:rsid w:val="005317E8"/>
    <w:rsid w:val="0060471F"/>
    <w:rsid w:val="00723A83"/>
    <w:rsid w:val="0072508A"/>
    <w:rsid w:val="00726E20"/>
    <w:rsid w:val="007928A9"/>
    <w:rsid w:val="00797E5C"/>
    <w:rsid w:val="008B5927"/>
    <w:rsid w:val="008D5898"/>
    <w:rsid w:val="00962703"/>
    <w:rsid w:val="00AC1A5F"/>
    <w:rsid w:val="00AF1C75"/>
    <w:rsid w:val="00B3287D"/>
    <w:rsid w:val="00B479A4"/>
    <w:rsid w:val="00B62A96"/>
    <w:rsid w:val="00BA1191"/>
    <w:rsid w:val="00BE665C"/>
    <w:rsid w:val="00C7779A"/>
    <w:rsid w:val="00CC33D2"/>
    <w:rsid w:val="00CF2906"/>
    <w:rsid w:val="00D2755C"/>
    <w:rsid w:val="00D5465C"/>
    <w:rsid w:val="00E46A00"/>
    <w:rsid w:val="00E75870"/>
    <w:rsid w:val="00F32E8F"/>
    <w:rsid w:val="00F461D7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2025-04-24T13:43:00Z</dcterms:created>
  <dcterms:modified xsi:type="dcterms:W3CDTF">2025-04-24T13:43:00Z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