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3E" w:rsidRPr="008867AD" w:rsidRDefault="00C4683E" w:rsidP="00C4683E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23/2025.(IV.23.)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C4683E" w:rsidRPr="00D06A46" w:rsidRDefault="00C4683E" w:rsidP="00C4683E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C4683E" w:rsidRDefault="00C4683E" w:rsidP="00C4683E">
      <w:pPr>
        <w:pStyle w:val="Szvegtrzs"/>
        <w:spacing w:before="60"/>
        <w:rPr>
          <w:rFonts w:ascii="Calibri" w:hAnsi="Calibri"/>
          <w:spacing w:val="-5"/>
          <w:sz w:val="22"/>
        </w:rPr>
      </w:pPr>
      <w:r w:rsidRPr="00032DBD">
        <w:rPr>
          <w:rFonts w:ascii="Calibri" w:hAnsi="Calibri"/>
          <w:bCs/>
          <w:sz w:val="22"/>
        </w:rPr>
        <w:t>Az Egészségügyi Szakmai Bizottság a</w:t>
      </w:r>
      <w:r w:rsidRPr="00032DBD">
        <w:rPr>
          <w:rFonts w:ascii="Calibri" w:hAnsi="Calibri"/>
          <w:bCs/>
          <w:i/>
          <w:sz w:val="22"/>
        </w:rPr>
        <w:t xml:space="preserve"> „</w:t>
      </w:r>
      <w:r w:rsidRPr="00CF0AA2">
        <w:rPr>
          <w:rFonts w:ascii="Calibri" w:hAnsi="Calibri"/>
          <w:bCs/>
          <w:i/>
          <w:sz w:val="22"/>
        </w:rPr>
        <w:t>Javaslat felnőtt háziorvosi praxissal kapcsolatos döntés meghozatalára</w:t>
      </w:r>
      <w:r w:rsidRPr="004B7664">
        <w:rPr>
          <w:rFonts w:ascii="Calibri" w:hAnsi="Calibri" w:cs="Calibri"/>
          <w:i/>
          <w:sz w:val="22"/>
        </w:rPr>
        <w:t>”</w:t>
      </w:r>
      <w:r w:rsidRPr="004B7664">
        <w:rPr>
          <w:rFonts w:ascii="Calibri" w:hAnsi="Calibri" w:cs="Calibri"/>
          <w:sz w:val="22"/>
        </w:rPr>
        <w:t xml:space="preserve"> című </w:t>
      </w:r>
      <w:r w:rsidRPr="00032DBD">
        <w:rPr>
          <w:rFonts w:ascii="Calibri" w:hAnsi="Calibri"/>
          <w:bCs/>
          <w:sz w:val="22"/>
        </w:rPr>
        <w:t>előterjesztést megtárgyalta és javasolja a Közgyűlésnek, hogy</w:t>
      </w:r>
      <w:r>
        <w:rPr>
          <w:rFonts w:ascii="Calibri" w:hAnsi="Calibri"/>
          <w:bCs/>
          <w:sz w:val="22"/>
        </w:rPr>
        <w:t xml:space="preserve"> értsen egyet</w:t>
      </w:r>
      <w:r w:rsidRPr="00032DBD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 w:val="22"/>
          <w:szCs w:val="22"/>
        </w:rPr>
        <w:t>Haklits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Györgyi felnőtt háziorvossal, a praxisjog tulajdonosával, a</w:t>
      </w:r>
      <w:r w:rsidRPr="00C3502D">
        <w:rPr>
          <w:rFonts w:ascii="Calibri" w:hAnsi="Calibri" w:cs="Calibri"/>
          <w:bCs/>
          <w:sz w:val="22"/>
          <w:szCs w:val="22"/>
        </w:rPr>
        <w:t xml:space="preserve"> háziorvo</w:t>
      </w:r>
      <w:r>
        <w:rPr>
          <w:rFonts w:ascii="Calibri" w:hAnsi="Calibri" w:cs="Calibri"/>
          <w:bCs/>
          <w:sz w:val="22"/>
          <w:szCs w:val="22"/>
        </w:rPr>
        <w:t xml:space="preserve">si feladatok ellátása tárgyában </w:t>
      </w:r>
      <w:r w:rsidRPr="00C3502D">
        <w:rPr>
          <w:rFonts w:ascii="Calibri" w:hAnsi="Calibri" w:cs="Calibri"/>
          <w:bCs/>
          <w:sz w:val="22"/>
          <w:szCs w:val="22"/>
        </w:rPr>
        <w:t>kö</w:t>
      </w:r>
      <w:r>
        <w:rPr>
          <w:rFonts w:ascii="Calibri" w:hAnsi="Calibri" w:cs="Calibri"/>
          <w:bCs/>
          <w:sz w:val="22"/>
          <w:szCs w:val="22"/>
        </w:rPr>
        <w:t>tött három oldalú megállapodás 2025. október 31. napjával történő megszüntetésével.</w:t>
      </w:r>
    </w:p>
    <w:p w:rsidR="00C4683E" w:rsidRPr="00C3502D" w:rsidRDefault="00C4683E" w:rsidP="00C4683E">
      <w:pPr>
        <w:pStyle w:val="Szvegtrzs"/>
        <w:spacing w:before="60" w:line="360" w:lineRule="exact"/>
        <w:rPr>
          <w:rFonts w:ascii="Calibri" w:hAnsi="Calibri" w:cs="Calibri"/>
          <w:sz w:val="22"/>
          <w:szCs w:val="22"/>
        </w:rPr>
      </w:pPr>
    </w:p>
    <w:p w:rsidR="00C4683E" w:rsidRDefault="00C4683E" w:rsidP="00C4683E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3502D">
        <w:rPr>
          <w:rFonts w:ascii="Calibri" w:hAnsi="Calibri" w:cs="Calibri"/>
          <w:b/>
          <w:bCs/>
          <w:szCs w:val="22"/>
          <w:u w:val="single"/>
        </w:rPr>
        <w:t>Felelős:</w:t>
      </w:r>
      <w:r w:rsidRPr="00C3502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 az Egészségügyi Szakmai Bizottság elnöke</w:t>
      </w:r>
    </w:p>
    <w:p w:rsidR="00C4683E" w:rsidRPr="00C3502D" w:rsidRDefault="00C4683E" w:rsidP="00C4683E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C3502D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C3502D">
        <w:rPr>
          <w:rFonts w:ascii="Calibri" w:hAnsi="Calibri" w:cs="Calibri"/>
          <w:bCs/>
          <w:szCs w:val="22"/>
        </w:rPr>
        <w:t>Nemény</w:t>
      </w:r>
      <w:proofErr w:type="spellEnd"/>
      <w:r w:rsidRPr="00C3502D">
        <w:rPr>
          <w:rFonts w:ascii="Calibri" w:hAnsi="Calibri" w:cs="Calibri"/>
          <w:bCs/>
          <w:szCs w:val="22"/>
        </w:rPr>
        <w:t xml:space="preserve"> András polgármester</w:t>
      </w:r>
    </w:p>
    <w:p w:rsidR="00C4683E" w:rsidRPr="00C3502D" w:rsidRDefault="00C4683E" w:rsidP="00C4683E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3502D">
        <w:rPr>
          <w:rFonts w:ascii="Calibri" w:hAnsi="Calibri" w:cs="Calibri"/>
          <w:bCs/>
          <w:szCs w:val="22"/>
        </w:rPr>
        <w:tab/>
        <w:t>Dr. László Győző alpolgármester</w:t>
      </w:r>
    </w:p>
    <w:p w:rsidR="00C4683E" w:rsidRPr="00C3502D" w:rsidRDefault="00C4683E" w:rsidP="00C4683E">
      <w:pPr>
        <w:tabs>
          <w:tab w:val="left" w:pos="1134"/>
        </w:tabs>
        <w:rPr>
          <w:rFonts w:ascii="Calibri" w:hAnsi="Calibri" w:cs="Calibri"/>
          <w:szCs w:val="22"/>
        </w:rPr>
      </w:pPr>
      <w:r w:rsidRPr="00C3502D">
        <w:rPr>
          <w:rFonts w:ascii="Calibri" w:hAnsi="Calibri" w:cs="Calibri"/>
          <w:bCs/>
          <w:szCs w:val="22"/>
        </w:rPr>
        <w:tab/>
      </w:r>
      <w:r w:rsidRPr="00C3502D">
        <w:rPr>
          <w:rFonts w:ascii="Calibri" w:hAnsi="Calibri" w:cs="Calibri"/>
          <w:szCs w:val="22"/>
        </w:rPr>
        <w:t>Dr. Károlyi Ákos jegyző</w:t>
      </w:r>
    </w:p>
    <w:p w:rsidR="00C4683E" w:rsidRPr="00C3502D" w:rsidRDefault="00C4683E" w:rsidP="00C4683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3502D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C4683E" w:rsidRPr="00C3502D" w:rsidRDefault="00C4683E" w:rsidP="00C4683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3502D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C4683E" w:rsidRPr="00C3502D" w:rsidRDefault="00C4683E" w:rsidP="00C4683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3502D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C4683E" w:rsidRPr="00C3502D" w:rsidRDefault="00C4683E" w:rsidP="00C4683E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3502D">
        <w:rPr>
          <w:rFonts w:ascii="Calibri" w:hAnsi="Calibri" w:cs="Calibri"/>
          <w:szCs w:val="22"/>
        </w:rPr>
        <w:tab/>
      </w:r>
      <w:r w:rsidRPr="00C3502D">
        <w:rPr>
          <w:rFonts w:ascii="Calibri" w:hAnsi="Calibri" w:cs="Calibri"/>
          <w:szCs w:val="22"/>
        </w:rPr>
        <w:tab/>
      </w:r>
      <w:r w:rsidRPr="00C3502D">
        <w:rPr>
          <w:rFonts w:ascii="Calibri" w:hAnsi="Calibri" w:cs="Calibri"/>
          <w:szCs w:val="22"/>
        </w:rPr>
        <w:tab/>
      </w:r>
    </w:p>
    <w:p w:rsidR="00C4683E" w:rsidRDefault="00C4683E" w:rsidP="00C4683E">
      <w:pPr>
        <w:tabs>
          <w:tab w:val="left" w:pos="1134"/>
        </w:tabs>
      </w:pPr>
      <w:r w:rsidRPr="00C3502D">
        <w:rPr>
          <w:rFonts w:ascii="Calibri" w:hAnsi="Calibri" w:cs="Calibri"/>
          <w:b/>
          <w:bCs/>
          <w:szCs w:val="22"/>
          <w:u w:val="single"/>
        </w:rPr>
        <w:t>Határidő:</w:t>
      </w:r>
      <w:r w:rsidRPr="00C3502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2025. április 30.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C4683E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C4683E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643B47"/>
    <w:rsid w:val="008A07F7"/>
    <w:rsid w:val="00C4683E"/>
    <w:rsid w:val="00C65B34"/>
    <w:rsid w:val="00E46A00"/>
    <w:rsid w:val="00EE111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643B47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643B47"/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2025-04-24T07:37:00Z</dcterms:created>
  <dcterms:modified xsi:type="dcterms:W3CDTF">2025-04-24T07:37:00Z</dcterms:modified>
</cp:coreProperties>
</file>