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B86EC69" w14:textId="77777777" w:rsidR="007F4DD6" w:rsidRDefault="007F4DD6" w:rsidP="007F4DD6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74/2025. (IV.22.) VISB számú határozat</w:t>
      </w:r>
    </w:p>
    <w:p w14:paraId="1228605F" w14:textId="77777777" w:rsidR="007F4DD6" w:rsidRPr="00D80B39" w:rsidRDefault="007F4DD6" w:rsidP="007F4DD6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205E964" w14:textId="77777777" w:rsidR="007F4DD6" w:rsidRPr="00D80B39" w:rsidRDefault="007F4DD6" w:rsidP="007F4DD6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>Savaria Turizmus Nonprofit Kft.</w:t>
      </w:r>
      <w:r w:rsidRPr="00D80B39">
        <w:rPr>
          <w:rFonts w:ascii="Calibri" w:hAnsi="Calibri" w:cs="Calibri"/>
          <w:b/>
          <w:bCs/>
          <w:spacing w:val="-3"/>
          <w:szCs w:val="22"/>
        </w:rPr>
        <w:t xml:space="preserve"> </w:t>
      </w:r>
      <w:r w:rsidRPr="00D80B39">
        <w:rPr>
          <w:rFonts w:ascii="Calibri" w:hAnsi="Calibri" w:cs="Calibri"/>
          <w:spacing w:val="-3"/>
          <w:szCs w:val="22"/>
        </w:rPr>
        <w:t xml:space="preserve">2025. évi üzleti tervének elfogadásáról szóló XII.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7D762BE" w14:textId="77777777" w:rsidR="007F4DD6" w:rsidRPr="00D80B39" w:rsidRDefault="007F4DD6" w:rsidP="007F4DD6">
      <w:pPr>
        <w:jc w:val="both"/>
        <w:rPr>
          <w:rFonts w:ascii="Calibri" w:hAnsi="Calibri" w:cs="Calibri"/>
          <w:b/>
          <w:bCs/>
          <w:szCs w:val="22"/>
        </w:rPr>
      </w:pPr>
    </w:p>
    <w:p w14:paraId="0CF3DC75" w14:textId="77777777" w:rsidR="007F4DD6" w:rsidRPr="00D80B39" w:rsidRDefault="007F4DD6" w:rsidP="007F4DD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025D2849" w14:textId="77777777" w:rsidR="007F4DD6" w:rsidRPr="00D80B39" w:rsidRDefault="007F4DD6" w:rsidP="007F4DD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4ADF1956" w14:textId="77777777" w:rsidR="007F4DD6" w:rsidRPr="00D80B39" w:rsidRDefault="007F4DD6" w:rsidP="007F4DD6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6BDBE783" w14:textId="77777777" w:rsidR="007F4DD6" w:rsidRPr="00D80B39" w:rsidRDefault="007F4DD6" w:rsidP="007F4DD6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Vinczéné Dr. Menyhárt Mária, az Egészségügyi és Közszolgálati Osztály vezetője </w:t>
      </w:r>
    </w:p>
    <w:p w14:paraId="6E4D7350" w14:textId="77777777" w:rsidR="007F4DD6" w:rsidRPr="00D80B39" w:rsidRDefault="007F4DD6" w:rsidP="007F4DD6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2C4DC577" w14:textId="77777777" w:rsidR="007F4DD6" w:rsidRDefault="007F4DD6" w:rsidP="007F4DD6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Grünwald Stefánia, a társaság ügyvezetője)</w:t>
      </w:r>
    </w:p>
    <w:p w14:paraId="2FEF5863" w14:textId="77777777" w:rsidR="007F4DD6" w:rsidRPr="00D80B39" w:rsidRDefault="007F4DD6" w:rsidP="007F4DD6">
      <w:pPr>
        <w:ind w:firstLine="1418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E9D3462" w14:textId="77777777" w:rsidR="007F4DD6" w:rsidRPr="00D80B39" w:rsidRDefault="007F4DD6" w:rsidP="007F4DD6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2025-04-22T12:15:00Z</dcterms:created>
  <dcterms:modified xsi:type="dcterms:W3CDTF">2025-04-22T12:15:00Z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