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4DC9" w14:textId="77777777" w:rsidR="006C02C8" w:rsidRPr="006C02C8" w:rsidRDefault="006C02C8" w:rsidP="006C02C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6C02C8">
        <w:rPr>
          <w:rFonts w:ascii="Calibri" w:eastAsia="Times New Roman" w:hAnsi="Calibri" w:cs="Calibri"/>
          <w:b/>
          <w:sz w:val="22"/>
          <w:u w:val="single"/>
          <w:lang w:eastAsia="hu-HU"/>
        </w:rPr>
        <w:t>29/2025. (III.25.) KOCB számú határozat</w:t>
      </w:r>
    </w:p>
    <w:p w14:paraId="328CF65B" w14:textId="77777777" w:rsidR="006C02C8" w:rsidRPr="006C02C8" w:rsidRDefault="006C02C8" w:rsidP="006C02C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4D3CED5" w14:textId="77777777" w:rsidR="006C02C8" w:rsidRPr="006C02C8" w:rsidRDefault="006C02C8" w:rsidP="006C02C8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C02C8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tulajdonában lévő gazdasági társaságokkal kapcsolatos döntések meghozatalára” című előterjesztést megtárgyalta, és a Savaria Turizmus Nonprofit Kft. könyvvizsgálójának megválasztásáról szóló III. számú határozati javaslatot az előterjesztésben foglaltak szerint a Közgyűlésnek elfogadásra javasolja.</w:t>
      </w:r>
    </w:p>
    <w:p w14:paraId="2CB2B00D" w14:textId="77777777" w:rsidR="006C02C8" w:rsidRPr="006C02C8" w:rsidRDefault="006C02C8" w:rsidP="006C02C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E18A110" w14:textId="77777777" w:rsidR="006C02C8" w:rsidRPr="006C02C8" w:rsidRDefault="006C02C8" w:rsidP="006C02C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b/>
          <w:sz w:val="22"/>
          <w:u w:val="single"/>
          <w:lang w:eastAsia="hu-HU"/>
        </w:rPr>
        <w:t>Felelős</w:t>
      </w:r>
      <w:r w:rsidRPr="006C02C8">
        <w:rPr>
          <w:rFonts w:ascii="Calibri" w:eastAsia="Times New Roman" w:hAnsi="Calibri" w:cs="Calibri"/>
          <w:sz w:val="22"/>
          <w:lang w:eastAsia="hu-HU"/>
        </w:rPr>
        <w:t>:</w:t>
      </w:r>
      <w:r w:rsidRPr="006C02C8">
        <w:rPr>
          <w:rFonts w:ascii="Calibri" w:eastAsia="Times New Roman" w:hAnsi="Calibri" w:cs="Calibri"/>
          <w:sz w:val="22"/>
          <w:lang w:eastAsia="hu-HU"/>
        </w:rPr>
        <w:tab/>
      </w:r>
      <w:r w:rsidRPr="006C02C8">
        <w:rPr>
          <w:rFonts w:ascii="Calibri" w:eastAsia="Times New Roman" w:hAnsi="Calibri" w:cs="Calibri"/>
          <w:sz w:val="22"/>
          <w:lang w:eastAsia="hu-HU"/>
        </w:rPr>
        <w:tab/>
      </w:r>
      <w:r w:rsidRPr="006C02C8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6C02C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1E7C172" w14:textId="77777777" w:rsidR="006C02C8" w:rsidRPr="006C02C8" w:rsidRDefault="006C02C8" w:rsidP="006C02C8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62F51C10" w14:textId="77777777" w:rsidR="006C02C8" w:rsidRPr="006C02C8" w:rsidRDefault="006C02C8" w:rsidP="006C02C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sz w:val="22"/>
          <w:lang w:eastAsia="hu-HU"/>
        </w:rPr>
        <w:tab/>
      </w:r>
      <w:r w:rsidRPr="006C02C8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70427025" w14:textId="77777777" w:rsidR="006C02C8" w:rsidRPr="006C02C8" w:rsidRDefault="006C02C8" w:rsidP="006C02C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6C02C8">
        <w:rPr>
          <w:rFonts w:ascii="Calibri" w:eastAsia="Times New Roman" w:hAnsi="Calibri" w:cs="Calibri"/>
          <w:sz w:val="22"/>
          <w:lang w:eastAsia="hu-HU"/>
        </w:rPr>
        <w:tab/>
      </w:r>
      <w:r w:rsidRPr="006C02C8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3FD52F95" w14:textId="77777777" w:rsidR="006C02C8" w:rsidRPr="006C02C8" w:rsidRDefault="006C02C8" w:rsidP="006C02C8">
      <w:pPr>
        <w:ind w:left="1080" w:hanging="372"/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sz w:val="22"/>
          <w:lang w:eastAsia="hu-HU"/>
        </w:rPr>
        <w:t xml:space="preserve">   </w:t>
      </w:r>
      <w:r w:rsidRPr="006C02C8">
        <w:rPr>
          <w:rFonts w:ascii="Calibri" w:eastAsia="Times New Roman" w:hAnsi="Calibri" w:cs="Calibri"/>
          <w:sz w:val="22"/>
          <w:lang w:eastAsia="hu-HU"/>
        </w:rPr>
        <w:tab/>
      </w:r>
      <w:r w:rsidRPr="006C02C8">
        <w:rPr>
          <w:rFonts w:ascii="Calibri" w:eastAsia="Times New Roman" w:hAnsi="Calibri" w:cs="Calibri"/>
          <w:sz w:val="22"/>
          <w:lang w:eastAsia="hu-HU"/>
        </w:rPr>
        <w:tab/>
        <w:t>(A végrehajtásért felelős:</w:t>
      </w:r>
    </w:p>
    <w:p w14:paraId="708F2F95" w14:textId="77777777" w:rsidR="006C02C8" w:rsidRPr="006C02C8" w:rsidRDefault="006C02C8" w:rsidP="006C02C8">
      <w:pPr>
        <w:ind w:left="1080" w:hanging="372"/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sz w:val="22"/>
          <w:lang w:eastAsia="hu-HU"/>
        </w:rPr>
        <w:tab/>
      </w:r>
      <w:r w:rsidRPr="006C02C8">
        <w:rPr>
          <w:rFonts w:ascii="Calibri" w:eastAsia="Times New Roman" w:hAnsi="Calibri" w:cs="Calibri"/>
          <w:sz w:val="22"/>
          <w:lang w:eastAsia="hu-HU"/>
        </w:rPr>
        <w:tab/>
        <w:t>Dr. Gyuráczné dr. Speier Anikó, a Városüzemeltetési és Városfejlesztési Osztály vezetője</w:t>
      </w:r>
    </w:p>
    <w:p w14:paraId="402159C5" w14:textId="77777777" w:rsidR="006C02C8" w:rsidRPr="006C02C8" w:rsidRDefault="006C02C8" w:rsidP="006C02C8">
      <w:pPr>
        <w:ind w:left="1080" w:hanging="372"/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sz w:val="22"/>
          <w:lang w:eastAsia="hu-HU"/>
        </w:rPr>
        <w:tab/>
      </w:r>
      <w:r w:rsidRPr="006C02C8">
        <w:rPr>
          <w:rFonts w:ascii="Calibri" w:eastAsia="Times New Roman" w:hAnsi="Calibri" w:cs="Calibri"/>
          <w:sz w:val="22"/>
          <w:lang w:eastAsia="hu-HU"/>
        </w:rPr>
        <w:tab/>
        <w:t>Grünwald Stefánia, a társaság ügyvezetője)</w:t>
      </w:r>
    </w:p>
    <w:p w14:paraId="5A7DB11B" w14:textId="77777777" w:rsidR="006C02C8" w:rsidRPr="006C02C8" w:rsidRDefault="006C02C8" w:rsidP="006C02C8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3005125" w14:textId="77777777" w:rsidR="006C02C8" w:rsidRPr="006C02C8" w:rsidRDefault="006C02C8" w:rsidP="006C02C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6C02C8">
        <w:rPr>
          <w:rFonts w:ascii="Calibri" w:eastAsia="Times New Roman" w:hAnsi="Calibri" w:cs="Calibri"/>
          <w:b/>
          <w:sz w:val="22"/>
          <w:u w:val="single"/>
          <w:lang w:eastAsia="hu-HU"/>
        </w:rPr>
        <w:t>Határidő</w:t>
      </w:r>
      <w:r w:rsidRPr="006C02C8">
        <w:rPr>
          <w:rFonts w:ascii="Calibri" w:eastAsia="Times New Roman" w:hAnsi="Calibri" w:cs="Calibri"/>
          <w:sz w:val="22"/>
          <w:lang w:eastAsia="hu-HU"/>
        </w:rPr>
        <w:t xml:space="preserve">: </w:t>
      </w:r>
      <w:r w:rsidRPr="006C02C8">
        <w:rPr>
          <w:rFonts w:ascii="Calibri" w:eastAsia="Times New Roman" w:hAnsi="Calibri" w:cs="Calibri"/>
          <w:sz w:val="22"/>
          <w:lang w:eastAsia="hu-HU"/>
        </w:rPr>
        <w:tab/>
        <w:t>2025. március 27.</w:t>
      </w:r>
    </w:p>
    <w:p w14:paraId="2FA48DCF" w14:textId="7265FD6E" w:rsidR="0007231A" w:rsidRPr="006C02C8" w:rsidRDefault="0007231A" w:rsidP="006C02C8"/>
    <w:sectPr w:rsidR="0007231A" w:rsidRPr="006C02C8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2025-03-26T10:09:00Z</dcterms:created>
  <dcterms:modified xsi:type="dcterms:W3CDTF">2025-03-26T10:09:00Z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