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79DE" w14:textId="77777777" w:rsidR="00084A4B" w:rsidRPr="006E707D" w:rsidRDefault="00084A4B" w:rsidP="00084A4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82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5F0D2339" w14:textId="77777777" w:rsidR="00084A4B" w:rsidRPr="00AF09C5" w:rsidRDefault="00084A4B" w:rsidP="00084A4B">
      <w:pPr>
        <w:rPr>
          <w:rFonts w:ascii="Calibri" w:hAnsi="Calibri" w:cs="Calibri"/>
          <w:bCs/>
          <w:szCs w:val="22"/>
        </w:rPr>
      </w:pPr>
    </w:p>
    <w:p w14:paraId="160D18ED" w14:textId="77777777" w:rsidR="00084A4B" w:rsidRDefault="00084A4B" w:rsidP="00084A4B">
      <w:pPr>
        <w:keepNext/>
        <w:jc w:val="both"/>
        <w:rPr>
          <w:rFonts w:ascii="Calibri" w:hAnsi="Calibri" w:cs="Calibri"/>
          <w:bCs/>
          <w:szCs w:val="22"/>
        </w:rPr>
      </w:pPr>
      <w:r w:rsidRPr="00AF09C5"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 xml:space="preserve">Gazdasági és Jogi </w:t>
      </w:r>
      <w:r w:rsidRPr="00AF09C5">
        <w:rPr>
          <w:rFonts w:ascii="Calibri" w:hAnsi="Calibri" w:cs="Calibri"/>
          <w:bCs/>
          <w:szCs w:val="22"/>
        </w:rPr>
        <w:t>Bizottság a „</w:t>
      </w:r>
      <w:r w:rsidRPr="00F46CE6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14102F">
        <w:rPr>
          <w:rFonts w:ascii="Calibri" w:hAnsi="Calibri" w:cs="Calibri"/>
          <w:bCs/>
          <w:szCs w:val="22"/>
        </w:rPr>
        <w:t>”</w:t>
      </w:r>
      <w:r w:rsidRPr="00AF09C5">
        <w:rPr>
          <w:rFonts w:ascii="Calibri" w:hAnsi="Calibri" w:cs="Calibri"/>
          <w:bCs/>
          <w:szCs w:val="22"/>
        </w:rPr>
        <w:t xml:space="preserve">” című </w:t>
      </w:r>
      <w:r>
        <w:rPr>
          <w:rFonts w:ascii="Calibri" w:hAnsi="Calibri" w:cs="Calibri"/>
          <w:bCs/>
          <w:szCs w:val="22"/>
        </w:rPr>
        <w:t>előterjesztést megtárgyalta, az</w:t>
      </w:r>
      <w:r w:rsidRPr="00B74F23">
        <w:rPr>
          <w:rFonts w:ascii="Calibri" w:hAnsi="Calibri" w:cs="Calibri"/>
          <w:bCs/>
          <w:szCs w:val="22"/>
        </w:rPr>
        <w:t xml:space="preserve"> Önkormányzat által fenntartott költségvetési intézmények 2024. évi belső ellenőrzési jelentéseinek jóváhagyás</w:t>
      </w:r>
      <w:r>
        <w:rPr>
          <w:rFonts w:ascii="Calibri" w:hAnsi="Calibri" w:cs="Calibri"/>
          <w:bCs/>
          <w:szCs w:val="22"/>
        </w:rPr>
        <w:t xml:space="preserve">áról szóló </w:t>
      </w:r>
      <w:r w:rsidRPr="00B74F23">
        <w:rPr>
          <w:rFonts w:ascii="Calibri" w:hAnsi="Calibri" w:cs="Calibri"/>
          <w:bCs/>
          <w:szCs w:val="22"/>
        </w:rPr>
        <w:t>II. határozati</w:t>
      </w:r>
      <w:r>
        <w:rPr>
          <w:rFonts w:ascii="Calibri" w:hAnsi="Calibri" w:cs="Calibri"/>
          <w:bCs/>
          <w:szCs w:val="22"/>
        </w:rPr>
        <w:t xml:space="preserve"> javaslatot az előterjesztésben foglaltak szerint javasolja a Közgyűlésnek elfogadásra.</w:t>
      </w:r>
    </w:p>
    <w:p w14:paraId="0F820010" w14:textId="77777777" w:rsidR="00084A4B" w:rsidRDefault="00084A4B" w:rsidP="00084A4B">
      <w:pPr>
        <w:keepNext/>
        <w:jc w:val="both"/>
        <w:rPr>
          <w:rFonts w:ascii="Calibri" w:hAnsi="Calibri" w:cs="Calibri"/>
          <w:bCs/>
          <w:szCs w:val="22"/>
        </w:rPr>
      </w:pPr>
    </w:p>
    <w:p w14:paraId="09490FA0" w14:textId="77777777" w:rsidR="00084A4B" w:rsidRDefault="00084A4B" w:rsidP="00084A4B">
      <w:pPr>
        <w:keepNext/>
        <w:jc w:val="both"/>
        <w:rPr>
          <w:rFonts w:ascii="Calibri" w:hAnsi="Calibri" w:cs="Calibri"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Felelős:</w:t>
      </w:r>
      <w:r w:rsidRPr="004C13D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Bokányi Adrienn</w:t>
      </w:r>
      <w:r w:rsidRPr="00944209">
        <w:rPr>
          <w:rFonts w:ascii="Calibri" w:hAnsi="Calibri" w:cs="Calibri"/>
          <w:szCs w:val="22"/>
        </w:rPr>
        <w:t>, a Bizottság elnöke</w:t>
      </w:r>
    </w:p>
    <w:p w14:paraId="52E92E3D" w14:textId="77777777" w:rsidR="00084A4B" w:rsidRPr="004C13DE" w:rsidRDefault="00084A4B" w:rsidP="00084A4B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</w:rPr>
        <w:t xml:space="preserve">             </w:t>
      </w:r>
      <w:r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 w:rsidRPr="004C13DE">
        <w:rPr>
          <w:rFonts w:ascii="Calibri" w:hAnsi="Calibri" w:cs="Calibri"/>
          <w:bCs/>
          <w:szCs w:val="22"/>
        </w:rPr>
        <w:t xml:space="preserve">(A végrehajtás előkészítéséért: </w:t>
      </w:r>
    </w:p>
    <w:p w14:paraId="569FAE14" w14:textId="77777777" w:rsidR="00084A4B" w:rsidRPr="004C13DE" w:rsidRDefault="00084A4B" w:rsidP="00084A4B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Cs/>
          <w:szCs w:val="22"/>
        </w:rPr>
        <w:t>             </w:t>
      </w:r>
      <w:r w:rsidRPr="004C13DE">
        <w:rPr>
          <w:rFonts w:ascii="Calibri" w:hAnsi="Calibri" w:cs="Calibri"/>
          <w:bCs/>
          <w:szCs w:val="22"/>
        </w:rPr>
        <w:tab/>
        <w:t xml:space="preserve"> </w:t>
      </w:r>
      <w:r>
        <w:rPr>
          <w:rFonts w:ascii="Calibri" w:hAnsi="Calibri" w:cs="Calibri"/>
          <w:bCs/>
          <w:szCs w:val="22"/>
        </w:rPr>
        <w:tab/>
      </w:r>
      <w:r w:rsidRPr="00F47E9D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4C13DE">
        <w:rPr>
          <w:rFonts w:ascii="Calibri" w:hAnsi="Calibri" w:cs="Calibri"/>
          <w:bCs/>
          <w:szCs w:val="22"/>
        </w:rPr>
        <w:t>)</w:t>
      </w:r>
    </w:p>
    <w:p w14:paraId="46E61FE3" w14:textId="77777777" w:rsidR="00084A4B" w:rsidRPr="004C13DE" w:rsidRDefault="00084A4B" w:rsidP="00084A4B">
      <w:pPr>
        <w:rPr>
          <w:rFonts w:ascii="Calibri" w:hAnsi="Calibri" w:cs="Calibri"/>
          <w:bCs/>
          <w:szCs w:val="22"/>
        </w:rPr>
      </w:pPr>
    </w:p>
    <w:p w14:paraId="05623384" w14:textId="77777777" w:rsidR="00084A4B" w:rsidRDefault="00084A4B" w:rsidP="00084A4B">
      <w:pPr>
        <w:rPr>
          <w:rFonts w:ascii="Calibri" w:hAnsi="Calibri" w:cs="Calibri"/>
          <w:bCs/>
          <w:szCs w:val="22"/>
        </w:rPr>
      </w:pPr>
      <w:r w:rsidRPr="004C13DE">
        <w:rPr>
          <w:rFonts w:ascii="Calibri" w:hAnsi="Calibri" w:cs="Calibri"/>
          <w:b/>
          <w:bCs/>
          <w:szCs w:val="22"/>
          <w:u w:val="single"/>
        </w:rPr>
        <w:t>Határidő:</w:t>
      </w:r>
      <w:r w:rsidRPr="004C13DE">
        <w:rPr>
          <w:rFonts w:ascii="Calibri" w:hAnsi="Calibri" w:cs="Calibri"/>
          <w:b/>
          <w:bCs/>
          <w:szCs w:val="22"/>
        </w:rPr>
        <w:t xml:space="preserve"> </w:t>
      </w:r>
      <w:r w:rsidRPr="004C13DE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2025. március 27.</w:t>
      </w:r>
    </w:p>
    <w:p w14:paraId="235EFF95" w14:textId="77777777" w:rsidR="00084A4B" w:rsidRPr="00193B46" w:rsidRDefault="00084A4B" w:rsidP="00084A4B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E7FCC8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4B"/>
    <w:rsid w:val="00084A4B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1FAD"/>
  <w15:chartTrackingRefBased/>
  <w15:docId w15:val="{92F2E5F3-E650-4941-BCBB-6FD157FE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4A4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8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4A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4A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4A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4A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4A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4A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4A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4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4A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4A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4A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4A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4A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4A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4A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8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4A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8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4A4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84A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4A4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84A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4A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C569B-CD0C-431C-ABD5-1AD9EE9D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9CA8B-50E5-4E70-B329-DDC785F7A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E9D65-1C9A-4239-B6E4-5FFEB6B7C6D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