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7155" w14:textId="77777777" w:rsidR="00750AA4" w:rsidRPr="002E499F" w:rsidRDefault="00750AA4" w:rsidP="00750AA4">
      <w:pPr>
        <w:jc w:val="center"/>
        <w:rPr>
          <w:rFonts w:asciiTheme="minorHAnsi" w:hAnsiTheme="minorHAnsi" w:cstheme="minorHAnsi"/>
          <w:b/>
          <w:sz w:val="22"/>
          <w:szCs w:val="22"/>
          <w:u w:val="single"/>
        </w:rPr>
      </w:pPr>
    </w:p>
    <w:p w14:paraId="704B9E7A" w14:textId="77777777" w:rsidR="00315CBC" w:rsidRDefault="00315CBC" w:rsidP="00750AA4">
      <w:pPr>
        <w:jc w:val="center"/>
        <w:rPr>
          <w:rFonts w:asciiTheme="minorHAnsi" w:hAnsiTheme="minorHAnsi" w:cstheme="minorHAnsi"/>
          <w:b/>
          <w:sz w:val="22"/>
          <w:szCs w:val="22"/>
          <w:u w:val="single"/>
        </w:rPr>
      </w:pPr>
    </w:p>
    <w:p w14:paraId="08349EED" w14:textId="77777777" w:rsidR="00750AA4" w:rsidRPr="002E499F" w:rsidRDefault="00750AA4" w:rsidP="00750AA4">
      <w:pPr>
        <w:jc w:val="center"/>
        <w:rPr>
          <w:rFonts w:asciiTheme="minorHAnsi" w:hAnsiTheme="minorHAnsi" w:cstheme="minorHAnsi"/>
          <w:b/>
          <w:sz w:val="22"/>
          <w:szCs w:val="22"/>
          <w:u w:val="single"/>
        </w:rPr>
      </w:pPr>
      <w:r w:rsidRPr="002E499F">
        <w:rPr>
          <w:rFonts w:asciiTheme="minorHAnsi" w:hAnsiTheme="minorHAnsi" w:cstheme="minorHAnsi"/>
          <w:b/>
          <w:sz w:val="22"/>
          <w:szCs w:val="22"/>
          <w:u w:val="single"/>
        </w:rPr>
        <w:t xml:space="preserve"> ELŐTERJESZTÉS</w:t>
      </w:r>
    </w:p>
    <w:p w14:paraId="65C1A3CA" w14:textId="77777777" w:rsidR="005232DD" w:rsidRPr="002E499F" w:rsidRDefault="005232DD" w:rsidP="00750AA4">
      <w:pPr>
        <w:jc w:val="center"/>
        <w:rPr>
          <w:rFonts w:asciiTheme="minorHAnsi" w:hAnsiTheme="minorHAnsi" w:cstheme="minorHAnsi"/>
          <w:b/>
          <w:sz w:val="22"/>
          <w:szCs w:val="22"/>
          <w:u w:val="single"/>
        </w:rPr>
      </w:pPr>
    </w:p>
    <w:p w14:paraId="50B57757" w14:textId="42233D90" w:rsidR="005232DD" w:rsidRPr="002E499F" w:rsidRDefault="005232DD" w:rsidP="005232DD">
      <w:pPr>
        <w:jc w:val="center"/>
        <w:rPr>
          <w:rFonts w:asciiTheme="minorHAnsi" w:hAnsiTheme="minorHAnsi" w:cstheme="minorHAnsi"/>
          <w:b/>
          <w:bCs/>
          <w:sz w:val="22"/>
          <w:szCs w:val="22"/>
        </w:rPr>
      </w:pPr>
      <w:r w:rsidRPr="002E499F">
        <w:rPr>
          <w:rFonts w:asciiTheme="minorHAnsi" w:hAnsiTheme="minorHAnsi" w:cstheme="minorHAnsi"/>
          <w:b/>
          <w:bCs/>
          <w:sz w:val="22"/>
          <w:szCs w:val="22"/>
        </w:rPr>
        <w:t>Szombathely Megy</w:t>
      </w:r>
      <w:r w:rsidR="000431EC" w:rsidRPr="002E499F">
        <w:rPr>
          <w:rFonts w:asciiTheme="minorHAnsi" w:hAnsiTheme="minorHAnsi" w:cstheme="minorHAnsi"/>
          <w:b/>
          <w:bCs/>
          <w:sz w:val="22"/>
          <w:szCs w:val="22"/>
        </w:rPr>
        <w:t>ei Jogú Város Közgyűlésének 202</w:t>
      </w:r>
      <w:r w:rsidR="009A64F6">
        <w:rPr>
          <w:rFonts w:asciiTheme="minorHAnsi" w:hAnsiTheme="minorHAnsi" w:cstheme="minorHAnsi"/>
          <w:b/>
          <w:bCs/>
          <w:sz w:val="22"/>
          <w:szCs w:val="22"/>
        </w:rPr>
        <w:t>5</w:t>
      </w:r>
      <w:r w:rsidR="000431EC" w:rsidRPr="002E499F">
        <w:rPr>
          <w:rFonts w:asciiTheme="minorHAnsi" w:hAnsiTheme="minorHAnsi" w:cstheme="minorHAnsi"/>
          <w:b/>
          <w:bCs/>
          <w:sz w:val="22"/>
          <w:szCs w:val="22"/>
        </w:rPr>
        <w:t xml:space="preserve">. </w:t>
      </w:r>
      <w:r w:rsidR="0049668C">
        <w:rPr>
          <w:rFonts w:asciiTheme="minorHAnsi" w:hAnsiTheme="minorHAnsi" w:cstheme="minorHAnsi"/>
          <w:b/>
          <w:bCs/>
          <w:sz w:val="22"/>
          <w:szCs w:val="22"/>
        </w:rPr>
        <w:t>március 27</w:t>
      </w:r>
      <w:r w:rsidRPr="002E499F">
        <w:rPr>
          <w:rFonts w:asciiTheme="minorHAnsi" w:hAnsiTheme="minorHAnsi" w:cstheme="minorHAnsi"/>
          <w:b/>
          <w:bCs/>
          <w:sz w:val="22"/>
          <w:szCs w:val="22"/>
        </w:rPr>
        <w:t>-i ülésére</w:t>
      </w:r>
    </w:p>
    <w:p w14:paraId="5CB02137" w14:textId="77777777" w:rsidR="005232DD" w:rsidRDefault="005232DD" w:rsidP="00750AA4">
      <w:pPr>
        <w:jc w:val="center"/>
        <w:rPr>
          <w:rFonts w:asciiTheme="minorHAnsi" w:hAnsiTheme="minorHAnsi" w:cstheme="minorHAnsi"/>
          <w:b/>
          <w:sz w:val="22"/>
          <w:szCs w:val="22"/>
          <w:u w:val="single"/>
        </w:rPr>
      </w:pPr>
    </w:p>
    <w:p w14:paraId="2827D5F8" w14:textId="40AF161A" w:rsidR="000B3B08" w:rsidRPr="00237256" w:rsidRDefault="0049668C" w:rsidP="000B3B08">
      <w:pPr>
        <w:jc w:val="center"/>
        <w:rPr>
          <w:rFonts w:asciiTheme="minorHAnsi" w:hAnsiTheme="minorHAnsi" w:cstheme="minorHAnsi"/>
          <w:b/>
          <w:bCs/>
          <w:sz w:val="22"/>
          <w:szCs w:val="22"/>
        </w:rPr>
      </w:pPr>
      <w:r w:rsidRPr="0049668C">
        <w:rPr>
          <w:rFonts w:asciiTheme="minorHAnsi" w:hAnsiTheme="minorHAnsi" w:cstheme="minorHAnsi"/>
          <w:b/>
          <w:bCs/>
          <w:sz w:val="22"/>
          <w:szCs w:val="22"/>
        </w:rPr>
        <w:t>Javaslat vagyongazdálkodással kapcsolatos döntések meghozatalára</w:t>
      </w:r>
    </w:p>
    <w:p w14:paraId="46522313" w14:textId="77777777" w:rsidR="00584F21" w:rsidRDefault="00584F21" w:rsidP="001D50FD">
      <w:pPr>
        <w:jc w:val="both"/>
        <w:rPr>
          <w:rFonts w:asciiTheme="minorHAnsi" w:hAnsiTheme="minorHAnsi" w:cstheme="minorHAnsi"/>
          <w:sz w:val="22"/>
          <w:szCs w:val="22"/>
        </w:rPr>
      </w:pPr>
    </w:p>
    <w:p w14:paraId="564D0E0E" w14:textId="77777777" w:rsidR="009A5495" w:rsidRDefault="009A5495" w:rsidP="009A5495">
      <w:pPr>
        <w:pStyle w:val="Listaszerbekezds"/>
        <w:ind w:left="567"/>
        <w:jc w:val="both"/>
        <w:rPr>
          <w:rFonts w:asciiTheme="minorHAnsi" w:hAnsiTheme="minorHAnsi" w:cstheme="minorHAnsi"/>
          <w:b/>
          <w:sz w:val="22"/>
          <w:szCs w:val="22"/>
        </w:rPr>
      </w:pPr>
    </w:p>
    <w:p w14:paraId="26076200" w14:textId="77777777" w:rsidR="0049668C" w:rsidRDefault="0049668C" w:rsidP="0049668C">
      <w:pPr>
        <w:jc w:val="both"/>
        <w:rPr>
          <w:rFonts w:asciiTheme="minorHAnsi" w:hAnsiTheme="minorHAnsi" w:cstheme="minorHAnsi"/>
          <w:sz w:val="22"/>
          <w:szCs w:val="22"/>
        </w:rPr>
      </w:pPr>
    </w:p>
    <w:p w14:paraId="1765B274" w14:textId="6E9A59D0" w:rsidR="0049668C" w:rsidRPr="00882732" w:rsidRDefault="0049668C" w:rsidP="00882732">
      <w:pPr>
        <w:pStyle w:val="Listaszerbekezds"/>
        <w:numPr>
          <w:ilvl w:val="0"/>
          <w:numId w:val="41"/>
        </w:numPr>
        <w:jc w:val="both"/>
        <w:rPr>
          <w:rFonts w:asciiTheme="minorHAnsi" w:hAnsiTheme="minorHAnsi" w:cstheme="minorHAnsi"/>
          <w:b/>
          <w:bCs/>
          <w:sz w:val="22"/>
          <w:szCs w:val="22"/>
          <w:u w:val="single"/>
        </w:rPr>
      </w:pPr>
      <w:r w:rsidRPr="00882732">
        <w:rPr>
          <w:rFonts w:asciiTheme="minorHAnsi" w:hAnsiTheme="minorHAnsi" w:cstheme="minorHAnsi"/>
          <w:b/>
          <w:sz w:val="22"/>
          <w:szCs w:val="22"/>
          <w:u w:val="single"/>
        </w:rPr>
        <w:t>Javaslat a szombathelyi 2008/45 hrsz.-ú ingatlant érintő elővásárlási joggal kapcsolatos döntés meghozatalára</w:t>
      </w:r>
    </w:p>
    <w:p w14:paraId="337BD652" w14:textId="77777777" w:rsidR="0049668C" w:rsidRDefault="0049668C" w:rsidP="0049668C">
      <w:pPr>
        <w:jc w:val="both"/>
        <w:rPr>
          <w:rFonts w:asciiTheme="minorHAnsi" w:hAnsiTheme="minorHAnsi" w:cstheme="minorHAnsi"/>
          <w:b/>
          <w:sz w:val="22"/>
          <w:szCs w:val="22"/>
        </w:rPr>
      </w:pPr>
    </w:p>
    <w:p w14:paraId="30D9DAE3" w14:textId="77777777" w:rsidR="0049668C" w:rsidRDefault="0049668C" w:rsidP="0049668C">
      <w:pPr>
        <w:tabs>
          <w:tab w:val="left" w:pos="6120"/>
        </w:tabs>
        <w:jc w:val="both"/>
        <w:rPr>
          <w:rFonts w:ascii="Calibri" w:hAnsi="Calibri" w:cs="Calibri"/>
          <w:sz w:val="22"/>
          <w:szCs w:val="22"/>
        </w:rPr>
      </w:pPr>
      <w:r>
        <w:rPr>
          <w:rFonts w:ascii="Calibri" w:hAnsi="Calibri" w:cs="Calibri"/>
          <w:sz w:val="22"/>
          <w:szCs w:val="22"/>
        </w:rPr>
        <w:t xml:space="preserve">Tájékoztatom a Tisztelt Közgyűlést, hogy </w:t>
      </w:r>
      <w:r w:rsidRPr="00C26B0A">
        <w:rPr>
          <w:rFonts w:ascii="Calibri" w:hAnsi="Calibri" w:cs="Calibri"/>
          <w:sz w:val="22"/>
          <w:szCs w:val="22"/>
        </w:rPr>
        <w:t xml:space="preserve">a magyar építészetről szóló 2023. évi C. törvény (továbbiakban: Méptv.) 84. § </w:t>
      </w:r>
      <w:r>
        <w:rPr>
          <w:rFonts w:ascii="Calibri" w:hAnsi="Calibri" w:cs="Calibri"/>
          <w:sz w:val="22"/>
          <w:szCs w:val="22"/>
        </w:rPr>
        <w:t xml:space="preserve">(1) bekezdés </w:t>
      </w:r>
      <w:r w:rsidRPr="00C26B0A">
        <w:rPr>
          <w:rFonts w:ascii="Calibri" w:hAnsi="Calibri" w:cs="Calibri"/>
          <w:sz w:val="22"/>
          <w:szCs w:val="22"/>
        </w:rPr>
        <w:t xml:space="preserve">h) pontja sajátos jogintézményként biztosítja az </w:t>
      </w:r>
      <w:r>
        <w:rPr>
          <w:rFonts w:ascii="Calibri" w:hAnsi="Calibri" w:cs="Calibri"/>
          <w:sz w:val="22"/>
          <w:szCs w:val="22"/>
        </w:rPr>
        <w:t xml:space="preserve">önkormányzatok számára a településrendezési célok megvalósítása érdekében bejegyezhető elővásárlási jogot. </w:t>
      </w:r>
    </w:p>
    <w:p w14:paraId="30AEFACD" w14:textId="77777777" w:rsidR="0049668C" w:rsidRDefault="0049668C" w:rsidP="0049668C">
      <w:pPr>
        <w:tabs>
          <w:tab w:val="left" w:pos="6120"/>
        </w:tabs>
        <w:jc w:val="both"/>
        <w:rPr>
          <w:rFonts w:ascii="Calibri" w:hAnsi="Calibri" w:cs="Calibri"/>
          <w:sz w:val="22"/>
          <w:szCs w:val="22"/>
        </w:rPr>
      </w:pPr>
    </w:p>
    <w:p w14:paraId="43D85720" w14:textId="77777777" w:rsidR="0049668C" w:rsidRDefault="0049668C" w:rsidP="0049668C">
      <w:pPr>
        <w:tabs>
          <w:tab w:val="left" w:pos="6120"/>
        </w:tabs>
        <w:jc w:val="both"/>
        <w:rPr>
          <w:rFonts w:ascii="Calibri" w:hAnsi="Calibri" w:cs="Calibri"/>
          <w:sz w:val="22"/>
          <w:szCs w:val="22"/>
        </w:rPr>
      </w:pPr>
      <w:r>
        <w:rPr>
          <w:rFonts w:ascii="Calibri" w:hAnsi="Calibri" w:cs="Calibri"/>
          <w:sz w:val="22"/>
          <w:szCs w:val="22"/>
        </w:rPr>
        <w:t xml:space="preserve">Szombathely MJV Önkormányzata Közgyűlésének Szombathely Megyei Jogú Város Helyi Építési Szabályzatáról szóló 24/2023. (XII. 19.) önkormányzati rendelete (továbbiakban: HÉSZ) 9. §-a </w:t>
      </w:r>
      <w:r w:rsidRPr="00C62DAF">
        <w:rPr>
          <w:rFonts w:ascii="Calibri" w:hAnsi="Calibri" w:cs="Calibri"/>
          <w:sz w:val="22"/>
          <w:szCs w:val="22"/>
        </w:rPr>
        <w:t>alapján az ingatlan-ny</w:t>
      </w:r>
      <w:r>
        <w:rPr>
          <w:rFonts w:ascii="Calibri" w:hAnsi="Calibri" w:cs="Calibri"/>
          <w:sz w:val="22"/>
          <w:szCs w:val="22"/>
        </w:rPr>
        <w:t>ilvántartásban számos ingatlanon</w:t>
      </w:r>
      <w:r w:rsidRPr="00C62DAF">
        <w:rPr>
          <w:rFonts w:ascii="Calibri" w:hAnsi="Calibri" w:cs="Calibri"/>
          <w:sz w:val="22"/>
          <w:szCs w:val="22"/>
        </w:rPr>
        <w:t xml:space="preserve"> </w:t>
      </w:r>
      <w:r>
        <w:rPr>
          <w:rFonts w:ascii="Calibri" w:hAnsi="Calibri" w:cs="Calibri"/>
          <w:sz w:val="22"/>
          <w:szCs w:val="22"/>
        </w:rPr>
        <w:t>fennáll</w:t>
      </w:r>
      <w:r w:rsidRPr="00C62DAF">
        <w:rPr>
          <w:rFonts w:ascii="Calibri" w:hAnsi="Calibri" w:cs="Calibri"/>
          <w:sz w:val="22"/>
          <w:szCs w:val="22"/>
        </w:rPr>
        <w:t xml:space="preserve"> az Önkormányzat elővásárlási joga. </w:t>
      </w:r>
    </w:p>
    <w:p w14:paraId="5D93397F" w14:textId="77777777" w:rsidR="0049668C" w:rsidRDefault="0049668C" w:rsidP="0049668C">
      <w:pPr>
        <w:tabs>
          <w:tab w:val="left" w:pos="6120"/>
        </w:tabs>
        <w:jc w:val="both"/>
        <w:rPr>
          <w:rFonts w:ascii="Calibri" w:hAnsi="Calibri" w:cs="Calibri"/>
          <w:b/>
          <w:sz w:val="22"/>
          <w:szCs w:val="22"/>
          <w:u w:val="single"/>
        </w:rPr>
      </w:pPr>
    </w:p>
    <w:p w14:paraId="741192ED" w14:textId="77777777" w:rsidR="0049668C" w:rsidRPr="006105C4" w:rsidRDefault="0049668C" w:rsidP="0049668C">
      <w:pPr>
        <w:tabs>
          <w:tab w:val="left" w:pos="6120"/>
        </w:tabs>
        <w:jc w:val="both"/>
        <w:rPr>
          <w:rFonts w:ascii="Calibri" w:hAnsi="Calibri" w:cs="Calibri"/>
          <w:sz w:val="22"/>
          <w:szCs w:val="22"/>
        </w:rPr>
      </w:pPr>
      <w:r w:rsidRPr="006105C4">
        <w:rPr>
          <w:rFonts w:ascii="Calibri" w:hAnsi="Calibri" w:cs="Calibri"/>
          <w:sz w:val="22"/>
          <w:szCs w:val="22"/>
        </w:rPr>
        <w:t xml:space="preserve">A szombathelyi 2008/6-7 hrsz.-ú, természetben a Repülők útja mellett található volt Határőr laktanya területén a HÉSZ 2. számú melléklete alapján az elővásárlási jog </w:t>
      </w:r>
      <w:r>
        <w:rPr>
          <w:rFonts w:ascii="Calibri" w:hAnsi="Calibri" w:cs="Calibri"/>
          <w:sz w:val="22"/>
          <w:szCs w:val="22"/>
        </w:rPr>
        <w:t>„</w:t>
      </w:r>
      <w:r w:rsidRPr="006105C4">
        <w:rPr>
          <w:rFonts w:ascii="Calibri" w:hAnsi="Calibri" w:cs="Calibri"/>
          <w:sz w:val="22"/>
          <w:szCs w:val="22"/>
        </w:rPr>
        <w:t>új munkahely teremtése</w:t>
      </w:r>
      <w:r>
        <w:rPr>
          <w:rFonts w:ascii="Calibri" w:hAnsi="Calibri" w:cs="Calibri"/>
          <w:sz w:val="22"/>
          <w:szCs w:val="22"/>
        </w:rPr>
        <w:t>”</w:t>
      </w:r>
      <w:r w:rsidRPr="006105C4">
        <w:rPr>
          <w:rFonts w:ascii="Calibri" w:hAnsi="Calibri" w:cs="Calibri"/>
          <w:sz w:val="22"/>
          <w:szCs w:val="22"/>
        </w:rPr>
        <w:t xml:space="preserve"> céljából áll fenn. A 2008/7 hrsz.-ú földrészlet </w:t>
      </w:r>
      <w:r>
        <w:rPr>
          <w:rFonts w:ascii="Calibri" w:hAnsi="Calibri" w:cs="Calibri"/>
          <w:sz w:val="22"/>
          <w:szCs w:val="22"/>
        </w:rPr>
        <w:t xml:space="preserve">többszöri </w:t>
      </w:r>
      <w:r w:rsidRPr="006105C4">
        <w:rPr>
          <w:rFonts w:ascii="Calibri" w:hAnsi="Calibri" w:cs="Calibri"/>
          <w:sz w:val="22"/>
          <w:szCs w:val="22"/>
        </w:rPr>
        <w:t>te</w:t>
      </w:r>
      <w:r>
        <w:rPr>
          <w:rFonts w:ascii="Calibri" w:hAnsi="Calibri" w:cs="Calibri"/>
          <w:sz w:val="22"/>
          <w:szCs w:val="22"/>
        </w:rPr>
        <w:t>lekalakítását követően a 2008/27 hrsz.-ú földrészletből kialakuló</w:t>
      </w:r>
      <w:r w:rsidRPr="006105C4">
        <w:rPr>
          <w:rFonts w:ascii="Calibri" w:hAnsi="Calibri" w:cs="Calibri"/>
          <w:sz w:val="22"/>
          <w:szCs w:val="22"/>
        </w:rPr>
        <w:t xml:space="preserve"> 2008/</w:t>
      </w:r>
      <w:r>
        <w:rPr>
          <w:rFonts w:ascii="Calibri" w:hAnsi="Calibri" w:cs="Calibri"/>
          <w:sz w:val="22"/>
          <w:szCs w:val="22"/>
        </w:rPr>
        <w:t>45 hrsz.-ú, kivett „beépítetlen</w:t>
      </w:r>
      <w:r w:rsidRPr="006105C4">
        <w:rPr>
          <w:rFonts w:ascii="Calibri" w:hAnsi="Calibri" w:cs="Calibri"/>
          <w:sz w:val="22"/>
          <w:szCs w:val="22"/>
        </w:rPr>
        <w:t xml:space="preserve"> terület</w:t>
      </w:r>
      <w:r>
        <w:rPr>
          <w:rFonts w:ascii="Calibri" w:hAnsi="Calibri" w:cs="Calibri"/>
          <w:sz w:val="22"/>
          <w:szCs w:val="22"/>
        </w:rPr>
        <w:t>”</w:t>
      </w:r>
      <w:r w:rsidRPr="006105C4">
        <w:rPr>
          <w:rFonts w:ascii="Calibri" w:hAnsi="Calibri" w:cs="Calibri"/>
          <w:sz w:val="22"/>
          <w:szCs w:val="22"/>
        </w:rPr>
        <w:t xml:space="preserve"> megnevezésű t</w:t>
      </w:r>
      <w:r>
        <w:rPr>
          <w:rFonts w:ascii="Calibri" w:hAnsi="Calibri" w:cs="Calibri"/>
          <w:sz w:val="22"/>
          <w:szCs w:val="22"/>
        </w:rPr>
        <w:t>elekre</w:t>
      </w:r>
      <w:r w:rsidRPr="006105C4">
        <w:rPr>
          <w:rFonts w:ascii="Calibri" w:hAnsi="Calibri" w:cs="Calibri"/>
          <w:sz w:val="22"/>
          <w:szCs w:val="22"/>
        </w:rPr>
        <w:t xml:space="preserve"> Önkormányzatunkat továbbra is megilleti az elővásárlási jog. </w:t>
      </w:r>
    </w:p>
    <w:p w14:paraId="613E8D79" w14:textId="77777777" w:rsidR="0049668C" w:rsidRPr="006105C4" w:rsidRDefault="0049668C" w:rsidP="0049668C">
      <w:pPr>
        <w:tabs>
          <w:tab w:val="left" w:pos="6120"/>
        </w:tabs>
        <w:jc w:val="both"/>
        <w:rPr>
          <w:rFonts w:ascii="Calibri" w:hAnsi="Calibri" w:cs="Calibri"/>
          <w:sz w:val="22"/>
          <w:szCs w:val="22"/>
        </w:rPr>
      </w:pPr>
    </w:p>
    <w:p w14:paraId="37C65311" w14:textId="6E0C84D4" w:rsidR="0049668C" w:rsidRPr="006105C4" w:rsidRDefault="0049668C" w:rsidP="0049668C">
      <w:pPr>
        <w:tabs>
          <w:tab w:val="left" w:pos="6120"/>
        </w:tabs>
        <w:jc w:val="both"/>
        <w:rPr>
          <w:rFonts w:ascii="Calibri" w:hAnsi="Calibri" w:cs="Calibri"/>
          <w:sz w:val="22"/>
          <w:szCs w:val="22"/>
        </w:rPr>
      </w:pPr>
      <w:r w:rsidRPr="006105C4">
        <w:rPr>
          <w:rFonts w:ascii="Calibri" w:hAnsi="Calibri" w:cs="Calibri"/>
          <w:sz w:val="22"/>
          <w:szCs w:val="22"/>
        </w:rPr>
        <w:t>A GreenSite International Zrt., mint eladó nyilatkozattételre hívta fel Önkormányzatunkat a 2008/</w:t>
      </w:r>
      <w:r>
        <w:rPr>
          <w:rFonts w:ascii="Calibri" w:hAnsi="Calibri" w:cs="Calibri"/>
          <w:sz w:val="22"/>
          <w:szCs w:val="22"/>
        </w:rPr>
        <w:t>45</w:t>
      </w:r>
      <w:r w:rsidRPr="006105C4">
        <w:rPr>
          <w:rFonts w:ascii="Calibri" w:hAnsi="Calibri" w:cs="Calibri"/>
          <w:sz w:val="22"/>
          <w:szCs w:val="22"/>
        </w:rPr>
        <w:t xml:space="preserve"> hrsz.-ú</w:t>
      </w:r>
      <w:r>
        <w:rPr>
          <w:rFonts w:ascii="Calibri" w:hAnsi="Calibri" w:cs="Calibri"/>
          <w:sz w:val="22"/>
          <w:szCs w:val="22"/>
        </w:rPr>
        <w:t xml:space="preserve">, 2824 m² nagyságú ingatlan 1/1 arányú </w:t>
      </w:r>
      <w:r w:rsidRPr="006105C4">
        <w:rPr>
          <w:rFonts w:ascii="Calibri" w:hAnsi="Calibri" w:cs="Calibri"/>
          <w:sz w:val="22"/>
          <w:szCs w:val="22"/>
        </w:rPr>
        <w:t xml:space="preserve">hányadára vonatkozó elővásárlási jog gyakorlása tekintetében. </w:t>
      </w:r>
      <w:r>
        <w:rPr>
          <w:rFonts w:ascii="Calibri" w:hAnsi="Calibri" w:cs="Calibri"/>
          <w:sz w:val="22"/>
          <w:szCs w:val="22"/>
        </w:rPr>
        <w:t xml:space="preserve">Az ingatlanra a Budapest Hitel és Fejlesztési Bank Zrt.-nek 126.000.000,- Ft tőke és járulékai erejéig jelzálogjoga áll fenn elidegenítési és terhelési tilalommal biztosítva.  </w:t>
      </w:r>
    </w:p>
    <w:p w14:paraId="4E6D9388" w14:textId="77777777" w:rsidR="0049668C" w:rsidRDefault="0049668C" w:rsidP="0049668C">
      <w:pPr>
        <w:tabs>
          <w:tab w:val="left" w:pos="6120"/>
        </w:tabs>
        <w:jc w:val="both"/>
        <w:rPr>
          <w:rFonts w:ascii="Calibri" w:hAnsi="Calibri" w:cs="Calibri"/>
          <w:sz w:val="22"/>
          <w:szCs w:val="22"/>
        </w:rPr>
      </w:pPr>
    </w:p>
    <w:p w14:paraId="5CC1B8DF" w14:textId="77777777" w:rsidR="0049668C" w:rsidRDefault="0049668C" w:rsidP="0049668C">
      <w:pPr>
        <w:tabs>
          <w:tab w:val="left" w:pos="6120"/>
        </w:tabs>
        <w:jc w:val="both"/>
        <w:rPr>
          <w:rFonts w:ascii="Calibri" w:hAnsi="Calibri" w:cs="Calibri"/>
          <w:sz w:val="22"/>
          <w:szCs w:val="22"/>
        </w:rPr>
      </w:pPr>
      <w:r>
        <w:rPr>
          <w:rFonts w:ascii="Calibri" w:hAnsi="Calibri" w:cs="Calibri"/>
          <w:sz w:val="22"/>
          <w:szCs w:val="22"/>
        </w:rPr>
        <w:lastRenderedPageBreak/>
        <w:t xml:space="preserve">Az eladó a fenti ingatlant a 2008/44 hrsz.-ú, kivett „közforgalom elől elzárt magánút” megnevezésű ingatlan 1/100 arányú tulajdoni hányadával, valamint az eladó 196/200 arányú tulajdonában lévő 2008/8 hrsz.-ú, 2006 hrsz.-ú és 2008/28 hrsz.-ú kivett „közforgalom elől elzárt magánút” megnevezésű földrészletek 2/200 arányú tulajdoni hányadával együtt, dologösszességként értékesíti. </w:t>
      </w:r>
    </w:p>
    <w:p w14:paraId="0EDE3581" w14:textId="77777777" w:rsidR="0049668C" w:rsidRPr="006105C4" w:rsidRDefault="0049668C" w:rsidP="0049668C">
      <w:pPr>
        <w:tabs>
          <w:tab w:val="left" w:pos="6120"/>
        </w:tabs>
        <w:jc w:val="both"/>
        <w:rPr>
          <w:rFonts w:ascii="Calibri" w:hAnsi="Calibri" w:cs="Calibri"/>
          <w:sz w:val="22"/>
          <w:szCs w:val="22"/>
        </w:rPr>
      </w:pPr>
    </w:p>
    <w:p w14:paraId="7DB75E51" w14:textId="7150B8B1" w:rsidR="0049668C" w:rsidRPr="006105C4" w:rsidRDefault="0049668C" w:rsidP="0049668C">
      <w:pPr>
        <w:tabs>
          <w:tab w:val="left" w:pos="6120"/>
        </w:tabs>
        <w:jc w:val="both"/>
        <w:rPr>
          <w:rFonts w:ascii="Calibri" w:hAnsi="Calibri" w:cs="Calibri"/>
          <w:sz w:val="22"/>
          <w:szCs w:val="22"/>
        </w:rPr>
      </w:pPr>
      <w:r w:rsidRPr="006105C4">
        <w:rPr>
          <w:rFonts w:ascii="Calibri" w:hAnsi="Calibri" w:cs="Calibri"/>
          <w:sz w:val="22"/>
          <w:szCs w:val="22"/>
        </w:rPr>
        <w:t>Az adásvételi sze</w:t>
      </w:r>
      <w:r>
        <w:rPr>
          <w:rFonts w:ascii="Calibri" w:hAnsi="Calibri" w:cs="Calibri"/>
          <w:sz w:val="22"/>
          <w:szCs w:val="22"/>
        </w:rPr>
        <w:t>rződés tárgyát képező ingatlanok</w:t>
      </w:r>
      <w:r w:rsidRPr="006105C4">
        <w:rPr>
          <w:rFonts w:ascii="Calibri" w:hAnsi="Calibri" w:cs="Calibri"/>
          <w:sz w:val="22"/>
          <w:szCs w:val="22"/>
        </w:rPr>
        <w:t xml:space="preserve"> vételára </w:t>
      </w:r>
      <w:r>
        <w:rPr>
          <w:rFonts w:ascii="Calibri" w:hAnsi="Calibri" w:cs="Calibri"/>
          <w:sz w:val="22"/>
          <w:szCs w:val="22"/>
        </w:rPr>
        <w:t xml:space="preserve">53.091.200,- Ft + ÁFA, azaz bruttó 67.425.824,- Ft, azaz hatvanhétmillió-négyszászhuszonötezer-nyolcszázhuszonnégy forint. Eladó a vevő per-, igény- és tehermentes tulajdonszerzését szavatolja. </w:t>
      </w:r>
    </w:p>
    <w:p w14:paraId="7EAA3C10" w14:textId="77777777" w:rsidR="0049668C" w:rsidRDefault="0049668C" w:rsidP="0049668C">
      <w:pPr>
        <w:tabs>
          <w:tab w:val="left" w:pos="6120"/>
        </w:tabs>
        <w:jc w:val="both"/>
        <w:rPr>
          <w:rFonts w:ascii="Calibri" w:hAnsi="Calibri" w:cs="Calibri"/>
          <w:sz w:val="22"/>
          <w:szCs w:val="22"/>
        </w:rPr>
      </w:pPr>
    </w:p>
    <w:p w14:paraId="63CF2EB7" w14:textId="1CBC9A99" w:rsidR="0049668C" w:rsidRDefault="0049668C" w:rsidP="0049668C">
      <w:pPr>
        <w:tabs>
          <w:tab w:val="left" w:pos="6120"/>
        </w:tabs>
        <w:jc w:val="both"/>
        <w:rPr>
          <w:rFonts w:ascii="Calibri" w:hAnsi="Calibri" w:cs="Calibri"/>
          <w:sz w:val="22"/>
          <w:szCs w:val="22"/>
        </w:rPr>
      </w:pPr>
      <w:r>
        <w:rPr>
          <w:rFonts w:ascii="Calibri" w:hAnsi="Calibri" w:cs="Calibri"/>
          <w:sz w:val="22"/>
          <w:szCs w:val="22"/>
        </w:rPr>
        <w:t xml:space="preserve">A vételár 10 %-a, azaz bruttó 6.742.582,-Ft megfizetése foglaló jogcímén az előszerződés megkötését követő 3 munkanapon belül átutalás útján teljesült.  A vételár 40 %-a, azaz bruttó 26.970.330,-Ft - vételárrész jogcímén - a 2008/27 hrsz.-ú ingatlan telekfelosztását követően aláírt adásvételi szerződés megkötését követő 3 munkanapon belül kerül megfizetésre. A vételár 50 %-a, azaz bruttó 33.712.912,-Ft – vételárrész jogcímén – a közművesítési munkálatok befejezésekor, átutalás útján kerül megfizetésre, melynek feltétele a tehermentes tulajdoni lap bemutatása. </w:t>
      </w:r>
    </w:p>
    <w:p w14:paraId="1E401AE5" w14:textId="77777777" w:rsidR="0049668C" w:rsidRDefault="0049668C" w:rsidP="0049668C">
      <w:pPr>
        <w:tabs>
          <w:tab w:val="left" w:pos="6120"/>
        </w:tabs>
        <w:jc w:val="both"/>
        <w:rPr>
          <w:rFonts w:ascii="Calibri" w:hAnsi="Calibri" w:cs="Calibri"/>
          <w:sz w:val="22"/>
          <w:szCs w:val="22"/>
        </w:rPr>
      </w:pPr>
    </w:p>
    <w:p w14:paraId="1C5472B3" w14:textId="77777777" w:rsidR="0049668C" w:rsidRPr="006105C4" w:rsidRDefault="0049668C" w:rsidP="0049668C">
      <w:pPr>
        <w:tabs>
          <w:tab w:val="left" w:pos="6120"/>
        </w:tabs>
        <w:jc w:val="both"/>
        <w:rPr>
          <w:rFonts w:ascii="Calibri" w:hAnsi="Calibri" w:cs="Calibri"/>
          <w:sz w:val="22"/>
          <w:szCs w:val="22"/>
        </w:rPr>
      </w:pPr>
      <w:r>
        <w:rPr>
          <w:rFonts w:ascii="Calibri" w:hAnsi="Calibri" w:cs="Calibri"/>
          <w:sz w:val="22"/>
          <w:szCs w:val="22"/>
        </w:rPr>
        <w:t>A közművek bevezetését, ügyintézését az eladó a vételáron felül – az adásvételi szerződésben meghatározott díjakon és paraméterekkel - vállalja legkésőbb 2025. május 31. napjáig. Amennyiben a kivitelezés során valamilyen szükséges változtatás növeli a közművesítés költségét, úgy a költségeltérés összegét a felek az adásvételi szerződésben rögzített módon viselik.</w:t>
      </w:r>
    </w:p>
    <w:p w14:paraId="6EC0F6A5" w14:textId="77777777" w:rsidR="0049668C" w:rsidRDefault="0049668C" w:rsidP="0049668C">
      <w:pPr>
        <w:tabs>
          <w:tab w:val="left" w:pos="6120"/>
        </w:tabs>
        <w:jc w:val="both"/>
        <w:rPr>
          <w:rFonts w:ascii="Calibri" w:hAnsi="Calibri" w:cs="Calibri"/>
          <w:sz w:val="22"/>
          <w:szCs w:val="22"/>
        </w:rPr>
      </w:pPr>
    </w:p>
    <w:p w14:paraId="7BC30BED" w14:textId="77777777" w:rsidR="0049668C" w:rsidRPr="006105C4" w:rsidRDefault="0049668C" w:rsidP="0049668C">
      <w:pPr>
        <w:tabs>
          <w:tab w:val="left" w:pos="6120"/>
        </w:tabs>
        <w:jc w:val="both"/>
        <w:rPr>
          <w:rFonts w:ascii="Calibri" w:hAnsi="Calibri" w:cs="Calibri"/>
          <w:sz w:val="22"/>
          <w:szCs w:val="22"/>
        </w:rPr>
      </w:pPr>
      <w:r>
        <w:rPr>
          <w:rFonts w:ascii="Calibri" w:hAnsi="Calibri" w:cs="Calibri"/>
          <w:sz w:val="22"/>
          <w:szCs w:val="22"/>
        </w:rPr>
        <w:t>Az ingatlanok birtokba adása a vételár hiánytalan megfizetésének napjától számított 10 (tíz) napon belül történik.</w:t>
      </w:r>
    </w:p>
    <w:p w14:paraId="04AD8A33" w14:textId="77777777" w:rsidR="0049668C" w:rsidRPr="00506943" w:rsidRDefault="0049668C" w:rsidP="0049668C">
      <w:pPr>
        <w:tabs>
          <w:tab w:val="left" w:pos="6120"/>
        </w:tabs>
        <w:ind w:left="360"/>
        <w:jc w:val="both"/>
        <w:rPr>
          <w:rFonts w:ascii="Calibri" w:hAnsi="Calibri" w:cs="Calibri"/>
          <w:sz w:val="22"/>
          <w:szCs w:val="22"/>
          <w:u w:val="single"/>
        </w:rPr>
      </w:pPr>
    </w:p>
    <w:p w14:paraId="109B66D3" w14:textId="77777777" w:rsidR="0049668C" w:rsidRPr="007628E4" w:rsidRDefault="0049668C" w:rsidP="0049668C">
      <w:pPr>
        <w:jc w:val="both"/>
        <w:rPr>
          <w:rFonts w:ascii="Calibri" w:hAnsi="Calibri" w:cs="Calibri"/>
          <w:sz w:val="22"/>
          <w:szCs w:val="22"/>
        </w:rPr>
      </w:pPr>
      <w:r w:rsidRPr="007628E4">
        <w:rPr>
          <w:rFonts w:ascii="Calibri" w:hAnsi="Calibri" w:cs="Calibri"/>
          <w:sz w:val="22"/>
          <w:szCs w:val="22"/>
        </w:rPr>
        <w:t xml:space="preserve">Szombathely Megyei Jogú Város Önkormányzatának Szervezeti és Működési Szabályzatáról szóló 16/2024. (X. 10.) önkormányzati rendelet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77. § (4) bekezdése értelmében az elővásárlási jog gyakorlása kérdésében a bizottság előzetes véleménye alapján a polgármester dönt. </w:t>
      </w:r>
    </w:p>
    <w:p w14:paraId="34C46B25" w14:textId="77777777" w:rsidR="0049668C" w:rsidRPr="007628E4" w:rsidRDefault="0049668C" w:rsidP="0049668C">
      <w:pPr>
        <w:jc w:val="both"/>
        <w:rPr>
          <w:rFonts w:ascii="Calibri" w:hAnsi="Calibri" w:cs="Calibri"/>
          <w:sz w:val="22"/>
          <w:szCs w:val="22"/>
        </w:rPr>
      </w:pPr>
      <w:r w:rsidRPr="007628E4">
        <w:rPr>
          <w:rFonts w:asciiTheme="minorHAnsi" w:hAnsiTheme="minorHAnsi" w:cstheme="minorHAnsi"/>
          <w:sz w:val="22"/>
          <w:szCs w:val="22"/>
        </w:rPr>
        <w:t xml:space="preserve">A 4/2023. (X. 19.) számú Polgármesteri Utasítás értelmében ugyanakkor </w:t>
      </w:r>
      <w:r w:rsidRPr="007628E4">
        <w:rPr>
          <w:rFonts w:asciiTheme="minorHAnsi" w:hAnsiTheme="minorHAnsi" w:cstheme="minorHAnsi"/>
          <w:iCs/>
          <w:sz w:val="22"/>
          <w:szCs w:val="22"/>
        </w:rPr>
        <w:t>a 35 millió forint egyedi forgalmi értéket meghaladó ingatlanok esetében az elővásárlási jog gyakorlásának a kérdését</w:t>
      </w:r>
      <w:r w:rsidRPr="007628E4">
        <w:rPr>
          <w:rFonts w:ascii="Calibri" w:hAnsi="Calibri" w:cs="Calibri"/>
          <w:sz w:val="22"/>
          <w:szCs w:val="22"/>
        </w:rPr>
        <w:t xml:space="preserve"> </w:t>
      </w:r>
      <w:r w:rsidRPr="007628E4">
        <w:rPr>
          <w:rFonts w:asciiTheme="minorHAnsi" w:hAnsiTheme="minorHAnsi" w:cstheme="minorHAnsi"/>
          <w:iCs/>
          <w:sz w:val="22"/>
          <w:szCs w:val="22"/>
        </w:rPr>
        <w:t>a Közgyűlés elé terjesztem.</w:t>
      </w:r>
    </w:p>
    <w:p w14:paraId="6E4F30A6" w14:textId="77777777" w:rsidR="0049668C" w:rsidRPr="007628E4" w:rsidRDefault="0049668C" w:rsidP="0049668C">
      <w:pPr>
        <w:jc w:val="both"/>
        <w:rPr>
          <w:rFonts w:ascii="Calibri" w:hAnsi="Calibri" w:cs="Calibri"/>
          <w:sz w:val="22"/>
          <w:szCs w:val="22"/>
        </w:rPr>
      </w:pPr>
    </w:p>
    <w:p w14:paraId="6F0A31B5" w14:textId="77777777" w:rsidR="0049668C" w:rsidRDefault="0049668C" w:rsidP="0049668C">
      <w:pPr>
        <w:jc w:val="both"/>
        <w:rPr>
          <w:rFonts w:ascii="Calibri" w:hAnsi="Calibri" w:cs="Calibri"/>
          <w:sz w:val="22"/>
          <w:szCs w:val="22"/>
        </w:rPr>
      </w:pPr>
      <w:r w:rsidRPr="007628E4">
        <w:rPr>
          <w:rFonts w:ascii="Calibri" w:hAnsi="Calibri" w:cs="Calibri"/>
          <w:sz w:val="22"/>
          <w:szCs w:val="22"/>
        </w:rPr>
        <w:t xml:space="preserve">Tájékoztatom a Tisztelt Közgyűlést, hogy az elővásárlási joggal érintett ingatlanok megvásárlására Önkormányzatunk a költségvetésében nem biztosított önálló soron fedezetet, ezért jelenleg nem adottak a feltételei annak, hogy az Önkormányzat elővásárlási jogával élve ingatlant vásároljon. </w:t>
      </w:r>
    </w:p>
    <w:p w14:paraId="09E45CCD" w14:textId="77777777" w:rsidR="00882732" w:rsidRPr="007628E4" w:rsidRDefault="00882732" w:rsidP="0049668C">
      <w:pPr>
        <w:jc w:val="both"/>
        <w:rPr>
          <w:rFonts w:ascii="Calibri" w:hAnsi="Calibri" w:cs="Calibri"/>
          <w:sz w:val="22"/>
          <w:szCs w:val="22"/>
        </w:rPr>
      </w:pPr>
    </w:p>
    <w:p w14:paraId="7521F20C" w14:textId="77777777" w:rsidR="0049668C" w:rsidRDefault="0049668C" w:rsidP="0049668C">
      <w:pPr>
        <w:jc w:val="both"/>
        <w:rPr>
          <w:rFonts w:ascii="Calibri" w:hAnsi="Calibri" w:cs="Calibri"/>
          <w:sz w:val="22"/>
          <w:szCs w:val="22"/>
        </w:rPr>
      </w:pPr>
      <w:r w:rsidRPr="007628E4">
        <w:rPr>
          <w:rFonts w:ascii="Calibri" w:hAnsi="Calibri" w:cs="Calibri"/>
          <w:sz w:val="22"/>
          <w:szCs w:val="22"/>
        </w:rPr>
        <w:t>Amennyiben a vételárra vonatkozó szakértői vélemény hiányában – bármelyik ingatlan esetében – a Közgyűlés mégis az elővásárlási jog gyakorlásáról dönt, határozata a felelős gazdálkodás szabályai figyelembe vételével csak feltétel bekövetkeztétől függő, elvi döntés lehet, amely akkor válik a polgármester által végrehajthatóvá, ha az érintett ingatlanoknak az adásvételi szerződésben megjelölt vételára tekintetében beszerzésre kerül az ingatlanforgalmi szakértői vélemény, és az azt igazolja, hogy a vételár reális piaci értéket képvisel.</w:t>
      </w:r>
    </w:p>
    <w:p w14:paraId="40A1B9E7" w14:textId="77777777" w:rsidR="0049668C" w:rsidRDefault="0049668C" w:rsidP="0049668C">
      <w:pPr>
        <w:jc w:val="both"/>
        <w:rPr>
          <w:rFonts w:asciiTheme="minorHAnsi" w:hAnsiTheme="minorHAnsi" w:cstheme="minorHAnsi"/>
          <w:sz w:val="22"/>
          <w:szCs w:val="22"/>
        </w:rPr>
      </w:pPr>
    </w:p>
    <w:p w14:paraId="69AD127E" w14:textId="77777777" w:rsidR="00882732" w:rsidRDefault="00882732" w:rsidP="0049668C">
      <w:pPr>
        <w:jc w:val="both"/>
        <w:rPr>
          <w:rFonts w:asciiTheme="minorHAnsi" w:hAnsiTheme="minorHAnsi" w:cstheme="minorHAnsi"/>
          <w:sz w:val="22"/>
          <w:szCs w:val="22"/>
        </w:rPr>
      </w:pPr>
    </w:p>
    <w:p w14:paraId="5D999028" w14:textId="69533190" w:rsidR="00882732" w:rsidRPr="00882732" w:rsidRDefault="00882732" w:rsidP="00882732">
      <w:pPr>
        <w:pStyle w:val="Listaszerbekezds"/>
        <w:numPr>
          <w:ilvl w:val="0"/>
          <w:numId w:val="41"/>
        </w:numPr>
        <w:jc w:val="both"/>
        <w:rPr>
          <w:rFonts w:asciiTheme="minorHAnsi" w:hAnsiTheme="minorHAnsi" w:cstheme="minorHAnsi"/>
          <w:b/>
          <w:bCs/>
          <w:sz w:val="22"/>
          <w:szCs w:val="22"/>
          <w:u w:val="single"/>
        </w:rPr>
      </w:pPr>
      <w:r w:rsidRPr="00882732">
        <w:rPr>
          <w:rFonts w:asciiTheme="minorHAnsi" w:hAnsiTheme="minorHAnsi" w:cstheme="minorHAnsi"/>
          <w:b/>
          <w:bCs/>
          <w:sz w:val="22"/>
          <w:szCs w:val="22"/>
          <w:u w:val="single"/>
        </w:rPr>
        <w:t>Javaslat a Késmárk utcai Teniszcentrummal kapcsolatos döntés meghozatalára</w:t>
      </w:r>
    </w:p>
    <w:p w14:paraId="66F8A658" w14:textId="77777777" w:rsidR="00C36ACC" w:rsidRPr="00C36ACC" w:rsidRDefault="00C36ACC" w:rsidP="0026505C">
      <w:pPr>
        <w:jc w:val="both"/>
        <w:rPr>
          <w:rFonts w:ascii="Calibri" w:hAnsi="Calibri" w:cs="Calibri"/>
          <w:color w:val="FF0000"/>
          <w:sz w:val="22"/>
          <w:szCs w:val="22"/>
        </w:rPr>
      </w:pPr>
    </w:p>
    <w:p w14:paraId="1E9E4E68" w14:textId="77777777" w:rsidR="00882732" w:rsidRPr="00020C0F" w:rsidRDefault="00882732" w:rsidP="00882732">
      <w:pPr>
        <w:jc w:val="both"/>
        <w:rPr>
          <w:rFonts w:asciiTheme="minorHAnsi" w:hAnsiTheme="minorHAnsi" w:cstheme="minorHAnsi"/>
          <w:sz w:val="22"/>
          <w:szCs w:val="22"/>
        </w:rPr>
      </w:pPr>
      <w:r w:rsidRPr="00214462">
        <w:rPr>
          <w:rFonts w:asciiTheme="minorHAnsi" w:hAnsiTheme="minorHAnsi" w:cstheme="minorHAnsi"/>
          <w:sz w:val="22"/>
          <w:szCs w:val="22"/>
        </w:rPr>
        <w:t xml:space="preserve">Szombathely Megyei Jogú Város Közgyűlése 125/2020. (VI. 25.) Kgy. számú határozata alapján a Szombathely Megyei Jogú Város Önkormányzata és a Makanoi PSP Szolgáltató és Kereskedelmi Bt., valamint Szabó Péter (továbbiakban együttesen: Bérlők) 2020. június 30-án 2035. június 30. napjáig tartó határozott időtartamra bérleti szerződést kötöttek a szombathelyi 2690 hrsz.-ú, kivett sporttelep megnevezésű ingatlan 10 db teniszpályát, valamint klubépületet és 14 parkolót magában foglaló </w:t>
      </w:r>
      <w:r w:rsidRPr="00020C0F">
        <w:rPr>
          <w:rFonts w:asciiTheme="minorHAnsi" w:hAnsiTheme="minorHAnsi" w:cstheme="minorHAnsi"/>
          <w:sz w:val="22"/>
          <w:szCs w:val="22"/>
        </w:rPr>
        <w:t xml:space="preserve">részére. A szerződés 2021. április 30. </w:t>
      </w:r>
      <w:r w:rsidRPr="00020C0F">
        <w:rPr>
          <w:rFonts w:asciiTheme="minorHAnsi" w:hAnsiTheme="minorHAnsi" w:cstheme="minorHAnsi"/>
          <w:sz w:val="22"/>
          <w:szCs w:val="22"/>
        </w:rPr>
        <w:lastRenderedPageBreak/>
        <w:t>napján módosításra került, amelyet követően</w:t>
      </w:r>
      <w:r>
        <w:rPr>
          <w:rFonts w:asciiTheme="minorHAnsi" w:hAnsiTheme="minorHAnsi" w:cstheme="minorHAnsi"/>
          <w:sz w:val="22"/>
          <w:szCs w:val="22"/>
        </w:rPr>
        <w:t xml:space="preserve"> jogutódlással</w:t>
      </w:r>
      <w:r w:rsidRPr="00020C0F">
        <w:rPr>
          <w:rFonts w:asciiTheme="minorHAnsi" w:hAnsiTheme="minorHAnsi" w:cstheme="minorHAnsi"/>
          <w:sz w:val="22"/>
          <w:szCs w:val="22"/>
        </w:rPr>
        <w:t xml:space="preserve"> a </w:t>
      </w:r>
      <w:r>
        <w:rPr>
          <w:rFonts w:asciiTheme="minorHAnsi" w:hAnsiTheme="minorHAnsi" w:cstheme="minorHAnsi"/>
          <w:sz w:val="22"/>
          <w:szCs w:val="22"/>
        </w:rPr>
        <w:t>B</w:t>
      </w:r>
      <w:r w:rsidRPr="00020C0F">
        <w:rPr>
          <w:rFonts w:asciiTheme="minorHAnsi" w:hAnsiTheme="minorHAnsi" w:cstheme="minorHAnsi"/>
          <w:sz w:val="22"/>
          <w:szCs w:val="22"/>
        </w:rPr>
        <w:t xml:space="preserve">érlő a Szombathelyi Tenisz Sportszolgáltató Kft. lett. </w:t>
      </w:r>
    </w:p>
    <w:p w14:paraId="3A32BFDA" w14:textId="77777777" w:rsidR="00882732" w:rsidRDefault="00882732" w:rsidP="00882732">
      <w:pPr>
        <w:jc w:val="both"/>
        <w:rPr>
          <w:rFonts w:asciiTheme="minorHAnsi" w:hAnsiTheme="minorHAnsi" w:cstheme="minorHAnsi"/>
          <w:sz w:val="22"/>
          <w:szCs w:val="22"/>
        </w:rPr>
      </w:pPr>
    </w:p>
    <w:p w14:paraId="1B297291" w14:textId="766F91FC" w:rsidR="009F7349" w:rsidRDefault="009F7349" w:rsidP="00882732">
      <w:pPr>
        <w:jc w:val="both"/>
        <w:rPr>
          <w:rFonts w:asciiTheme="minorHAnsi" w:hAnsiTheme="minorHAnsi" w:cstheme="minorHAnsi"/>
          <w:sz w:val="22"/>
          <w:szCs w:val="22"/>
        </w:rPr>
      </w:pPr>
      <w:r>
        <w:rPr>
          <w:rFonts w:asciiTheme="minorHAnsi" w:hAnsiTheme="minorHAnsi" w:cstheme="minorHAnsi"/>
          <w:sz w:val="22"/>
          <w:szCs w:val="22"/>
        </w:rPr>
        <w:t xml:space="preserve">A bérleti szerződés 11. pontja úgy rendelkezik, hogy a </w:t>
      </w:r>
      <w:r w:rsidR="0081312F">
        <w:rPr>
          <w:rFonts w:asciiTheme="minorHAnsi" w:hAnsiTheme="minorHAnsi" w:cstheme="minorHAnsi"/>
          <w:sz w:val="22"/>
          <w:szCs w:val="22"/>
        </w:rPr>
        <w:t>B</w:t>
      </w:r>
      <w:r w:rsidR="0081312F" w:rsidRPr="0081312F">
        <w:rPr>
          <w:rFonts w:asciiTheme="minorHAnsi" w:hAnsiTheme="minorHAnsi" w:cstheme="minorHAnsi"/>
          <w:sz w:val="22"/>
          <w:szCs w:val="22"/>
        </w:rPr>
        <w:t>érbeadó a bérleti díjat – amely az előző évi bérleti díjnál alacsonyabb összegű nem lehet – 2021. január 1. napjától minden évben a tárgyév május 31. napjáig – a KSH jelentésében szereplő előző évi inflációs ráta figyelembevételével megemeli. A bérleti díj adott évi összegéről a kezelő minden év május 31. napjáig értesíti a Bérlőt.</w:t>
      </w:r>
    </w:p>
    <w:p w14:paraId="4D8745D0" w14:textId="77777777" w:rsidR="0081312F" w:rsidRDefault="0081312F" w:rsidP="00882732">
      <w:pPr>
        <w:jc w:val="both"/>
        <w:rPr>
          <w:rFonts w:asciiTheme="minorHAnsi" w:hAnsiTheme="minorHAnsi" w:cstheme="minorHAnsi"/>
          <w:sz w:val="22"/>
          <w:szCs w:val="22"/>
        </w:rPr>
      </w:pPr>
    </w:p>
    <w:p w14:paraId="6B030190" w14:textId="565A3500" w:rsidR="0081312F" w:rsidRPr="00601923" w:rsidRDefault="0081312F" w:rsidP="00601923">
      <w:pPr>
        <w:tabs>
          <w:tab w:val="left" w:pos="6120"/>
        </w:tabs>
        <w:jc w:val="both"/>
        <w:rPr>
          <w:rFonts w:ascii="Calibri" w:hAnsi="Calibri" w:cs="Calibri"/>
          <w:sz w:val="22"/>
          <w:szCs w:val="22"/>
        </w:rPr>
      </w:pPr>
      <w:r w:rsidRPr="00601923">
        <w:rPr>
          <w:rFonts w:ascii="Calibri" w:hAnsi="Calibri" w:cs="Calibri"/>
          <w:sz w:val="22"/>
          <w:szCs w:val="22"/>
        </w:rPr>
        <w:t xml:space="preserve">A Bérlő ügyvezetője 2025. február 13-án kelt levelében azzal a kéréssel fordult Önkormányzatunkhoz, hogy </w:t>
      </w:r>
    </w:p>
    <w:p w14:paraId="0FE54E8C" w14:textId="3AEBB5CA" w:rsidR="0081312F" w:rsidRPr="00601923" w:rsidRDefault="00601923" w:rsidP="00601923">
      <w:pPr>
        <w:tabs>
          <w:tab w:val="left" w:pos="6120"/>
        </w:tabs>
        <w:jc w:val="both"/>
        <w:rPr>
          <w:rFonts w:ascii="Calibri" w:hAnsi="Calibri" w:cs="Calibri"/>
          <w:sz w:val="22"/>
          <w:szCs w:val="22"/>
        </w:rPr>
      </w:pPr>
      <w:r w:rsidRPr="00601923">
        <w:rPr>
          <w:rFonts w:ascii="Calibri" w:hAnsi="Calibri" w:cs="Calibri"/>
          <w:sz w:val="22"/>
          <w:szCs w:val="22"/>
        </w:rPr>
        <w:t xml:space="preserve">a </w:t>
      </w:r>
      <w:r w:rsidR="0081312F" w:rsidRPr="00601923">
        <w:rPr>
          <w:rFonts w:ascii="Calibri" w:hAnsi="Calibri" w:cs="Calibri"/>
          <w:sz w:val="22"/>
          <w:szCs w:val="22"/>
        </w:rPr>
        <w:t xml:space="preserve">bérleti díj emelésétől </w:t>
      </w:r>
      <w:r w:rsidRPr="00601923">
        <w:rPr>
          <w:rFonts w:ascii="Calibri" w:hAnsi="Calibri" w:cs="Calibri"/>
          <w:sz w:val="22"/>
          <w:szCs w:val="22"/>
        </w:rPr>
        <w:t>t</w:t>
      </w:r>
      <w:r w:rsidR="0081312F" w:rsidRPr="00601923">
        <w:rPr>
          <w:rFonts w:ascii="Calibri" w:hAnsi="Calibri" w:cs="Calibri"/>
          <w:sz w:val="22"/>
          <w:szCs w:val="22"/>
        </w:rPr>
        <w:t>ekint</w:t>
      </w:r>
      <w:r w:rsidRPr="00601923">
        <w:rPr>
          <w:rFonts w:ascii="Calibri" w:hAnsi="Calibri" w:cs="Calibri"/>
          <w:sz w:val="22"/>
          <w:szCs w:val="22"/>
        </w:rPr>
        <w:t>sünk el</w:t>
      </w:r>
      <w:r w:rsidR="0081312F" w:rsidRPr="00601923">
        <w:rPr>
          <w:rFonts w:ascii="Calibri" w:hAnsi="Calibri" w:cs="Calibri"/>
          <w:sz w:val="22"/>
          <w:szCs w:val="22"/>
        </w:rPr>
        <w:t>. Kérés</w:t>
      </w:r>
      <w:r w:rsidRPr="00601923">
        <w:rPr>
          <w:rFonts w:ascii="Calibri" w:hAnsi="Calibri" w:cs="Calibri"/>
          <w:sz w:val="22"/>
          <w:szCs w:val="22"/>
        </w:rPr>
        <w:t>ü</w:t>
      </w:r>
      <w:r w:rsidR="0081312F" w:rsidRPr="00601923">
        <w:rPr>
          <w:rFonts w:ascii="Calibri" w:hAnsi="Calibri" w:cs="Calibri"/>
          <w:sz w:val="22"/>
          <w:szCs w:val="22"/>
        </w:rPr>
        <w:t>k</w:t>
      </w:r>
      <w:r w:rsidRPr="00601923">
        <w:rPr>
          <w:rFonts w:ascii="Calibri" w:hAnsi="Calibri" w:cs="Calibri"/>
          <w:sz w:val="22"/>
          <w:szCs w:val="22"/>
        </w:rPr>
        <w:t>e</w:t>
      </w:r>
      <w:r w:rsidR="0081312F" w:rsidRPr="00601923">
        <w:rPr>
          <w:rFonts w:ascii="Calibri" w:hAnsi="Calibri" w:cs="Calibri"/>
          <w:sz w:val="22"/>
          <w:szCs w:val="22"/>
        </w:rPr>
        <w:t>t azzal indokol</w:t>
      </w:r>
      <w:r w:rsidRPr="00601923">
        <w:rPr>
          <w:rFonts w:ascii="Calibri" w:hAnsi="Calibri" w:cs="Calibri"/>
          <w:sz w:val="22"/>
          <w:szCs w:val="22"/>
        </w:rPr>
        <w:t>ták</w:t>
      </w:r>
      <w:r w:rsidR="0081312F" w:rsidRPr="00601923">
        <w:rPr>
          <w:rFonts w:ascii="Calibri" w:hAnsi="Calibri" w:cs="Calibri"/>
          <w:sz w:val="22"/>
          <w:szCs w:val="22"/>
        </w:rPr>
        <w:t>, hogy a 2023</w:t>
      </w:r>
      <w:r w:rsidRPr="00601923">
        <w:rPr>
          <w:rFonts w:ascii="Calibri" w:hAnsi="Calibri" w:cs="Calibri"/>
          <w:sz w:val="22"/>
          <w:szCs w:val="22"/>
        </w:rPr>
        <w:t xml:space="preserve">. és </w:t>
      </w:r>
      <w:r w:rsidR="0081312F" w:rsidRPr="00601923">
        <w:rPr>
          <w:rFonts w:ascii="Calibri" w:hAnsi="Calibri" w:cs="Calibri"/>
          <w:sz w:val="22"/>
          <w:szCs w:val="22"/>
        </w:rPr>
        <w:t>2024</w:t>
      </w:r>
      <w:r w:rsidRPr="00601923">
        <w:rPr>
          <w:rFonts w:ascii="Calibri" w:hAnsi="Calibri" w:cs="Calibri"/>
          <w:sz w:val="22"/>
          <w:szCs w:val="22"/>
        </w:rPr>
        <w:t xml:space="preserve">. évi </w:t>
      </w:r>
      <w:r w:rsidR="0081312F" w:rsidRPr="00601923">
        <w:rPr>
          <w:rFonts w:ascii="Calibri" w:hAnsi="Calibri" w:cs="Calibri"/>
          <w:sz w:val="22"/>
          <w:szCs w:val="22"/>
        </w:rPr>
        <w:t xml:space="preserve">KSH által meghatározott infláció olyan magas mértékű volt (114,5% és 117,4%), hogy </w:t>
      </w:r>
      <w:r w:rsidRPr="00601923">
        <w:rPr>
          <w:rFonts w:ascii="Calibri" w:hAnsi="Calibri" w:cs="Calibri"/>
          <w:sz w:val="22"/>
          <w:szCs w:val="22"/>
        </w:rPr>
        <w:t xml:space="preserve">a </w:t>
      </w:r>
      <w:r w:rsidR="0081312F" w:rsidRPr="00601923">
        <w:rPr>
          <w:rFonts w:ascii="Calibri" w:hAnsi="Calibri" w:cs="Calibri"/>
          <w:sz w:val="22"/>
          <w:szCs w:val="22"/>
        </w:rPr>
        <w:t xml:space="preserve">bérleti díj közel 1.000.0000 forinttal növekedett. Sajnos a szabadtéri szezon </w:t>
      </w:r>
      <w:r w:rsidRPr="00601923">
        <w:rPr>
          <w:rFonts w:ascii="Calibri" w:hAnsi="Calibri" w:cs="Calibri"/>
          <w:sz w:val="22"/>
          <w:szCs w:val="22"/>
        </w:rPr>
        <w:t>le</w:t>
      </w:r>
      <w:r w:rsidR="0081312F" w:rsidRPr="00601923">
        <w:rPr>
          <w:rFonts w:ascii="Calibri" w:hAnsi="Calibri" w:cs="Calibri"/>
          <w:sz w:val="22"/>
          <w:szCs w:val="22"/>
        </w:rPr>
        <w:t>zárásával a téli hónapokban (4-5 hónap) nem tud</w:t>
      </w:r>
      <w:r w:rsidRPr="00601923">
        <w:rPr>
          <w:rFonts w:ascii="Calibri" w:hAnsi="Calibri" w:cs="Calibri"/>
          <w:sz w:val="22"/>
          <w:szCs w:val="22"/>
        </w:rPr>
        <w:t>na</w:t>
      </w:r>
      <w:r w:rsidR="0081312F" w:rsidRPr="00601923">
        <w:rPr>
          <w:rFonts w:ascii="Calibri" w:hAnsi="Calibri" w:cs="Calibri"/>
          <w:sz w:val="22"/>
          <w:szCs w:val="22"/>
        </w:rPr>
        <w:t xml:space="preserve">k üzemelni, a létesítményt nem </w:t>
      </w:r>
      <w:r w:rsidRPr="00601923">
        <w:rPr>
          <w:rFonts w:ascii="Calibri" w:hAnsi="Calibri" w:cs="Calibri"/>
          <w:sz w:val="22"/>
          <w:szCs w:val="22"/>
        </w:rPr>
        <w:t>lehet</w:t>
      </w:r>
      <w:r w:rsidR="0081312F" w:rsidRPr="00601923">
        <w:rPr>
          <w:rFonts w:ascii="Calibri" w:hAnsi="Calibri" w:cs="Calibri"/>
          <w:sz w:val="22"/>
          <w:szCs w:val="22"/>
        </w:rPr>
        <w:t xml:space="preserve"> használni, mivel a téli csarnok kivitelezése még nem történt meg. </w:t>
      </w:r>
      <w:r w:rsidRPr="00601923">
        <w:rPr>
          <w:rFonts w:ascii="Calibri" w:hAnsi="Calibri" w:cs="Calibri"/>
          <w:sz w:val="22"/>
          <w:szCs w:val="22"/>
        </w:rPr>
        <w:t>A társaság célja</w:t>
      </w:r>
      <w:r w:rsidR="0081312F" w:rsidRPr="00601923">
        <w:rPr>
          <w:rFonts w:ascii="Calibri" w:hAnsi="Calibri" w:cs="Calibri"/>
          <w:sz w:val="22"/>
          <w:szCs w:val="22"/>
        </w:rPr>
        <w:t>, hogy a létesítmény állaga ne romoljon, a magas színvonalat tartani tudj</w:t>
      </w:r>
      <w:r w:rsidRPr="00601923">
        <w:rPr>
          <w:rFonts w:ascii="Calibri" w:hAnsi="Calibri" w:cs="Calibri"/>
          <w:sz w:val="22"/>
          <w:szCs w:val="22"/>
        </w:rPr>
        <w:t>á</w:t>
      </w:r>
      <w:r w:rsidR="0081312F" w:rsidRPr="00601923">
        <w:rPr>
          <w:rFonts w:ascii="Calibri" w:hAnsi="Calibri" w:cs="Calibri"/>
          <w:sz w:val="22"/>
          <w:szCs w:val="22"/>
        </w:rPr>
        <w:t>k és olyan fejlesztéseket valósíts</w:t>
      </w:r>
      <w:r w:rsidRPr="00601923">
        <w:rPr>
          <w:rFonts w:ascii="Calibri" w:hAnsi="Calibri" w:cs="Calibri"/>
          <w:sz w:val="22"/>
          <w:szCs w:val="22"/>
        </w:rPr>
        <w:t>anak</w:t>
      </w:r>
      <w:r w:rsidR="0081312F" w:rsidRPr="00601923">
        <w:rPr>
          <w:rFonts w:ascii="Calibri" w:hAnsi="Calibri" w:cs="Calibri"/>
          <w:sz w:val="22"/>
          <w:szCs w:val="22"/>
        </w:rPr>
        <w:t xml:space="preserve"> meg, amely</w:t>
      </w:r>
      <w:r w:rsidRPr="00601923">
        <w:rPr>
          <w:rFonts w:ascii="Calibri" w:hAnsi="Calibri" w:cs="Calibri"/>
          <w:sz w:val="22"/>
          <w:szCs w:val="22"/>
        </w:rPr>
        <w:t>ek</w:t>
      </w:r>
      <w:r w:rsidR="0081312F" w:rsidRPr="00601923">
        <w:rPr>
          <w:rFonts w:ascii="Calibri" w:hAnsi="Calibri" w:cs="Calibri"/>
          <w:sz w:val="22"/>
          <w:szCs w:val="22"/>
        </w:rPr>
        <w:t xml:space="preserve"> az ingatlan értékét növelik és biztosítják a teniszezők, gyermekek, sportolási lehetőségét európai színvonalon, valamint a verseny és amatőr sport folyamatos működését.</w:t>
      </w:r>
    </w:p>
    <w:p w14:paraId="32AA00C7" w14:textId="77777777" w:rsidR="00601923" w:rsidRDefault="00601923" w:rsidP="00882732">
      <w:pPr>
        <w:jc w:val="both"/>
        <w:rPr>
          <w:rFonts w:asciiTheme="minorHAnsi" w:hAnsiTheme="minorHAnsi" w:cstheme="minorHAnsi"/>
          <w:sz w:val="22"/>
          <w:szCs w:val="22"/>
        </w:rPr>
      </w:pPr>
    </w:p>
    <w:p w14:paraId="6420D57F" w14:textId="398C0196" w:rsidR="00601923" w:rsidRPr="00601923" w:rsidRDefault="00601923" w:rsidP="00601923">
      <w:pPr>
        <w:tabs>
          <w:tab w:val="left" w:pos="6120"/>
        </w:tabs>
        <w:jc w:val="both"/>
        <w:rPr>
          <w:rFonts w:ascii="Calibri" w:hAnsi="Calibri" w:cs="Calibri"/>
          <w:sz w:val="22"/>
          <w:szCs w:val="22"/>
        </w:rPr>
      </w:pPr>
      <w:r w:rsidRPr="00601923">
        <w:rPr>
          <w:rFonts w:ascii="Calibri" w:hAnsi="Calibri" w:cs="Calibri"/>
          <w:sz w:val="22"/>
          <w:szCs w:val="22"/>
        </w:rPr>
        <w:t>Amennyiben a Tisztelt Közgyűlés hozzájárul ahhoz, hogy a bérleti díj ne emelkedjen, a</w:t>
      </w:r>
      <w:r>
        <w:rPr>
          <w:rFonts w:ascii="Calibri" w:hAnsi="Calibri" w:cs="Calibri"/>
          <w:sz w:val="22"/>
          <w:szCs w:val="22"/>
        </w:rPr>
        <w:t xml:space="preserve"> bérlő az </w:t>
      </w:r>
      <w:r w:rsidRPr="00601923">
        <w:rPr>
          <w:rFonts w:ascii="Calibri" w:hAnsi="Calibri" w:cs="Calibri"/>
          <w:sz w:val="22"/>
          <w:szCs w:val="22"/>
        </w:rPr>
        <w:t>igy megtakarított összeg</w:t>
      </w:r>
      <w:r>
        <w:rPr>
          <w:rFonts w:ascii="Calibri" w:hAnsi="Calibri" w:cs="Calibri"/>
          <w:sz w:val="22"/>
          <w:szCs w:val="22"/>
        </w:rPr>
        <w:t>ből</w:t>
      </w:r>
      <w:r w:rsidRPr="00601923">
        <w:rPr>
          <w:rFonts w:ascii="Calibri" w:hAnsi="Calibri" w:cs="Calibri"/>
          <w:sz w:val="22"/>
          <w:szCs w:val="22"/>
        </w:rPr>
        <w:t>, valamint azt</w:t>
      </w:r>
      <w:r>
        <w:rPr>
          <w:rFonts w:ascii="Calibri" w:hAnsi="Calibri" w:cs="Calibri"/>
          <w:sz w:val="22"/>
          <w:szCs w:val="22"/>
        </w:rPr>
        <w:t xml:space="preserve"> saját forrással</w:t>
      </w:r>
      <w:r w:rsidRPr="00601923">
        <w:rPr>
          <w:rFonts w:ascii="Calibri" w:hAnsi="Calibri" w:cs="Calibri"/>
          <w:sz w:val="22"/>
          <w:szCs w:val="22"/>
        </w:rPr>
        <w:t xml:space="preserve"> kiegészítve újabb fejlesztéseket </w:t>
      </w:r>
      <w:r>
        <w:rPr>
          <w:rFonts w:ascii="Calibri" w:hAnsi="Calibri" w:cs="Calibri"/>
          <w:sz w:val="22"/>
          <w:szCs w:val="22"/>
        </w:rPr>
        <w:t xml:space="preserve">kíván </w:t>
      </w:r>
      <w:r w:rsidRPr="00601923">
        <w:rPr>
          <w:rFonts w:ascii="Calibri" w:hAnsi="Calibri" w:cs="Calibri"/>
          <w:sz w:val="22"/>
          <w:szCs w:val="22"/>
        </w:rPr>
        <w:t>megtenni, már az idei év</w:t>
      </w:r>
      <w:r>
        <w:rPr>
          <w:rFonts w:ascii="Calibri" w:hAnsi="Calibri" w:cs="Calibri"/>
          <w:sz w:val="22"/>
          <w:szCs w:val="22"/>
        </w:rPr>
        <w:t xml:space="preserve">től kezdődően. </w:t>
      </w:r>
      <w:r w:rsidRPr="00601923">
        <w:rPr>
          <w:rFonts w:ascii="Calibri" w:hAnsi="Calibri" w:cs="Calibri"/>
          <w:sz w:val="22"/>
          <w:szCs w:val="22"/>
        </w:rPr>
        <w:t xml:space="preserve">  </w:t>
      </w:r>
    </w:p>
    <w:p w14:paraId="5AAB521C" w14:textId="343D1DE5" w:rsidR="00601923" w:rsidRPr="00601923" w:rsidRDefault="00601923" w:rsidP="00601923">
      <w:pPr>
        <w:tabs>
          <w:tab w:val="left" w:pos="6120"/>
        </w:tabs>
        <w:jc w:val="both"/>
        <w:rPr>
          <w:rFonts w:ascii="Calibri" w:hAnsi="Calibri" w:cs="Calibri"/>
          <w:sz w:val="22"/>
          <w:szCs w:val="22"/>
        </w:rPr>
      </w:pPr>
      <w:r>
        <w:rPr>
          <w:rFonts w:ascii="Calibri" w:hAnsi="Calibri" w:cs="Calibri"/>
          <w:sz w:val="22"/>
          <w:szCs w:val="22"/>
        </w:rPr>
        <w:t xml:space="preserve">2025. </w:t>
      </w:r>
      <w:r w:rsidRPr="00601923">
        <w:rPr>
          <w:rFonts w:ascii="Calibri" w:hAnsi="Calibri" w:cs="Calibri"/>
          <w:sz w:val="22"/>
          <w:szCs w:val="22"/>
        </w:rPr>
        <w:t xml:space="preserve">évben szeretnék a 4-5-6 pálya villanyvilágításának fejlesztését megkezdeni, a 7-es pálya villanyvilágításának kialakítását előkészíteni, a klubház terasz árnyékolását megoldani, illetve szintén előkészíteni. </w:t>
      </w:r>
    </w:p>
    <w:p w14:paraId="7979E85D" w14:textId="4B18F836" w:rsidR="00601923" w:rsidRPr="00601923" w:rsidRDefault="00601923" w:rsidP="00601923">
      <w:pPr>
        <w:tabs>
          <w:tab w:val="left" w:pos="6120"/>
        </w:tabs>
        <w:jc w:val="both"/>
        <w:rPr>
          <w:rFonts w:ascii="Calibri" w:hAnsi="Calibri" w:cs="Calibri"/>
          <w:sz w:val="22"/>
          <w:szCs w:val="22"/>
        </w:rPr>
      </w:pPr>
      <w:r w:rsidRPr="00601923">
        <w:rPr>
          <w:rFonts w:ascii="Calibri" w:hAnsi="Calibri" w:cs="Calibri"/>
          <w:sz w:val="22"/>
          <w:szCs w:val="22"/>
        </w:rPr>
        <w:t xml:space="preserve">A villanyvilágitás fejlesztését ebben az évben 4 db Philips BVP657 LED930-4S/740 PSU A65-WB ALU lámpa felszerelésével </w:t>
      </w:r>
      <w:r>
        <w:rPr>
          <w:rFonts w:ascii="Calibri" w:hAnsi="Calibri" w:cs="Calibri"/>
          <w:sz w:val="22"/>
          <w:szCs w:val="22"/>
        </w:rPr>
        <w:t xml:space="preserve">kívánják </w:t>
      </w:r>
      <w:r w:rsidRPr="00601923">
        <w:rPr>
          <w:rFonts w:ascii="Calibri" w:hAnsi="Calibri" w:cs="Calibri"/>
          <w:sz w:val="22"/>
          <w:szCs w:val="22"/>
        </w:rPr>
        <w:t>kezden</w:t>
      </w:r>
      <w:r>
        <w:rPr>
          <w:rFonts w:ascii="Calibri" w:hAnsi="Calibri" w:cs="Calibri"/>
          <w:sz w:val="22"/>
          <w:szCs w:val="22"/>
        </w:rPr>
        <w:t>i</w:t>
      </w:r>
      <w:r w:rsidRPr="00601923">
        <w:rPr>
          <w:rFonts w:ascii="Calibri" w:hAnsi="Calibri" w:cs="Calibri"/>
          <w:sz w:val="22"/>
          <w:szCs w:val="22"/>
        </w:rPr>
        <w:t xml:space="preserve">, amely költségekre a pontos kivitelezői árajánlat még nem </w:t>
      </w:r>
      <w:r>
        <w:rPr>
          <w:rFonts w:ascii="Calibri" w:hAnsi="Calibri" w:cs="Calibri"/>
          <w:sz w:val="22"/>
          <w:szCs w:val="22"/>
        </w:rPr>
        <w:t>áll rendelkezésre</w:t>
      </w:r>
      <w:r w:rsidRPr="00601923">
        <w:rPr>
          <w:rFonts w:ascii="Calibri" w:hAnsi="Calibri" w:cs="Calibri"/>
          <w:sz w:val="22"/>
          <w:szCs w:val="22"/>
        </w:rPr>
        <w:t>, de maximális idei költsége</w:t>
      </w:r>
      <w:r>
        <w:rPr>
          <w:rFonts w:ascii="Calibri" w:hAnsi="Calibri" w:cs="Calibri"/>
          <w:sz w:val="22"/>
          <w:szCs w:val="22"/>
        </w:rPr>
        <w:t xml:space="preserve"> nettó</w:t>
      </w:r>
      <w:r w:rsidRPr="00601923">
        <w:rPr>
          <w:rFonts w:ascii="Calibri" w:hAnsi="Calibri" w:cs="Calibri"/>
          <w:sz w:val="22"/>
          <w:szCs w:val="22"/>
        </w:rPr>
        <w:t xml:space="preserve"> 2.500.000-2.600.000 </w:t>
      </w:r>
      <w:r>
        <w:rPr>
          <w:rFonts w:ascii="Calibri" w:hAnsi="Calibri" w:cs="Calibri"/>
          <w:sz w:val="22"/>
          <w:szCs w:val="22"/>
        </w:rPr>
        <w:t>Ft</w:t>
      </w:r>
      <w:r w:rsidRPr="00601923">
        <w:rPr>
          <w:rFonts w:ascii="Calibri" w:hAnsi="Calibri" w:cs="Calibri"/>
          <w:sz w:val="22"/>
          <w:szCs w:val="22"/>
        </w:rPr>
        <w:t xml:space="preserve"> nagyságrendet jelente</w:t>
      </w:r>
      <w:r w:rsidR="00A031AC">
        <w:rPr>
          <w:rFonts w:ascii="Calibri" w:hAnsi="Calibri" w:cs="Calibri"/>
          <w:sz w:val="22"/>
          <w:szCs w:val="22"/>
        </w:rPr>
        <w:t>ne</w:t>
      </w:r>
      <w:r w:rsidRPr="00601923">
        <w:rPr>
          <w:rFonts w:ascii="Calibri" w:hAnsi="Calibri" w:cs="Calibri"/>
          <w:sz w:val="22"/>
          <w:szCs w:val="22"/>
        </w:rPr>
        <w:t xml:space="preserve">. </w:t>
      </w:r>
    </w:p>
    <w:p w14:paraId="15B603D7" w14:textId="594BCC49" w:rsidR="00601923" w:rsidRPr="00601923" w:rsidRDefault="00601923" w:rsidP="00601923">
      <w:pPr>
        <w:tabs>
          <w:tab w:val="left" w:pos="6120"/>
        </w:tabs>
        <w:jc w:val="both"/>
        <w:rPr>
          <w:rFonts w:ascii="Calibri" w:hAnsi="Calibri" w:cs="Calibri"/>
          <w:sz w:val="22"/>
          <w:szCs w:val="22"/>
        </w:rPr>
      </w:pPr>
      <w:r w:rsidRPr="00601923">
        <w:rPr>
          <w:rFonts w:ascii="Calibri" w:hAnsi="Calibri" w:cs="Calibri"/>
          <w:sz w:val="22"/>
          <w:szCs w:val="22"/>
        </w:rPr>
        <w:t>A terasz árnyékolás a korábbi műszaki tartalomban foglaltakhoz hasonlóan történne, amely</w:t>
      </w:r>
      <w:r>
        <w:rPr>
          <w:rFonts w:ascii="Calibri" w:hAnsi="Calibri" w:cs="Calibri"/>
          <w:sz w:val="22"/>
          <w:szCs w:val="22"/>
        </w:rPr>
        <w:t>nek</w:t>
      </w:r>
      <w:r w:rsidRPr="00601923">
        <w:rPr>
          <w:rFonts w:ascii="Calibri" w:hAnsi="Calibri" w:cs="Calibri"/>
          <w:sz w:val="22"/>
          <w:szCs w:val="22"/>
        </w:rPr>
        <w:t xml:space="preserve"> kivitelezési költsége az előzetes felmérés alapján nettó 2.800.000-3.000.000 Ft.</w:t>
      </w:r>
    </w:p>
    <w:p w14:paraId="4C3A7950" w14:textId="02BE097B" w:rsidR="00601923" w:rsidRPr="00601923" w:rsidRDefault="00601923" w:rsidP="00601923">
      <w:pPr>
        <w:tabs>
          <w:tab w:val="left" w:pos="6120"/>
        </w:tabs>
        <w:jc w:val="both"/>
        <w:rPr>
          <w:rFonts w:ascii="Calibri" w:hAnsi="Calibri" w:cs="Calibri"/>
          <w:sz w:val="22"/>
          <w:szCs w:val="22"/>
        </w:rPr>
      </w:pPr>
    </w:p>
    <w:p w14:paraId="10BFB779" w14:textId="3A976ADC" w:rsidR="0081312F" w:rsidRDefault="00332F3C" w:rsidP="00601923">
      <w:pPr>
        <w:tabs>
          <w:tab w:val="left" w:pos="6120"/>
        </w:tabs>
        <w:jc w:val="both"/>
        <w:rPr>
          <w:rFonts w:ascii="Calibri" w:hAnsi="Calibri" w:cs="Calibri"/>
          <w:sz w:val="22"/>
          <w:szCs w:val="22"/>
        </w:rPr>
      </w:pPr>
      <w:r>
        <w:rPr>
          <w:rFonts w:ascii="Calibri" w:hAnsi="Calibri" w:cs="Calibri"/>
          <w:sz w:val="22"/>
          <w:szCs w:val="22"/>
        </w:rPr>
        <w:t xml:space="preserve">Fentiek alapján javaslom a Tisztelt Közgyűlésnek a 2021. április 30. napján kötött bérleti szerződés módosítását az alábbiak szerint: </w:t>
      </w:r>
    </w:p>
    <w:p w14:paraId="27892205" w14:textId="77777777" w:rsidR="00332F3C" w:rsidRDefault="00332F3C" w:rsidP="00601923">
      <w:pPr>
        <w:tabs>
          <w:tab w:val="left" w:pos="6120"/>
        </w:tabs>
        <w:jc w:val="both"/>
        <w:rPr>
          <w:rFonts w:ascii="Calibri" w:hAnsi="Calibri" w:cs="Calibri"/>
          <w:sz w:val="22"/>
          <w:szCs w:val="22"/>
        </w:rPr>
      </w:pPr>
    </w:p>
    <w:p w14:paraId="1A6447C6" w14:textId="3D0688DC" w:rsidR="00332F3C" w:rsidRPr="003D4FC9" w:rsidRDefault="00332F3C" w:rsidP="00332F3C">
      <w:pPr>
        <w:pStyle w:val="Listaszerbekezds"/>
        <w:numPr>
          <w:ilvl w:val="0"/>
          <w:numId w:val="43"/>
        </w:numPr>
        <w:tabs>
          <w:tab w:val="left" w:pos="6120"/>
        </w:tabs>
        <w:jc w:val="both"/>
        <w:rPr>
          <w:rFonts w:asciiTheme="minorHAnsi" w:hAnsiTheme="minorHAnsi" w:cstheme="minorHAnsi"/>
          <w:sz w:val="22"/>
          <w:szCs w:val="22"/>
        </w:rPr>
      </w:pPr>
      <w:r w:rsidRPr="003D4FC9">
        <w:rPr>
          <w:rFonts w:asciiTheme="minorHAnsi" w:hAnsiTheme="minorHAnsi" w:cstheme="minorHAnsi"/>
          <w:sz w:val="22"/>
          <w:szCs w:val="22"/>
        </w:rPr>
        <w:t>a szerződés 11. pontja úgy módosul</w:t>
      </w:r>
      <w:r w:rsidR="003D4FC9">
        <w:rPr>
          <w:rFonts w:asciiTheme="minorHAnsi" w:hAnsiTheme="minorHAnsi" w:cstheme="minorHAnsi"/>
          <w:sz w:val="22"/>
          <w:szCs w:val="22"/>
        </w:rPr>
        <w:t>jon</w:t>
      </w:r>
      <w:r w:rsidRPr="003D4FC9">
        <w:rPr>
          <w:rFonts w:asciiTheme="minorHAnsi" w:hAnsiTheme="minorHAnsi" w:cstheme="minorHAnsi"/>
          <w:sz w:val="22"/>
          <w:szCs w:val="22"/>
        </w:rPr>
        <w:t xml:space="preserve">, hogy a bérleti díj a KSH jelentésében szereplő előző évi inflációs ráta figyelembevételével nem emelkedik automatikusan, hanem erre csak lehetősége van a Bérbeadónak; </w:t>
      </w:r>
    </w:p>
    <w:p w14:paraId="13EB55E9" w14:textId="2BEC947E" w:rsidR="00332F3C" w:rsidRPr="003D4FC9" w:rsidRDefault="00332F3C" w:rsidP="00332F3C">
      <w:pPr>
        <w:pStyle w:val="Listaszerbekezds"/>
        <w:numPr>
          <w:ilvl w:val="0"/>
          <w:numId w:val="43"/>
        </w:numPr>
        <w:tabs>
          <w:tab w:val="left" w:pos="6120"/>
        </w:tabs>
        <w:jc w:val="both"/>
        <w:rPr>
          <w:rFonts w:asciiTheme="minorHAnsi" w:hAnsiTheme="minorHAnsi" w:cstheme="minorHAnsi"/>
          <w:sz w:val="22"/>
          <w:szCs w:val="22"/>
        </w:rPr>
      </w:pPr>
      <w:r w:rsidRPr="003D4FC9">
        <w:rPr>
          <w:rFonts w:asciiTheme="minorHAnsi" w:hAnsiTheme="minorHAnsi" w:cstheme="minorHAnsi"/>
          <w:sz w:val="22"/>
          <w:szCs w:val="22"/>
        </w:rPr>
        <w:t>a szerződés 12. pontja akként módosul</w:t>
      </w:r>
      <w:r w:rsidR="003D4FC9">
        <w:rPr>
          <w:rFonts w:asciiTheme="minorHAnsi" w:hAnsiTheme="minorHAnsi" w:cstheme="minorHAnsi"/>
          <w:sz w:val="22"/>
          <w:szCs w:val="22"/>
        </w:rPr>
        <w:t>jon</w:t>
      </w:r>
      <w:r w:rsidRPr="003D4FC9">
        <w:rPr>
          <w:rFonts w:asciiTheme="minorHAnsi" w:hAnsiTheme="minorHAnsi" w:cstheme="minorHAnsi"/>
          <w:sz w:val="22"/>
          <w:szCs w:val="22"/>
        </w:rPr>
        <w:t xml:space="preserve">, hogy a Bérlő az előterjesztésben szereplő beruházásokat a saját költségén megvalósítja, </w:t>
      </w:r>
      <w:r w:rsidR="00BB3549" w:rsidRPr="003D4FC9">
        <w:rPr>
          <w:rFonts w:asciiTheme="minorHAnsi" w:hAnsiTheme="minorHAnsi" w:cstheme="minorHAnsi"/>
          <w:sz w:val="22"/>
          <w:szCs w:val="22"/>
        </w:rPr>
        <w:t>majd a</w:t>
      </w:r>
      <w:r w:rsidR="00BB3549">
        <w:rPr>
          <w:rFonts w:asciiTheme="minorHAnsi" w:hAnsiTheme="minorHAnsi" w:cstheme="minorHAnsi"/>
          <w:sz w:val="22"/>
          <w:szCs w:val="22"/>
        </w:rPr>
        <w:t xml:space="preserve"> beruházás </w:t>
      </w:r>
      <w:r w:rsidR="00BB3549" w:rsidRPr="003D4FC9">
        <w:rPr>
          <w:rFonts w:asciiTheme="minorHAnsi" w:hAnsiTheme="minorHAnsi" w:cstheme="minorHAnsi"/>
          <w:sz w:val="22"/>
          <w:szCs w:val="22"/>
        </w:rPr>
        <w:t>számlával igazolt, tényleges teljes bekerülési költség</w:t>
      </w:r>
      <w:r w:rsidR="00BB3549">
        <w:rPr>
          <w:rFonts w:asciiTheme="minorHAnsi" w:hAnsiTheme="minorHAnsi" w:cstheme="minorHAnsi"/>
          <w:sz w:val="22"/>
          <w:szCs w:val="22"/>
        </w:rPr>
        <w:t>e</w:t>
      </w:r>
      <w:r w:rsidR="00BB3549" w:rsidRPr="003D4FC9">
        <w:rPr>
          <w:rFonts w:asciiTheme="minorHAnsi" w:hAnsiTheme="minorHAnsi" w:cstheme="minorHAnsi"/>
          <w:sz w:val="22"/>
          <w:szCs w:val="22"/>
        </w:rPr>
        <w:t xml:space="preserve"> 50 %-os mértékű beszámítására jogosult.</w:t>
      </w:r>
      <w:r w:rsidRPr="003D4FC9">
        <w:rPr>
          <w:rFonts w:asciiTheme="minorHAnsi" w:hAnsiTheme="minorHAnsi" w:cstheme="minorHAnsi"/>
          <w:sz w:val="22"/>
          <w:szCs w:val="22"/>
        </w:rPr>
        <w:t xml:space="preserve"> A beruházások költségei tekintetében a Bérlő a bérbeszámításra azt követően jogosult, ha azok </w:t>
      </w:r>
      <w:r w:rsidRPr="003D4FC9">
        <w:rPr>
          <w:rFonts w:asciiTheme="minorHAnsi" w:hAnsiTheme="minorHAnsi" w:cstheme="minorHAnsi"/>
          <w:bCs/>
          <w:sz w:val="22"/>
          <w:szCs w:val="22"/>
        </w:rPr>
        <w:t>pontos műszaki tartalmát, árral megjelölve a Városstratégiai, Idegenforgalmi és Sport Bizottság előzetesen jóváhagyta, és a beruházás a Bérbeadónak átadásra került.</w:t>
      </w:r>
    </w:p>
    <w:p w14:paraId="5784D9A4" w14:textId="77777777" w:rsidR="00882732" w:rsidRDefault="00882732" w:rsidP="003E4F0C">
      <w:pPr>
        <w:jc w:val="both"/>
        <w:rPr>
          <w:rFonts w:asciiTheme="minorHAnsi" w:hAnsiTheme="minorHAnsi" w:cstheme="minorHAnsi"/>
          <w:sz w:val="22"/>
          <w:szCs w:val="22"/>
        </w:rPr>
      </w:pPr>
    </w:p>
    <w:p w14:paraId="53330D60" w14:textId="6D971170" w:rsidR="003E4F0C" w:rsidRPr="002E499F" w:rsidRDefault="003E4F0C" w:rsidP="003E4F0C">
      <w:pPr>
        <w:jc w:val="both"/>
        <w:rPr>
          <w:rFonts w:asciiTheme="minorHAnsi" w:hAnsiTheme="minorHAnsi" w:cstheme="minorHAnsi"/>
          <w:sz w:val="22"/>
          <w:szCs w:val="22"/>
        </w:rPr>
      </w:pPr>
      <w:r w:rsidRPr="002E499F">
        <w:rPr>
          <w:rFonts w:asciiTheme="minorHAnsi" w:hAnsiTheme="minorHAnsi" w:cstheme="minorHAnsi"/>
          <w:sz w:val="22"/>
          <w:szCs w:val="22"/>
        </w:rPr>
        <w:t xml:space="preserve">Kérem a Tisztelt Közgyűlést, hogy az előterjesztésben foglaltakat megtárgyalni, és a határozati </w:t>
      </w:r>
      <w:r w:rsidRPr="00E61580">
        <w:rPr>
          <w:rFonts w:asciiTheme="minorHAnsi" w:hAnsiTheme="minorHAnsi" w:cstheme="minorHAnsi"/>
          <w:sz w:val="22"/>
          <w:szCs w:val="22"/>
        </w:rPr>
        <w:t xml:space="preserve">javaslatokat </w:t>
      </w:r>
      <w:r w:rsidRPr="002E499F">
        <w:rPr>
          <w:rFonts w:asciiTheme="minorHAnsi" w:hAnsiTheme="minorHAnsi" w:cstheme="minorHAnsi"/>
          <w:sz w:val="22"/>
          <w:szCs w:val="22"/>
        </w:rPr>
        <w:t xml:space="preserve">elfogadni szíveskedjék. </w:t>
      </w:r>
    </w:p>
    <w:p w14:paraId="6894F88F" w14:textId="77777777" w:rsidR="003E4F0C" w:rsidRDefault="003E4F0C" w:rsidP="003E4F0C">
      <w:pPr>
        <w:tabs>
          <w:tab w:val="left" w:pos="2280"/>
        </w:tabs>
        <w:jc w:val="both"/>
        <w:rPr>
          <w:rFonts w:asciiTheme="minorHAnsi" w:hAnsiTheme="minorHAnsi" w:cstheme="minorHAnsi"/>
          <w:b/>
          <w:sz w:val="22"/>
          <w:szCs w:val="22"/>
        </w:rPr>
      </w:pPr>
      <w:r>
        <w:rPr>
          <w:rFonts w:asciiTheme="minorHAnsi" w:hAnsiTheme="minorHAnsi" w:cstheme="minorHAnsi"/>
          <w:b/>
          <w:sz w:val="22"/>
          <w:szCs w:val="22"/>
        </w:rPr>
        <w:tab/>
      </w:r>
    </w:p>
    <w:p w14:paraId="386A44F0" w14:textId="77777777" w:rsidR="00A41986" w:rsidRDefault="00A41986" w:rsidP="003E4F0C">
      <w:pPr>
        <w:jc w:val="both"/>
        <w:rPr>
          <w:rFonts w:asciiTheme="minorHAnsi" w:hAnsiTheme="minorHAnsi" w:cstheme="minorHAnsi"/>
          <w:b/>
          <w:sz w:val="22"/>
          <w:szCs w:val="22"/>
        </w:rPr>
      </w:pPr>
    </w:p>
    <w:p w14:paraId="36107A3D" w14:textId="03438583" w:rsidR="003E4F0C" w:rsidRPr="002E499F" w:rsidRDefault="003E4F0C" w:rsidP="003E4F0C">
      <w:pPr>
        <w:jc w:val="both"/>
        <w:rPr>
          <w:rFonts w:asciiTheme="minorHAnsi" w:hAnsiTheme="minorHAnsi" w:cstheme="minorHAnsi"/>
          <w:b/>
          <w:sz w:val="22"/>
          <w:szCs w:val="22"/>
        </w:rPr>
      </w:pPr>
      <w:r w:rsidRPr="002E499F">
        <w:rPr>
          <w:rFonts w:asciiTheme="minorHAnsi" w:hAnsiTheme="minorHAnsi" w:cstheme="minorHAnsi"/>
          <w:b/>
          <w:sz w:val="22"/>
          <w:szCs w:val="22"/>
        </w:rPr>
        <w:t>Szombathely, 202</w:t>
      </w:r>
      <w:r w:rsidR="009A64F6">
        <w:rPr>
          <w:rFonts w:asciiTheme="minorHAnsi" w:hAnsiTheme="minorHAnsi" w:cstheme="minorHAnsi"/>
          <w:b/>
          <w:sz w:val="22"/>
          <w:szCs w:val="22"/>
        </w:rPr>
        <w:t>5</w:t>
      </w:r>
      <w:r w:rsidRPr="002E499F">
        <w:rPr>
          <w:rFonts w:asciiTheme="minorHAnsi" w:hAnsiTheme="minorHAnsi" w:cstheme="minorHAnsi"/>
          <w:b/>
          <w:sz w:val="22"/>
          <w:szCs w:val="22"/>
        </w:rPr>
        <w:t xml:space="preserve">. </w:t>
      </w:r>
      <w:r w:rsidR="007B4F47">
        <w:rPr>
          <w:rFonts w:asciiTheme="minorHAnsi" w:hAnsiTheme="minorHAnsi" w:cstheme="minorHAnsi"/>
          <w:b/>
          <w:sz w:val="22"/>
          <w:szCs w:val="22"/>
        </w:rPr>
        <w:t xml:space="preserve">március </w:t>
      </w:r>
      <w:r w:rsidR="00011DB5">
        <w:rPr>
          <w:rFonts w:asciiTheme="minorHAnsi" w:hAnsiTheme="minorHAnsi" w:cstheme="minorHAnsi"/>
          <w:b/>
          <w:sz w:val="22"/>
          <w:szCs w:val="22"/>
        </w:rPr>
        <w:t>18.</w:t>
      </w:r>
    </w:p>
    <w:p w14:paraId="312E4C67" w14:textId="77777777" w:rsidR="003E4F0C" w:rsidRDefault="003E4F0C" w:rsidP="003E4F0C">
      <w:pPr>
        <w:ind w:left="2836" w:firstLine="709"/>
        <w:jc w:val="both"/>
        <w:rPr>
          <w:rFonts w:asciiTheme="minorHAnsi" w:hAnsiTheme="minorHAnsi" w:cstheme="minorHAnsi"/>
          <w:sz w:val="22"/>
          <w:szCs w:val="22"/>
        </w:rPr>
      </w:pPr>
    </w:p>
    <w:p w14:paraId="4C45C1DE" w14:textId="77777777" w:rsidR="003E4F0C" w:rsidRPr="002E499F" w:rsidRDefault="003E4F0C" w:rsidP="003E4F0C">
      <w:pPr>
        <w:ind w:left="2836" w:firstLine="709"/>
        <w:jc w:val="both"/>
        <w:rPr>
          <w:rFonts w:asciiTheme="minorHAnsi" w:hAnsiTheme="minorHAnsi" w:cstheme="minorHAnsi"/>
          <w:b/>
          <w:bCs/>
          <w:sz w:val="22"/>
          <w:szCs w:val="22"/>
        </w:rPr>
      </w:pPr>
      <w:r w:rsidRPr="002E499F">
        <w:rPr>
          <w:rFonts w:asciiTheme="minorHAnsi" w:hAnsiTheme="minorHAnsi" w:cstheme="minorHAnsi"/>
          <w:sz w:val="22"/>
          <w:szCs w:val="22"/>
        </w:rPr>
        <w:tab/>
      </w:r>
      <w:r w:rsidRPr="002E499F">
        <w:rPr>
          <w:rFonts w:asciiTheme="minorHAnsi" w:hAnsiTheme="minorHAnsi" w:cstheme="minorHAnsi"/>
          <w:sz w:val="22"/>
          <w:szCs w:val="22"/>
        </w:rPr>
        <w:tab/>
      </w:r>
      <w:r w:rsidRPr="002E499F">
        <w:rPr>
          <w:rFonts w:asciiTheme="minorHAnsi" w:hAnsiTheme="minorHAnsi" w:cstheme="minorHAnsi"/>
          <w:sz w:val="22"/>
          <w:szCs w:val="22"/>
        </w:rPr>
        <w:tab/>
      </w:r>
      <w:r w:rsidRPr="002E499F">
        <w:rPr>
          <w:rFonts w:asciiTheme="minorHAnsi" w:hAnsiTheme="minorHAnsi" w:cstheme="minorHAnsi"/>
          <w:sz w:val="22"/>
          <w:szCs w:val="22"/>
        </w:rPr>
        <w:tab/>
      </w:r>
      <w:r w:rsidRPr="002E499F">
        <w:rPr>
          <w:rFonts w:asciiTheme="minorHAnsi" w:hAnsiTheme="minorHAnsi" w:cstheme="minorHAnsi"/>
          <w:b/>
          <w:bCs/>
          <w:sz w:val="22"/>
          <w:szCs w:val="22"/>
        </w:rPr>
        <w:t>/: Dr. Nemény András :/</w:t>
      </w:r>
    </w:p>
    <w:p w14:paraId="29C39B6D" w14:textId="77777777" w:rsidR="003E4F0C" w:rsidRDefault="003E4F0C" w:rsidP="00B203E7">
      <w:pPr>
        <w:jc w:val="both"/>
        <w:rPr>
          <w:rFonts w:asciiTheme="minorHAnsi" w:hAnsiTheme="minorHAnsi" w:cstheme="minorHAnsi"/>
          <w:sz w:val="22"/>
          <w:szCs w:val="22"/>
        </w:rPr>
      </w:pPr>
    </w:p>
    <w:p w14:paraId="21A87AD8" w14:textId="77777777" w:rsidR="003C309D" w:rsidRDefault="003C309D" w:rsidP="00B203E7">
      <w:pPr>
        <w:jc w:val="both"/>
        <w:rPr>
          <w:rFonts w:asciiTheme="minorHAnsi" w:hAnsiTheme="minorHAnsi" w:cstheme="minorHAnsi"/>
          <w:sz w:val="22"/>
          <w:szCs w:val="22"/>
        </w:rPr>
      </w:pPr>
    </w:p>
    <w:p w14:paraId="7E5C1F75" w14:textId="77777777" w:rsidR="007B4F47" w:rsidRDefault="007B4F47" w:rsidP="00B203E7">
      <w:pPr>
        <w:jc w:val="both"/>
        <w:rPr>
          <w:rFonts w:asciiTheme="minorHAnsi" w:hAnsiTheme="minorHAnsi" w:cstheme="minorHAnsi"/>
          <w:sz w:val="22"/>
          <w:szCs w:val="22"/>
        </w:rPr>
      </w:pPr>
    </w:p>
    <w:p w14:paraId="56D7B9D0" w14:textId="77777777" w:rsidR="007B4F47" w:rsidRDefault="007B4F47" w:rsidP="00B203E7">
      <w:pPr>
        <w:jc w:val="both"/>
        <w:rPr>
          <w:rFonts w:asciiTheme="minorHAnsi" w:hAnsiTheme="minorHAnsi" w:cstheme="minorHAnsi"/>
          <w:sz w:val="22"/>
          <w:szCs w:val="22"/>
        </w:rPr>
      </w:pPr>
    </w:p>
    <w:p w14:paraId="7C40796C" w14:textId="77777777" w:rsidR="007B4F47" w:rsidRDefault="007B4F47" w:rsidP="00B203E7">
      <w:pPr>
        <w:jc w:val="both"/>
        <w:rPr>
          <w:rFonts w:asciiTheme="minorHAnsi" w:hAnsiTheme="minorHAnsi" w:cstheme="minorHAnsi"/>
          <w:sz w:val="22"/>
          <w:szCs w:val="22"/>
        </w:rPr>
      </w:pPr>
    </w:p>
    <w:p w14:paraId="54E7231D" w14:textId="357B3053" w:rsidR="0049668C" w:rsidRPr="006D021E" w:rsidRDefault="0049668C" w:rsidP="0049668C">
      <w:pPr>
        <w:jc w:val="center"/>
        <w:rPr>
          <w:rFonts w:asciiTheme="minorHAnsi" w:hAnsiTheme="minorHAnsi" w:cstheme="minorHAnsi"/>
          <w:b/>
          <w:sz w:val="22"/>
          <w:szCs w:val="22"/>
          <w:u w:val="single"/>
        </w:rPr>
      </w:pPr>
      <w:bookmarkStart w:id="0" w:name="_Hlk25045536"/>
      <w:r w:rsidRPr="006D021E">
        <w:rPr>
          <w:rFonts w:asciiTheme="minorHAnsi" w:hAnsiTheme="minorHAnsi" w:cstheme="minorHAnsi"/>
          <w:b/>
          <w:sz w:val="22"/>
          <w:szCs w:val="22"/>
          <w:u w:val="single"/>
        </w:rPr>
        <w:lastRenderedPageBreak/>
        <w:t>I.</w:t>
      </w:r>
    </w:p>
    <w:p w14:paraId="423AEED8" w14:textId="77777777" w:rsidR="0049668C" w:rsidRPr="006D021E" w:rsidRDefault="0049668C" w:rsidP="0049668C">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Határozati javaslat</w:t>
      </w:r>
    </w:p>
    <w:p w14:paraId="69E9B01B" w14:textId="098726D8" w:rsidR="0049668C" w:rsidRPr="006D021E" w:rsidRDefault="0049668C" w:rsidP="0049668C">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……/202</w:t>
      </w:r>
      <w:r>
        <w:rPr>
          <w:rFonts w:asciiTheme="minorHAnsi" w:hAnsiTheme="minorHAnsi" w:cstheme="minorHAnsi"/>
          <w:b/>
          <w:sz w:val="22"/>
          <w:szCs w:val="22"/>
          <w:u w:val="single"/>
        </w:rPr>
        <w:t>5</w:t>
      </w:r>
      <w:r w:rsidRPr="006D021E">
        <w:rPr>
          <w:rFonts w:asciiTheme="minorHAnsi" w:hAnsiTheme="minorHAnsi" w:cstheme="minorHAnsi"/>
          <w:b/>
          <w:sz w:val="22"/>
          <w:szCs w:val="22"/>
          <w:u w:val="single"/>
        </w:rPr>
        <w:t>. (</w:t>
      </w:r>
      <w:r>
        <w:rPr>
          <w:rFonts w:asciiTheme="minorHAnsi" w:hAnsiTheme="minorHAnsi" w:cstheme="minorHAnsi"/>
          <w:b/>
          <w:sz w:val="22"/>
          <w:szCs w:val="22"/>
          <w:u w:val="single"/>
        </w:rPr>
        <w:t>II</w:t>
      </w:r>
      <w:r w:rsidR="0014510C">
        <w:rPr>
          <w:rFonts w:asciiTheme="minorHAnsi" w:hAnsiTheme="minorHAnsi" w:cstheme="minorHAnsi"/>
          <w:b/>
          <w:sz w:val="22"/>
          <w:szCs w:val="22"/>
          <w:u w:val="single"/>
        </w:rPr>
        <w:t>I</w:t>
      </w:r>
      <w:r w:rsidRPr="006D021E">
        <w:rPr>
          <w:rFonts w:asciiTheme="minorHAnsi" w:hAnsiTheme="minorHAnsi" w:cstheme="minorHAnsi"/>
          <w:b/>
          <w:sz w:val="22"/>
          <w:szCs w:val="22"/>
          <w:u w:val="single"/>
        </w:rPr>
        <w:t xml:space="preserve">. </w:t>
      </w:r>
      <w:r>
        <w:rPr>
          <w:rFonts w:asciiTheme="minorHAnsi" w:hAnsiTheme="minorHAnsi" w:cstheme="minorHAnsi"/>
          <w:b/>
          <w:sz w:val="22"/>
          <w:szCs w:val="22"/>
          <w:u w:val="single"/>
        </w:rPr>
        <w:t>27</w:t>
      </w:r>
      <w:r w:rsidRPr="006D021E">
        <w:rPr>
          <w:rFonts w:asciiTheme="minorHAnsi" w:hAnsiTheme="minorHAnsi" w:cstheme="minorHAnsi"/>
          <w:b/>
          <w:sz w:val="22"/>
          <w:szCs w:val="22"/>
          <w:u w:val="single"/>
        </w:rPr>
        <w:t>.) Kgy. sz. határozat</w:t>
      </w:r>
    </w:p>
    <w:p w14:paraId="4515DB44" w14:textId="77777777" w:rsidR="0049668C" w:rsidRPr="006D021E" w:rsidRDefault="0049668C" w:rsidP="0049668C">
      <w:pPr>
        <w:jc w:val="center"/>
        <w:rPr>
          <w:rFonts w:asciiTheme="minorHAnsi" w:hAnsiTheme="minorHAnsi" w:cstheme="minorHAnsi"/>
          <w:sz w:val="22"/>
          <w:szCs w:val="22"/>
        </w:rPr>
      </w:pPr>
    </w:p>
    <w:p w14:paraId="7289A946" w14:textId="371A7B51" w:rsidR="0049668C" w:rsidRPr="003430A1" w:rsidRDefault="0049668C" w:rsidP="0049668C">
      <w:pPr>
        <w:jc w:val="both"/>
        <w:rPr>
          <w:rFonts w:asciiTheme="minorHAnsi" w:hAnsiTheme="minorHAnsi" w:cstheme="minorHAnsi"/>
          <w:sz w:val="22"/>
          <w:szCs w:val="22"/>
        </w:rPr>
      </w:pPr>
      <w:r w:rsidRPr="00ED5863">
        <w:rPr>
          <w:rFonts w:ascii="Calibri" w:eastAsia="Calibri" w:hAnsi="Calibri" w:cs="Calibri"/>
          <w:bCs/>
          <w:sz w:val="22"/>
          <w:szCs w:val="22"/>
          <w:lang w:eastAsia="en-US"/>
        </w:rPr>
        <w:t xml:space="preserve">Szombathely Megyei Jogú Város Közgyűlése úgy dönt, hogy a </w:t>
      </w:r>
      <w:r w:rsidRPr="00ED5863">
        <w:rPr>
          <w:rFonts w:ascii="Calibri" w:eastAsia="Calibri" w:hAnsi="Calibri" w:cs="Calibri"/>
          <w:sz w:val="22"/>
          <w:szCs w:val="22"/>
          <w:lang w:eastAsia="en-US"/>
        </w:rPr>
        <w:t>szombathelyi Repülők útja mellett található 2008/</w:t>
      </w:r>
      <w:r>
        <w:rPr>
          <w:rFonts w:ascii="Calibri" w:eastAsia="Calibri" w:hAnsi="Calibri" w:cs="Calibri"/>
          <w:sz w:val="22"/>
          <w:szCs w:val="22"/>
          <w:lang w:eastAsia="en-US"/>
        </w:rPr>
        <w:t>4</w:t>
      </w:r>
      <w:r w:rsidRPr="00ED5863">
        <w:rPr>
          <w:rFonts w:ascii="Calibri" w:eastAsia="Calibri" w:hAnsi="Calibri" w:cs="Calibri"/>
          <w:sz w:val="22"/>
          <w:szCs w:val="22"/>
          <w:lang w:eastAsia="en-US"/>
        </w:rPr>
        <w:t>5 hrsz.-ú</w:t>
      </w:r>
      <w:r w:rsidRPr="00ED5863">
        <w:rPr>
          <w:rFonts w:ascii="Calibri" w:eastAsia="Calibri" w:hAnsi="Calibri" w:cs="Calibri"/>
          <w:bCs/>
          <w:sz w:val="22"/>
          <w:szCs w:val="22"/>
          <w:lang w:eastAsia="en-US"/>
        </w:rPr>
        <w:t>, kivett „beépítetlen terület” megnevezésű ingatlan 1/1 arányú tulajdoni hányada, a 2008/</w:t>
      </w:r>
      <w:r>
        <w:rPr>
          <w:rFonts w:ascii="Calibri" w:eastAsia="Calibri" w:hAnsi="Calibri" w:cs="Calibri"/>
          <w:bCs/>
          <w:sz w:val="22"/>
          <w:szCs w:val="22"/>
          <w:lang w:eastAsia="en-US"/>
        </w:rPr>
        <w:t>44</w:t>
      </w:r>
      <w:r w:rsidRPr="00ED5863">
        <w:rPr>
          <w:rFonts w:ascii="Calibri" w:eastAsia="Calibri" w:hAnsi="Calibri" w:cs="Calibri"/>
          <w:bCs/>
          <w:sz w:val="22"/>
          <w:szCs w:val="22"/>
          <w:lang w:eastAsia="en-US"/>
        </w:rPr>
        <w:t xml:space="preserve"> hrsz.-ú, kivett „közforgalom elől elzárt magánút” megnevezésű ingatlan 1/100 arányú tulajdoni hánya</w:t>
      </w:r>
      <w:r>
        <w:rPr>
          <w:rFonts w:ascii="Calibri" w:eastAsia="Calibri" w:hAnsi="Calibri" w:cs="Calibri"/>
          <w:bCs/>
          <w:sz w:val="22"/>
          <w:szCs w:val="22"/>
          <w:lang w:eastAsia="en-US"/>
        </w:rPr>
        <w:t>da, valamint a 2008/8 hrsz.-ú, 2006 hrsz.-ú és 2008/28 hrsz.-ú</w:t>
      </w:r>
      <w:r w:rsidRPr="00ED5863">
        <w:rPr>
          <w:rFonts w:ascii="Calibri" w:eastAsia="Calibri" w:hAnsi="Calibri" w:cs="Calibri"/>
          <w:bCs/>
          <w:sz w:val="22"/>
          <w:szCs w:val="22"/>
          <w:lang w:eastAsia="en-US"/>
        </w:rPr>
        <w:t xml:space="preserve"> kivett „közforgalom elől el nem zárt magánút” megnevezésű </w:t>
      </w:r>
      <w:r>
        <w:rPr>
          <w:rFonts w:ascii="Calibri" w:eastAsia="Calibri" w:hAnsi="Calibri" w:cs="Calibri"/>
          <w:bCs/>
          <w:sz w:val="22"/>
          <w:szCs w:val="22"/>
          <w:lang w:eastAsia="en-US"/>
        </w:rPr>
        <w:t>földrészletek</w:t>
      </w:r>
      <w:r w:rsidRPr="00ED5863">
        <w:rPr>
          <w:rFonts w:ascii="Calibri" w:eastAsia="Calibri" w:hAnsi="Calibri" w:cs="Calibri"/>
          <w:bCs/>
          <w:sz w:val="22"/>
          <w:szCs w:val="22"/>
          <w:lang w:eastAsia="en-US"/>
        </w:rPr>
        <w:t xml:space="preserve"> </w:t>
      </w:r>
      <w:r>
        <w:rPr>
          <w:rFonts w:ascii="Calibri" w:eastAsia="Calibri" w:hAnsi="Calibri" w:cs="Calibri"/>
          <w:bCs/>
          <w:sz w:val="22"/>
          <w:szCs w:val="22"/>
          <w:lang w:eastAsia="en-US"/>
        </w:rPr>
        <w:t>2</w:t>
      </w:r>
      <w:r w:rsidRPr="00ED5863">
        <w:rPr>
          <w:rFonts w:ascii="Calibri" w:eastAsia="Calibri" w:hAnsi="Calibri" w:cs="Calibri"/>
          <w:bCs/>
          <w:sz w:val="22"/>
          <w:szCs w:val="22"/>
          <w:lang w:eastAsia="en-US"/>
        </w:rPr>
        <w:t>/</w:t>
      </w:r>
      <w:r w:rsidR="00A67CCD">
        <w:rPr>
          <w:rFonts w:ascii="Calibri" w:eastAsia="Calibri" w:hAnsi="Calibri" w:cs="Calibri"/>
          <w:bCs/>
          <w:sz w:val="22"/>
          <w:szCs w:val="22"/>
          <w:lang w:eastAsia="en-US"/>
        </w:rPr>
        <w:t>2</w:t>
      </w:r>
      <w:r w:rsidRPr="00ED5863">
        <w:rPr>
          <w:rFonts w:ascii="Calibri" w:eastAsia="Calibri" w:hAnsi="Calibri" w:cs="Calibri"/>
          <w:bCs/>
          <w:sz w:val="22"/>
          <w:szCs w:val="22"/>
          <w:lang w:eastAsia="en-US"/>
        </w:rPr>
        <w:t xml:space="preserve">00 arányú tulajdoni hányada </w:t>
      </w:r>
      <w:r w:rsidRPr="00ED5863">
        <w:rPr>
          <w:rFonts w:ascii="Calibri" w:eastAsia="Calibri" w:hAnsi="Calibri" w:cs="Calibri"/>
          <w:sz w:val="22"/>
          <w:szCs w:val="22"/>
          <w:lang w:eastAsia="en-US"/>
        </w:rPr>
        <w:t xml:space="preserve">tekintetében, a </w:t>
      </w:r>
      <w:r w:rsidRPr="00ED5863">
        <w:rPr>
          <w:rFonts w:ascii="Calibri" w:hAnsi="Calibri" w:cs="Calibri"/>
          <w:sz w:val="22"/>
          <w:szCs w:val="22"/>
        </w:rPr>
        <w:t xml:space="preserve">GreenSite International </w:t>
      </w:r>
      <w:r>
        <w:rPr>
          <w:rFonts w:ascii="Calibri" w:hAnsi="Calibri" w:cs="Calibri"/>
          <w:sz w:val="22"/>
          <w:szCs w:val="22"/>
        </w:rPr>
        <w:t>Zrt</w:t>
      </w:r>
      <w:r w:rsidRPr="00ED5863">
        <w:rPr>
          <w:rFonts w:ascii="Calibri" w:hAnsi="Calibri" w:cs="Calibri"/>
          <w:sz w:val="22"/>
          <w:szCs w:val="22"/>
        </w:rPr>
        <w:t>.</w:t>
      </w:r>
      <w:r>
        <w:rPr>
          <w:rFonts w:asciiTheme="minorHAnsi" w:hAnsiTheme="minorHAnsi" w:cstheme="minorHAnsi"/>
          <w:sz w:val="22"/>
          <w:szCs w:val="22"/>
        </w:rPr>
        <w:t xml:space="preserve">, </w:t>
      </w:r>
      <w:r w:rsidRPr="00ED5863">
        <w:rPr>
          <w:rFonts w:ascii="Calibri" w:hAnsi="Calibri" w:cs="Calibri"/>
          <w:sz w:val="22"/>
          <w:szCs w:val="22"/>
        </w:rPr>
        <w:t xml:space="preserve">valamint </w:t>
      </w:r>
      <w:r>
        <w:rPr>
          <w:rFonts w:ascii="Calibri" w:hAnsi="Calibri" w:cs="Calibri"/>
          <w:sz w:val="22"/>
          <w:szCs w:val="22"/>
        </w:rPr>
        <w:t>a SYMBOL INVEST Kft.</w:t>
      </w:r>
      <w:r w:rsidRPr="00ED5863">
        <w:rPr>
          <w:rFonts w:ascii="Calibri" w:eastAsia="Calibri" w:hAnsi="Calibri" w:cs="Calibri"/>
          <w:bCs/>
          <w:sz w:val="22"/>
          <w:szCs w:val="22"/>
          <w:lang w:eastAsia="en-US"/>
        </w:rPr>
        <w:t xml:space="preserve"> között létrejött adásvételi szerződésben meghatározott feltételekkel</w:t>
      </w:r>
      <w:r w:rsidRPr="00ED5863">
        <w:rPr>
          <w:rFonts w:ascii="Calibri" w:eastAsia="Calibri" w:hAnsi="Calibri" w:cs="Calibri"/>
          <w:sz w:val="22"/>
          <w:szCs w:val="22"/>
          <w:lang w:eastAsia="en-US"/>
        </w:rPr>
        <w:t xml:space="preserve"> Szombathely Megyei Jogú Város Önkormányzata</w:t>
      </w:r>
      <w:r w:rsidRPr="00ED5863">
        <w:rPr>
          <w:rFonts w:ascii="Calibri" w:eastAsia="Calibri" w:hAnsi="Calibri" w:cs="Calibri"/>
          <w:bCs/>
          <w:sz w:val="22"/>
          <w:szCs w:val="22"/>
          <w:lang w:eastAsia="en-US"/>
        </w:rPr>
        <w:t xml:space="preserve"> –</w:t>
      </w:r>
      <w:r w:rsidRPr="0078565C">
        <w:rPr>
          <w:rFonts w:ascii="Calibri" w:eastAsia="Calibri" w:hAnsi="Calibri" w:cs="Calibri"/>
          <w:sz w:val="22"/>
          <w:szCs w:val="22"/>
          <w:lang w:eastAsia="en-US"/>
        </w:rPr>
        <w:t xml:space="preserve"> </w:t>
      </w:r>
      <w:r w:rsidRPr="00F136D4">
        <w:rPr>
          <w:rFonts w:ascii="Calibri" w:eastAsia="Calibri" w:hAnsi="Calibri" w:cs="Calibri"/>
          <w:sz w:val="22"/>
          <w:szCs w:val="22"/>
          <w:lang w:eastAsia="en-US"/>
        </w:rPr>
        <w:t xml:space="preserve">a Méptv. 84. § </w:t>
      </w:r>
      <w:r w:rsidR="00A67CCD">
        <w:rPr>
          <w:rFonts w:ascii="Calibri" w:eastAsia="Calibri" w:hAnsi="Calibri" w:cs="Calibri"/>
          <w:sz w:val="22"/>
          <w:szCs w:val="22"/>
          <w:lang w:eastAsia="en-US"/>
        </w:rPr>
        <w:t>(1)</w:t>
      </w:r>
      <w:r w:rsidRPr="00F136D4">
        <w:rPr>
          <w:rFonts w:ascii="Calibri" w:eastAsia="Calibri" w:hAnsi="Calibri" w:cs="Calibri"/>
          <w:sz w:val="22"/>
          <w:szCs w:val="22"/>
          <w:lang w:eastAsia="en-US"/>
        </w:rPr>
        <w:t xml:space="preserve"> bekezdés h) pontja, valamint a HÉSZ 9. § (2) bekezdése </w:t>
      </w:r>
      <w:r w:rsidRPr="00ED5863">
        <w:rPr>
          <w:rFonts w:ascii="Calibri" w:eastAsia="Calibri" w:hAnsi="Calibri" w:cs="Calibri"/>
          <w:sz w:val="22"/>
          <w:szCs w:val="22"/>
          <w:lang w:eastAsia="en-US"/>
        </w:rPr>
        <w:t>alapján „</w:t>
      </w:r>
      <w:r w:rsidRPr="00ED5863">
        <w:rPr>
          <w:rFonts w:ascii="Calibri" w:hAnsi="Calibri" w:cs="Calibri"/>
          <w:sz w:val="22"/>
          <w:szCs w:val="22"/>
        </w:rPr>
        <w:t>új munkahely teremtése</w:t>
      </w:r>
      <w:r w:rsidRPr="00ED5863">
        <w:rPr>
          <w:rFonts w:ascii="Calibri" w:eastAsia="Calibri" w:hAnsi="Calibri" w:cs="Calibri"/>
          <w:sz w:val="22"/>
          <w:szCs w:val="22"/>
          <w:lang w:eastAsia="en-US"/>
        </w:rPr>
        <w:t xml:space="preserve">” céljából fennálló – </w:t>
      </w:r>
      <w:r w:rsidRPr="00ED5863">
        <w:rPr>
          <w:rFonts w:ascii="Calibri" w:eastAsia="Calibri" w:hAnsi="Calibri" w:cs="Calibri"/>
          <w:bCs/>
          <w:sz w:val="22"/>
          <w:szCs w:val="22"/>
          <w:lang w:eastAsia="en-US"/>
        </w:rPr>
        <w:t xml:space="preserve">elővásárlási jogával </w:t>
      </w:r>
      <w:r w:rsidRPr="00ED5863">
        <w:rPr>
          <w:rFonts w:ascii="Calibri" w:eastAsia="Calibri" w:hAnsi="Calibri" w:cs="Calibri"/>
          <w:sz w:val="22"/>
          <w:szCs w:val="22"/>
          <w:lang w:eastAsia="en-US"/>
        </w:rPr>
        <w:t>nem él.</w:t>
      </w:r>
    </w:p>
    <w:p w14:paraId="262FE003" w14:textId="77777777" w:rsidR="0049668C" w:rsidRDefault="0049668C" w:rsidP="0049668C">
      <w:pPr>
        <w:rPr>
          <w:rFonts w:asciiTheme="minorHAnsi" w:hAnsiTheme="minorHAnsi" w:cstheme="minorHAnsi"/>
          <w:color w:val="FF0000"/>
          <w:sz w:val="22"/>
        </w:rPr>
      </w:pPr>
    </w:p>
    <w:p w14:paraId="58FC9DE5" w14:textId="77777777" w:rsidR="0049668C" w:rsidRPr="00506943" w:rsidRDefault="0049668C" w:rsidP="0049668C">
      <w:pPr>
        <w:rPr>
          <w:rFonts w:asciiTheme="minorHAnsi" w:hAnsiTheme="minorHAnsi" w:cstheme="minorHAnsi"/>
          <w:color w:val="FF0000"/>
          <w:sz w:val="22"/>
        </w:rPr>
      </w:pPr>
    </w:p>
    <w:p w14:paraId="6E4241AA" w14:textId="77777777" w:rsidR="0049668C" w:rsidRPr="00ED5863" w:rsidRDefault="0049668C" w:rsidP="0049668C">
      <w:pPr>
        <w:rPr>
          <w:rFonts w:asciiTheme="minorHAnsi" w:hAnsiTheme="minorHAnsi" w:cstheme="minorHAnsi"/>
          <w:sz w:val="22"/>
        </w:rPr>
      </w:pPr>
      <w:r w:rsidRPr="00ED5863">
        <w:rPr>
          <w:rFonts w:asciiTheme="minorHAnsi" w:hAnsiTheme="minorHAnsi" w:cstheme="minorHAnsi"/>
          <w:b/>
          <w:bCs/>
          <w:sz w:val="22"/>
          <w:u w:val="single"/>
        </w:rPr>
        <w:t>Felelős:</w:t>
      </w:r>
      <w:r w:rsidRPr="00ED5863">
        <w:rPr>
          <w:rFonts w:asciiTheme="minorHAnsi" w:hAnsiTheme="minorHAnsi" w:cstheme="minorHAnsi"/>
          <w:sz w:val="22"/>
        </w:rPr>
        <w:tab/>
      </w:r>
      <w:r w:rsidRPr="00ED5863">
        <w:rPr>
          <w:rFonts w:asciiTheme="minorHAnsi" w:hAnsiTheme="minorHAnsi" w:cstheme="minorHAnsi"/>
          <w:sz w:val="22"/>
        </w:rPr>
        <w:tab/>
        <w:t>Dr. Nemény András polgármester</w:t>
      </w:r>
    </w:p>
    <w:p w14:paraId="7EDE110A" w14:textId="77777777" w:rsidR="0049668C" w:rsidRPr="00ED5863" w:rsidRDefault="0049668C" w:rsidP="0049668C">
      <w:pPr>
        <w:rPr>
          <w:rFonts w:asciiTheme="minorHAnsi" w:hAnsiTheme="minorHAnsi" w:cstheme="minorHAnsi"/>
          <w:sz w:val="22"/>
        </w:rPr>
      </w:pPr>
      <w:r w:rsidRPr="00ED5863">
        <w:rPr>
          <w:rFonts w:asciiTheme="minorHAnsi" w:hAnsiTheme="minorHAnsi" w:cstheme="minorHAnsi"/>
          <w:sz w:val="22"/>
        </w:rPr>
        <w:tab/>
      </w:r>
      <w:r w:rsidRPr="00ED5863">
        <w:rPr>
          <w:rFonts w:asciiTheme="minorHAnsi" w:hAnsiTheme="minorHAnsi" w:cstheme="minorHAnsi"/>
          <w:sz w:val="22"/>
        </w:rPr>
        <w:tab/>
        <w:t>Dr. Horváth Attila alpolgármester</w:t>
      </w:r>
    </w:p>
    <w:p w14:paraId="28409742" w14:textId="77777777" w:rsidR="0049668C" w:rsidRPr="00ED5863" w:rsidRDefault="0049668C" w:rsidP="0049668C">
      <w:pPr>
        <w:ind w:firstLine="708"/>
        <w:rPr>
          <w:rFonts w:asciiTheme="minorHAnsi" w:hAnsiTheme="minorHAnsi" w:cstheme="minorHAnsi"/>
          <w:sz w:val="22"/>
        </w:rPr>
      </w:pPr>
      <w:r w:rsidRPr="00ED5863">
        <w:rPr>
          <w:rFonts w:asciiTheme="minorHAnsi" w:hAnsiTheme="minorHAnsi" w:cstheme="minorHAnsi"/>
          <w:sz w:val="22"/>
        </w:rPr>
        <w:tab/>
      </w:r>
      <w:r w:rsidRPr="00ED5863">
        <w:rPr>
          <w:rFonts w:asciiTheme="minorHAnsi" w:hAnsiTheme="minorHAnsi" w:cstheme="minorHAnsi"/>
          <w:sz w:val="22"/>
        </w:rPr>
        <w:tab/>
        <w:t>Dr. Károlyi Ákos jegyző</w:t>
      </w:r>
    </w:p>
    <w:p w14:paraId="50F784BC" w14:textId="77777777" w:rsidR="0049668C" w:rsidRPr="00ED5863" w:rsidRDefault="0049668C" w:rsidP="0049668C">
      <w:pPr>
        <w:rPr>
          <w:rFonts w:asciiTheme="minorHAnsi" w:hAnsiTheme="minorHAnsi" w:cstheme="minorHAnsi"/>
          <w:sz w:val="22"/>
        </w:rPr>
      </w:pPr>
      <w:r w:rsidRPr="00ED5863">
        <w:rPr>
          <w:rFonts w:asciiTheme="minorHAnsi" w:hAnsiTheme="minorHAnsi" w:cstheme="minorHAnsi"/>
          <w:sz w:val="22"/>
        </w:rPr>
        <w:tab/>
        <w:t xml:space="preserve"> </w:t>
      </w:r>
      <w:r w:rsidRPr="00ED5863">
        <w:rPr>
          <w:rFonts w:asciiTheme="minorHAnsi" w:hAnsiTheme="minorHAnsi" w:cstheme="minorHAnsi"/>
          <w:sz w:val="22"/>
        </w:rPr>
        <w:tab/>
        <w:t>(A végrehajtásért:</w:t>
      </w:r>
    </w:p>
    <w:p w14:paraId="42ABFE42" w14:textId="77777777" w:rsidR="0049668C" w:rsidRPr="00ED5863" w:rsidRDefault="0049668C" w:rsidP="0049668C">
      <w:pPr>
        <w:ind w:firstLine="1418"/>
        <w:rPr>
          <w:rFonts w:asciiTheme="minorHAnsi" w:hAnsiTheme="minorHAnsi" w:cstheme="minorHAnsi"/>
          <w:sz w:val="22"/>
        </w:rPr>
      </w:pPr>
      <w:r w:rsidRPr="00EE1694">
        <w:rPr>
          <w:rFonts w:asciiTheme="minorHAnsi" w:hAnsiTheme="minorHAnsi" w:cstheme="minorHAnsi"/>
          <w:sz w:val="22"/>
          <w:szCs w:val="22"/>
        </w:rPr>
        <w:t>Dr. Gyuráczné dr. Speier Anikó, a Városüzemeltetési és Városfejlesztési Osztály vezetője</w:t>
      </w:r>
      <w:r w:rsidRPr="00ED5863">
        <w:rPr>
          <w:rFonts w:asciiTheme="minorHAnsi" w:hAnsiTheme="minorHAnsi" w:cstheme="minorHAnsi"/>
          <w:sz w:val="22"/>
        </w:rPr>
        <w:t>)</w:t>
      </w:r>
    </w:p>
    <w:p w14:paraId="5B45FB46" w14:textId="77777777" w:rsidR="0049668C" w:rsidRPr="00ED5863" w:rsidRDefault="0049668C" w:rsidP="0049668C">
      <w:pPr>
        <w:ind w:firstLine="7"/>
        <w:rPr>
          <w:rFonts w:asciiTheme="minorHAnsi" w:hAnsiTheme="minorHAnsi" w:cstheme="minorHAnsi"/>
          <w:b/>
          <w:sz w:val="22"/>
          <w:u w:val="single"/>
        </w:rPr>
      </w:pPr>
    </w:p>
    <w:p w14:paraId="26C58958" w14:textId="77777777" w:rsidR="0049668C" w:rsidRDefault="0049668C" w:rsidP="0049668C">
      <w:pPr>
        <w:ind w:firstLine="7"/>
        <w:rPr>
          <w:rFonts w:asciiTheme="minorHAnsi" w:hAnsiTheme="minorHAnsi" w:cstheme="minorHAnsi"/>
          <w:sz w:val="22"/>
        </w:rPr>
      </w:pPr>
      <w:r w:rsidRPr="00ED5863">
        <w:rPr>
          <w:rFonts w:asciiTheme="minorHAnsi" w:hAnsiTheme="minorHAnsi" w:cstheme="minorHAnsi"/>
          <w:b/>
          <w:sz w:val="22"/>
          <w:u w:val="single"/>
        </w:rPr>
        <w:t>Határidő:</w:t>
      </w:r>
      <w:r w:rsidRPr="00ED5863">
        <w:rPr>
          <w:rFonts w:asciiTheme="minorHAnsi" w:hAnsiTheme="minorHAnsi" w:cstheme="minorHAnsi"/>
          <w:sz w:val="22"/>
        </w:rPr>
        <w:tab/>
        <w:t>azonnal</w:t>
      </w:r>
    </w:p>
    <w:p w14:paraId="4699B67A" w14:textId="77777777" w:rsidR="00BB3549" w:rsidRDefault="00BB3549" w:rsidP="0049668C">
      <w:pPr>
        <w:ind w:firstLine="7"/>
        <w:rPr>
          <w:rFonts w:asciiTheme="minorHAnsi" w:hAnsiTheme="minorHAnsi" w:cstheme="minorHAnsi"/>
          <w:sz w:val="22"/>
        </w:rPr>
      </w:pPr>
    </w:p>
    <w:p w14:paraId="48E0D20A" w14:textId="77777777" w:rsidR="00BB3549" w:rsidRDefault="00BB3549" w:rsidP="0049668C">
      <w:pPr>
        <w:ind w:firstLine="7"/>
        <w:rPr>
          <w:rFonts w:asciiTheme="minorHAnsi" w:hAnsiTheme="minorHAnsi" w:cstheme="minorHAnsi"/>
          <w:sz w:val="22"/>
        </w:rPr>
      </w:pPr>
    </w:p>
    <w:p w14:paraId="5710A129" w14:textId="51F9BABD" w:rsidR="00BB3549" w:rsidRPr="006D021E" w:rsidRDefault="00BB3549" w:rsidP="00BB3549">
      <w:pPr>
        <w:jc w:val="center"/>
        <w:rPr>
          <w:rFonts w:asciiTheme="minorHAnsi" w:hAnsiTheme="minorHAnsi" w:cstheme="minorHAnsi"/>
          <w:b/>
          <w:sz w:val="22"/>
          <w:szCs w:val="22"/>
          <w:u w:val="single"/>
        </w:rPr>
      </w:pPr>
      <w:r>
        <w:rPr>
          <w:rFonts w:asciiTheme="minorHAnsi" w:hAnsiTheme="minorHAnsi" w:cstheme="minorHAnsi"/>
          <w:b/>
          <w:sz w:val="22"/>
          <w:szCs w:val="22"/>
          <w:u w:val="single"/>
        </w:rPr>
        <w:t>II</w:t>
      </w:r>
      <w:r w:rsidRPr="006D021E">
        <w:rPr>
          <w:rFonts w:asciiTheme="minorHAnsi" w:hAnsiTheme="minorHAnsi" w:cstheme="minorHAnsi"/>
          <w:b/>
          <w:sz w:val="22"/>
          <w:szCs w:val="22"/>
          <w:u w:val="single"/>
        </w:rPr>
        <w:t>.</w:t>
      </w:r>
    </w:p>
    <w:p w14:paraId="34037CA2" w14:textId="77777777" w:rsidR="00BB3549" w:rsidRPr="006D021E" w:rsidRDefault="00BB3549" w:rsidP="00BB3549">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Határozati javaslat</w:t>
      </w:r>
    </w:p>
    <w:p w14:paraId="04D12B6C" w14:textId="20E9F11B" w:rsidR="00BB3549" w:rsidRPr="006D021E" w:rsidRDefault="00BB3549" w:rsidP="00BB3549">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……/202</w:t>
      </w:r>
      <w:r>
        <w:rPr>
          <w:rFonts w:asciiTheme="minorHAnsi" w:hAnsiTheme="minorHAnsi" w:cstheme="minorHAnsi"/>
          <w:b/>
          <w:sz w:val="22"/>
          <w:szCs w:val="22"/>
          <w:u w:val="single"/>
        </w:rPr>
        <w:t>5</w:t>
      </w:r>
      <w:r w:rsidRPr="006D021E">
        <w:rPr>
          <w:rFonts w:asciiTheme="minorHAnsi" w:hAnsiTheme="minorHAnsi" w:cstheme="minorHAnsi"/>
          <w:b/>
          <w:sz w:val="22"/>
          <w:szCs w:val="22"/>
          <w:u w:val="single"/>
        </w:rPr>
        <w:t>. (</w:t>
      </w:r>
      <w:r>
        <w:rPr>
          <w:rFonts w:asciiTheme="minorHAnsi" w:hAnsiTheme="minorHAnsi" w:cstheme="minorHAnsi"/>
          <w:b/>
          <w:sz w:val="22"/>
          <w:szCs w:val="22"/>
          <w:u w:val="single"/>
        </w:rPr>
        <w:t>II</w:t>
      </w:r>
      <w:r w:rsidR="0014510C">
        <w:rPr>
          <w:rFonts w:asciiTheme="minorHAnsi" w:hAnsiTheme="minorHAnsi" w:cstheme="minorHAnsi"/>
          <w:b/>
          <w:sz w:val="22"/>
          <w:szCs w:val="22"/>
          <w:u w:val="single"/>
        </w:rPr>
        <w:t>I</w:t>
      </w:r>
      <w:r w:rsidRPr="006D021E">
        <w:rPr>
          <w:rFonts w:asciiTheme="minorHAnsi" w:hAnsiTheme="minorHAnsi" w:cstheme="minorHAnsi"/>
          <w:b/>
          <w:sz w:val="22"/>
          <w:szCs w:val="22"/>
          <w:u w:val="single"/>
        </w:rPr>
        <w:t xml:space="preserve">. </w:t>
      </w:r>
      <w:r>
        <w:rPr>
          <w:rFonts w:asciiTheme="minorHAnsi" w:hAnsiTheme="minorHAnsi" w:cstheme="minorHAnsi"/>
          <w:b/>
          <w:sz w:val="22"/>
          <w:szCs w:val="22"/>
          <w:u w:val="single"/>
        </w:rPr>
        <w:t>27</w:t>
      </w:r>
      <w:r w:rsidRPr="006D021E">
        <w:rPr>
          <w:rFonts w:asciiTheme="minorHAnsi" w:hAnsiTheme="minorHAnsi" w:cstheme="minorHAnsi"/>
          <w:b/>
          <w:sz w:val="22"/>
          <w:szCs w:val="22"/>
          <w:u w:val="single"/>
        </w:rPr>
        <w:t>.) Kgy. sz. határozat</w:t>
      </w:r>
    </w:p>
    <w:p w14:paraId="736A7B7F" w14:textId="77777777" w:rsidR="00BB3549" w:rsidRDefault="00BB3549" w:rsidP="0049668C">
      <w:pPr>
        <w:ind w:firstLine="7"/>
        <w:rPr>
          <w:rFonts w:asciiTheme="minorHAnsi" w:hAnsiTheme="minorHAnsi" w:cstheme="minorHAnsi"/>
          <w:sz w:val="22"/>
        </w:rPr>
      </w:pPr>
    </w:p>
    <w:p w14:paraId="7FBCFC55" w14:textId="507AFA91" w:rsidR="0049668C" w:rsidRDefault="00BB3549" w:rsidP="007B4F47">
      <w:pPr>
        <w:ind w:firstLine="7"/>
        <w:jc w:val="both"/>
        <w:rPr>
          <w:rFonts w:asciiTheme="minorHAnsi" w:hAnsiTheme="minorHAnsi" w:cstheme="minorHAnsi"/>
          <w:sz w:val="22"/>
          <w:szCs w:val="22"/>
        </w:rPr>
      </w:pPr>
      <w:r w:rsidRPr="00ED5863">
        <w:rPr>
          <w:rFonts w:ascii="Calibri" w:eastAsia="Calibri" w:hAnsi="Calibri" w:cs="Calibri"/>
          <w:bCs/>
          <w:sz w:val="22"/>
          <w:szCs w:val="22"/>
          <w:lang w:eastAsia="en-US"/>
        </w:rPr>
        <w:t>Szombathely Megyei Jogú Város Közgyűlése úgy dönt, hogy</w:t>
      </w:r>
      <w:r>
        <w:rPr>
          <w:rFonts w:ascii="Calibri" w:eastAsia="Calibri" w:hAnsi="Calibri" w:cs="Calibri"/>
          <w:bCs/>
          <w:sz w:val="22"/>
          <w:szCs w:val="22"/>
          <w:lang w:eastAsia="en-US"/>
        </w:rPr>
        <w:t xml:space="preserve"> </w:t>
      </w:r>
      <w:r w:rsidRPr="00ED5863">
        <w:rPr>
          <w:rFonts w:ascii="Calibri" w:eastAsia="Calibri" w:hAnsi="Calibri" w:cs="Calibri"/>
          <w:bCs/>
          <w:sz w:val="22"/>
          <w:szCs w:val="22"/>
          <w:lang w:eastAsia="en-US"/>
        </w:rPr>
        <w:t xml:space="preserve">Szombathely Megyei Jogú Város </w:t>
      </w:r>
      <w:r>
        <w:rPr>
          <w:rFonts w:ascii="Calibri" w:eastAsia="Calibri" w:hAnsi="Calibri" w:cs="Calibri"/>
          <w:bCs/>
          <w:sz w:val="22"/>
          <w:szCs w:val="22"/>
          <w:lang w:eastAsia="en-US"/>
        </w:rPr>
        <w:t xml:space="preserve">Önkormányzata és </w:t>
      </w:r>
      <w:r w:rsidRPr="00020C0F">
        <w:rPr>
          <w:rFonts w:asciiTheme="minorHAnsi" w:hAnsiTheme="minorHAnsi" w:cstheme="minorHAnsi"/>
          <w:sz w:val="22"/>
          <w:szCs w:val="22"/>
        </w:rPr>
        <w:t>Szombathelyi Tenisz Sportszolgáltató Kft.</w:t>
      </w:r>
      <w:r>
        <w:rPr>
          <w:rFonts w:asciiTheme="minorHAnsi" w:hAnsiTheme="minorHAnsi" w:cstheme="minorHAnsi"/>
          <w:sz w:val="22"/>
          <w:szCs w:val="22"/>
        </w:rPr>
        <w:t xml:space="preserve"> között a</w:t>
      </w:r>
      <w:r w:rsidRPr="00214462">
        <w:rPr>
          <w:rFonts w:asciiTheme="minorHAnsi" w:hAnsiTheme="minorHAnsi" w:cstheme="minorHAnsi"/>
          <w:sz w:val="22"/>
          <w:szCs w:val="22"/>
        </w:rPr>
        <w:t xml:space="preserve"> szombathelyi 2690 hrsz.-ú, kivett sporttelep megnevezésű ingatlan 10 db teniszpályát, valamint klubépületet és 14 parkolót magában foglaló </w:t>
      </w:r>
      <w:r w:rsidRPr="00020C0F">
        <w:rPr>
          <w:rFonts w:asciiTheme="minorHAnsi" w:hAnsiTheme="minorHAnsi" w:cstheme="minorHAnsi"/>
          <w:sz w:val="22"/>
          <w:szCs w:val="22"/>
        </w:rPr>
        <w:t>részére</w:t>
      </w:r>
      <w:r>
        <w:rPr>
          <w:rFonts w:asciiTheme="minorHAnsi" w:hAnsiTheme="minorHAnsi" w:cstheme="minorHAnsi"/>
          <w:sz w:val="22"/>
          <w:szCs w:val="22"/>
        </w:rPr>
        <w:t xml:space="preserve"> megkötött bérleti szerződést az alábbiak szerint módosítja: </w:t>
      </w:r>
    </w:p>
    <w:p w14:paraId="41E05388" w14:textId="2A81E8F3" w:rsidR="00BB3549" w:rsidRPr="003D4FC9" w:rsidRDefault="00BB3549" w:rsidP="00BB3549">
      <w:pPr>
        <w:pStyle w:val="Listaszerbekezds"/>
        <w:numPr>
          <w:ilvl w:val="0"/>
          <w:numId w:val="43"/>
        </w:numPr>
        <w:tabs>
          <w:tab w:val="left" w:pos="6120"/>
        </w:tabs>
        <w:jc w:val="both"/>
        <w:rPr>
          <w:rFonts w:asciiTheme="minorHAnsi" w:hAnsiTheme="minorHAnsi" w:cstheme="minorHAnsi"/>
          <w:sz w:val="22"/>
          <w:szCs w:val="22"/>
        </w:rPr>
      </w:pPr>
      <w:r w:rsidRPr="003D4FC9">
        <w:rPr>
          <w:rFonts w:asciiTheme="minorHAnsi" w:hAnsiTheme="minorHAnsi" w:cstheme="minorHAnsi"/>
          <w:sz w:val="22"/>
          <w:szCs w:val="22"/>
        </w:rPr>
        <w:t xml:space="preserve">a szerződés 11. pontja úgy módosul, hogy a bérleti díj a KSH jelentésében szereplő előző évi inflációs ráta figyelembevételével nem emelkedik automatikusan, hanem erre csak lehetősége van a Bérbeadónak; </w:t>
      </w:r>
    </w:p>
    <w:p w14:paraId="55F16CBC" w14:textId="3004C6FB" w:rsidR="00BB3549" w:rsidRPr="00297B70" w:rsidRDefault="00BB3549" w:rsidP="00BB3549">
      <w:pPr>
        <w:pStyle w:val="Listaszerbekezds"/>
        <w:numPr>
          <w:ilvl w:val="0"/>
          <w:numId w:val="43"/>
        </w:numPr>
        <w:tabs>
          <w:tab w:val="left" w:pos="6120"/>
        </w:tabs>
        <w:jc w:val="both"/>
        <w:rPr>
          <w:rFonts w:asciiTheme="minorHAnsi" w:hAnsiTheme="minorHAnsi" w:cstheme="minorHAnsi"/>
          <w:sz w:val="22"/>
          <w:szCs w:val="22"/>
        </w:rPr>
      </w:pPr>
      <w:r w:rsidRPr="003D4FC9">
        <w:rPr>
          <w:rFonts w:asciiTheme="minorHAnsi" w:hAnsiTheme="minorHAnsi" w:cstheme="minorHAnsi"/>
          <w:sz w:val="22"/>
          <w:szCs w:val="22"/>
        </w:rPr>
        <w:t>a szerződés 12. pontja akként módosul, hogy a Bérlő az előterjesztésben szereplő beruházásokat a saját költségén megvalósítja, majd a</w:t>
      </w:r>
      <w:r>
        <w:rPr>
          <w:rFonts w:asciiTheme="minorHAnsi" w:hAnsiTheme="minorHAnsi" w:cstheme="minorHAnsi"/>
          <w:sz w:val="22"/>
          <w:szCs w:val="22"/>
        </w:rPr>
        <w:t xml:space="preserve"> beruházás </w:t>
      </w:r>
      <w:r w:rsidRPr="003D4FC9">
        <w:rPr>
          <w:rFonts w:asciiTheme="minorHAnsi" w:hAnsiTheme="minorHAnsi" w:cstheme="minorHAnsi"/>
          <w:sz w:val="22"/>
          <w:szCs w:val="22"/>
        </w:rPr>
        <w:t>számlával igazolt, tényleges teljes bekerülési költség</w:t>
      </w:r>
      <w:r>
        <w:rPr>
          <w:rFonts w:asciiTheme="minorHAnsi" w:hAnsiTheme="minorHAnsi" w:cstheme="minorHAnsi"/>
          <w:sz w:val="22"/>
          <w:szCs w:val="22"/>
        </w:rPr>
        <w:t>e</w:t>
      </w:r>
      <w:r w:rsidRPr="003D4FC9">
        <w:rPr>
          <w:rFonts w:asciiTheme="minorHAnsi" w:hAnsiTheme="minorHAnsi" w:cstheme="minorHAnsi"/>
          <w:sz w:val="22"/>
          <w:szCs w:val="22"/>
        </w:rPr>
        <w:t xml:space="preserve"> 50 %-os mértékű beszámítására jogosult. A beruházások költségei tekintetében a Bérlő a bérbeszámításra azt követően jogosult, ha azok </w:t>
      </w:r>
      <w:r w:rsidRPr="003D4FC9">
        <w:rPr>
          <w:rFonts w:asciiTheme="minorHAnsi" w:hAnsiTheme="minorHAnsi" w:cstheme="minorHAnsi"/>
          <w:bCs/>
          <w:sz w:val="22"/>
          <w:szCs w:val="22"/>
        </w:rPr>
        <w:t>pontos műszaki tartalmát, árral megjelölve a Városstratégiai, Idegenforgalmi és Sport Bizottság előzetesen jóváhagyta, és a beruházás a Bérbeadónak átadásra került.</w:t>
      </w:r>
    </w:p>
    <w:p w14:paraId="07BF381C" w14:textId="77777777" w:rsidR="00F06CD1" w:rsidRDefault="00F06CD1" w:rsidP="00297B70">
      <w:pPr>
        <w:tabs>
          <w:tab w:val="left" w:pos="6120"/>
        </w:tabs>
        <w:jc w:val="both"/>
        <w:rPr>
          <w:rFonts w:asciiTheme="minorHAnsi" w:hAnsiTheme="minorHAnsi" w:cstheme="minorHAnsi"/>
          <w:sz w:val="22"/>
          <w:szCs w:val="22"/>
        </w:rPr>
      </w:pPr>
    </w:p>
    <w:p w14:paraId="64748879" w14:textId="5E15DCA9" w:rsidR="00297B70" w:rsidRPr="00297B70" w:rsidRDefault="00297B70" w:rsidP="00297B70">
      <w:pPr>
        <w:tabs>
          <w:tab w:val="left" w:pos="6120"/>
        </w:tabs>
        <w:jc w:val="both"/>
        <w:rPr>
          <w:rFonts w:asciiTheme="minorHAnsi" w:hAnsiTheme="minorHAnsi" w:cstheme="minorHAnsi"/>
          <w:sz w:val="22"/>
          <w:szCs w:val="22"/>
        </w:rPr>
      </w:pPr>
      <w:r>
        <w:rPr>
          <w:rFonts w:asciiTheme="minorHAnsi" w:hAnsiTheme="minorHAnsi" w:cstheme="minorHAnsi"/>
          <w:sz w:val="22"/>
          <w:szCs w:val="22"/>
        </w:rPr>
        <w:t>A Közgyűlés felhatalmazza a polgármestert a jelen határozat alapján módosított bérleti szerződés aláírására.</w:t>
      </w:r>
    </w:p>
    <w:p w14:paraId="05EB6F93" w14:textId="77777777" w:rsidR="00BB3549" w:rsidRDefault="00BB3549" w:rsidP="00BB3549">
      <w:pPr>
        <w:tabs>
          <w:tab w:val="left" w:pos="6120"/>
        </w:tabs>
        <w:jc w:val="both"/>
        <w:rPr>
          <w:rFonts w:asciiTheme="minorHAnsi" w:hAnsiTheme="minorHAnsi" w:cstheme="minorHAnsi"/>
          <w:sz w:val="22"/>
          <w:szCs w:val="22"/>
        </w:rPr>
      </w:pPr>
    </w:p>
    <w:p w14:paraId="3D5784DB" w14:textId="77777777" w:rsidR="00BB3549" w:rsidRPr="00214462" w:rsidRDefault="00BB3549" w:rsidP="00BB3549">
      <w:pPr>
        <w:jc w:val="both"/>
        <w:rPr>
          <w:rFonts w:asciiTheme="minorHAnsi" w:hAnsiTheme="minorHAnsi" w:cstheme="minorHAnsi"/>
          <w:sz w:val="22"/>
          <w:szCs w:val="22"/>
        </w:rPr>
      </w:pPr>
      <w:r w:rsidRPr="00214462">
        <w:rPr>
          <w:rFonts w:asciiTheme="minorHAnsi" w:hAnsiTheme="minorHAnsi" w:cstheme="minorHAnsi"/>
          <w:b/>
          <w:sz w:val="22"/>
          <w:szCs w:val="22"/>
          <w:u w:val="single"/>
        </w:rPr>
        <w:t>Felelős:</w:t>
      </w:r>
      <w:r w:rsidRPr="00214462">
        <w:rPr>
          <w:rFonts w:asciiTheme="minorHAnsi" w:hAnsiTheme="minorHAnsi" w:cstheme="minorHAnsi"/>
          <w:sz w:val="22"/>
          <w:szCs w:val="22"/>
        </w:rPr>
        <w:tab/>
      </w:r>
      <w:r>
        <w:rPr>
          <w:rFonts w:asciiTheme="minorHAnsi" w:hAnsiTheme="minorHAnsi" w:cstheme="minorHAnsi"/>
          <w:sz w:val="22"/>
          <w:szCs w:val="22"/>
        </w:rPr>
        <w:tab/>
      </w:r>
      <w:r w:rsidRPr="00214462">
        <w:rPr>
          <w:rFonts w:asciiTheme="minorHAnsi" w:hAnsiTheme="minorHAnsi" w:cstheme="minorHAnsi"/>
          <w:sz w:val="22"/>
          <w:szCs w:val="22"/>
        </w:rPr>
        <w:t>Dr. Nemény András polgármester</w:t>
      </w:r>
    </w:p>
    <w:p w14:paraId="6190A757" w14:textId="77777777" w:rsidR="00BB3549" w:rsidRPr="00214462" w:rsidRDefault="00BB3549" w:rsidP="00BB3549">
      <w:pPr>
        <w:jc w:val="both"/>
        <w:rPr>
          <w:rFonts w:asciiTheme="minorHAnsi" w:hAnsiTheme="minorHAnsi" w:cstheme="minorHAnsi"/>
          <w:sz w:val="22"/>
          <w:szCs w:val="22"/>
        </w:rPr>
      </w:pPr>
      <w:r w:rsidRPr="00214462">
        <w:rPr>
          <w:rFonts w:asciiTheme="minorHAnsi" w:hAnsiTheme="minorHAnsi" w:cstheme="minorHAnsi"/>
          <w:sz w:val="22"/>
          <w:szCs w:val="22"/>
        </w:rPr>
        <w:tab/>
      </w:r>
      <w:r w:rsidRPr="00214462">
        <w:rPr>
          <w:rFonts w:asciiTheme="minorHAnsi" w:hAnsiTheme="minorHAnsi" w:cstheme="minorHAnsi"/>
          <w:sz w:val="22"/>
          <w:szCs w:val="22"/>
        </w:rPr>
        <w:tab/>
      </w:r>
      <w:r>
        <w:rPr>
          <w:rFonts w:asciiTheme="minorHAnsi" w:hAnsiTheme="minorHAnsi" w:cstheme="minorHAnsi"/>
          <w:sz w:val="22"/>
          <w:szCs w:val="22"/>
        </w:rPr>
        <w:t>Dr. László Győző</w:t>
      </w:r>
      <w:r w:rsidRPr="00214462">
        <w:rPr>
          <w:rFonts w:asciiTheme="minorHAnsi" w:hAnsiTheme="minorHAnsi" w:cstheme="minorHAnsi"/>
          <w:sz w:val="22"/>
          <w:szCs w:val="22"/>
        </w:rPr>
        <w:t xml:space="preserve"> alpolgármester</w:t>
      </w:r>
    </w:p>
    <w:p w14:paraId="05709006" w14:textId="77777777" w:rsidR="00BB3549" w:rsidRPr="00214462" w:rsidRDefault="00BB3549" w:rsidP="00BB3549">
      <w:pPr>
        <w:ind w:left="708" w:firstLine="708"/>
        <w:jc w:val="both"/>
        <w:rPr>
          <w:rFonts w:asciiTheme="minorHAnsi" w:hAnsiTheme="minorHAnsi" w:cstheme="minorHAnsi"/>
          <w:sz w:val="22"/>
          <w:szCs w:val="22"/>
        </w:rPr>
      </w:pPr>
      <w:r w:rsidRPr="00214462">
        <w:rPr>
          <w:rFonts w:asciiTheme="minorHAnsi" w:hAnsiTheme="minorHAnsi" w:cstheme="minorHAnsi"/>
          <w:sz w:val="22"/>
          <w:szCs w:val="22"/>
        </w:rPr>
        <w:t>Dr. Károlyi Ákos jegyző</w:t>
      </w:r>
    </w:p>
    <w:p w14:paraId="4A51DA5F" w14:textId="77777777" w:rsidR="00BB3549" w:rsidRPr="00214462" w:rsidRDefault="00BB3549" w:rsidP="00BB3549">
      <w:pPr>
        <w:jc w:val="both"/>
        <w:rPr>
          <w:rFonts w:asciiTheme="minorHAnsi" w:hAnsiTheme="minorHAnsi" w:cstheme="minorHAnsi"/>
          <w:sz w:val="22"/>
          <w:szCs w:val="22"/>
        </w:rPr>
      </w:pPr>
      <w:r w:rsidRPr="00214462">
        <w:rPr>
          <w:rFonts w:asciiTheme="minorHAnsi" w:hAnsiTheme="minorHAnsi" w:cstheme="minorHAnsi"/>
          <w:sz w:val="22"/>
          <w:szCs w:val="22"/>
        </w:rPr>
        <w:t xml:space="preserve">                     </w:t>
      </w:r>
      <w:r w:rsidRPr="00214462">
        <w:rPr>
          <w:rFonts w:asciiTheme="minorHAnsi" w:hAnsiTheme="minorHAnsi" w:cstheme="minorHAnsi"/>
          <w:sz w:val="22"/>
          <w:szCs w:val="22"/>
        </w:rPr>
        <w:tab/>
        <w:t>(A végrehajtásért:</w:t>
      </w:r>
    </w:p>
    <w:p w14:paraId="41333E16" w14:textId="39936AB9" w:rsidR="00BB3549" w:rsidRPr="00214462" w:rsidRDefault="00BB3549" w:rsidP="00BB3549">
      <w:pPr>
        <w:jc w:val="both"/>
        <w:rPr>
          <w:rFonts w:asciiTheme="minorHAnsi" w:hAnsiTheme="minorHAnsi" w:cstheme="minorHAnsi"/>
          <w:sz w:val="22"/>
          <w:szCs w:val="22"/>
        </w:rPr>
      </w:pPr>
      <w:r w:rsidRPr="00214462">
        <w:rPr>
          <w:rFonts w:asciiTheme="minorHAnsi" w:hAnsiTheme="minorHAnsi" w:cstheme="minorHAnsi"/>
          <w:sz w:val="22"/>
          <w:szCs w:val="22"/>
        </w:rPr>
        <w:tab/>
      </w:r>
      <w:r w:rsidRPr="00214462">
        <w:rPr>
          <w:rFonts w:asciiTheme="minorHAnsi" w:hAnsiTheme="minorHAnsi" w:cstheme="minorHAnsi"/>
          <w:sz w:val="22"/>
          <w:szCs w:val="22"/>
        </w:rPr>
        <w:tab/>
      </w:r>
      <w:r>
        <w:rPr>
          <w:rFonts w:asciiTheme="minorHAnsi" w:hAnsiTheme="minorHAnsi" w:cstheme="minorHAnsi"/>
          <w:sz w:val="22"/>
          <w:szCs w:val="22"/>
        </w:rPr>
        <w:t xml:space="preserve">Dr. Gyuráczné dr. Speier Anikó, a Városüzemeltetési és Városfejlesztési </w:t>
      </w:r>
      <w:r w:rsidRPr="00CB33C5">
        <w:rPr>
          <w:rFonts w:asciiTheme="minorHAnsi" w:hAnsiTheme="minorHAnsi" w:cstheme="minorHAnsi"/>
          <w:sz w:val="22"/>
          <w:szCs w:val="22"/>
        </w:rPr>
        <w:t>Osztály vezetője</w:t>
      </w:r>
    </w:p>
    <w:p w14:paraId="65E1A815" w14:textId="77777777" w:rsidR="00BB3549" w:rsidRPr="00214462" w:rsidRDefault="00BB3549" w:rsidP="00BB3549">
      <w:pPr>
        <w:jc w:val="both"/>
        <w:rPr>
          <w:rFonts w:asciiTheme="minorHAnsi" w:hAnsiTheme="minorHAnsi" w:cstheme="minorHAnsi"/>
          <w:sz w:val="22"/>
          <w:szCs w:val="22"/>
        </w:rPr>
      </w:pPr>
      <w:r w:rsidRPr="00214462">
        <w:rPr>
          <w:rFonts w:asciiTheme="minorHAnsi" w:hAnsiTheme="minorHAnsi" w:cstheme="minorHAnsi"/>
          <w:sz w:val="22"/>
          <w:szCs w:val="22"/>
        </w:rPr>
        <w:tab/>
      </w:r>
      <w:r w:rsidRPr="00214462">
        <w:rPr>
          <w:rFonts w:asciiTheme="minorHAnsi" w:hAnsiTheme="minorHAnsi" w:cstheme="minorHAnsi"/>
          <w:sz w:val="22"/>
          <w:szCs w:val="22"/>
        </w:rPr>
        <w:tab/>
        <w:t>Kovács Cecília, a Szombathelyi Sportközpont és Sportiskola Nonprofit Kft.</w:t>
      </w:r>
      <w:r>
        <w:rPr>
          <w:rFonts w:asciiTheme="minorHAnsi" w:hAnsiTheme="minorHAnsi" w:cstheme="minorHAnsi"/>
          <w:sz w:val="22"/>
          <w:szCs w:val="22"/>
        </w:rPr>
        <w:t xml:space="preserve"> ügyvezetője</w:t>
      </w:r>
      <w:r w:rsidRPr="00214462">
        <w:rPr>
          <w:rFonts w:asciiTheme="minorHAnsi" w:hAnsiTheme="minorHAnsi" w:cstheme="minorHAnsi"/>
          <w:sz w:val="22"/>
          <w:szCs w:val="22"/>
        </w:rPr>
        <w:t>)</w:t>
      </w:r>
    </w:p>
    <w:p w14:paraId="1CFA2285" w14:textId="77777777" w:rsidR="00BB3549" w:rsidRPr="00214462" w:rsidRDefault="00BB3549" w:rsidP="00BB3549">
      <w:pPr>
        <w:jc w:val="both"/>
        <w:rPr>
          <w:rFonts w:asciiTheme="minorHAnsi" w:hAnsiTheme="minorHAnsi" w:cstheme="minorHAnsi"/>
          <w:b/>
          <w:sz w:val="22"/>
          <w:szCs w:val="22"/>
          <w:u w:val="single"/>
        </w:rPr>
      </w:pPr>
    </w:p>
    <w:p w14:paraId="430B0994" w14:textId="77777777" w:rsidR="00BB3549" w:rsidRPr="00214462" w:rsidRDefault="00BB3549" w:rsidP="00BB3549">
      <w:pPr>
        <w:jc w:val="both"/>
        <w:rPr>
          <w:rFonts w:asciiTheme="minorHAnsi" w:hAnsiTheme="minorHAnsi" w:cstheme="minorHAnsi"/>
          <w:sz w:val="22"/>
          <w:szCs w:val="22"/>
        </w:rPr>
      </w:pPr>
      <w:r w:rsidRPr="00214462">
        <w:rPr>
          <w:rFonts w:asciiTheme="minorHAnsi" w:hAnsiTheme="minorHAnsi" w:cstheme="minorHAnsi"/>
          <w:b/>
          <w:sz w:val="22"/>
          <w:szCs w:val="22"/>
          <w:u w:val="single"/>
        </w:rPr>
        <w:t>Határidő:</w:t>
      </w:r>
      <w:r w:rsidRPr="00214462">
        <w:rPr>
          <w:rFonts w:asciiTheme="minorHAnsi" w:hAnsiTheme="minorHAnsi" w:cstheme="minorHAnsi"/>
          <w:sz w:val="22"/>
          <w:szCs w:val="22"/>
        </w:rPr>
        <w:tab/>
        <w:t xml:space="preserve">azonnal </w:t>
      </w:r>
    </w:p>
    <w:p w14:paraId="169AC7D2" w14:textId="77777777" w:rsidR="00BB3549" w:rsidRPr="00BB3549" w:rsidRDefault="00BB3549" w:rsidP="00BB3549">
      <w:pPr>
        <w:tabs>
          <w:tab w:val="left" w:pos="6120"/>
        </w:tabs>
        <w:jc w:val="both"/>
        <w:rPr>
          <w:rFonts w:asciiTheme="minorHAnsi" w:hAnsiTheme="minorHAnsi" w:cstheme="minorHAnsi"/>
          <w:sz w:val="22"/>
          <w:szCs w:val="22"/>
        </w:rPr>
      </w:pPr>
    </w:p>
    <w:p w14:paraId="1C6C293C" w14:textId="77777777" w:rsidR="00BB3549" w:rsidRPr="00ED5863" w:rsidRDefault="00BB3549" w:rsidP="00506943">
      <w:pPr>
        <w:ind w:firstLine="7"/>
        <w:rPr>
          <w:rFonts w:asciiTheme="minorHAnsi" w:hAnsiTheme="minorHAnsi" w:cstheme="minorHAnsi"/>
          <w:sz w:val="22"/>
        </w:rPr>
      </w:pPr>
    </w:p>
    <w:bookmarkEnd w:id="0"/>
    <w:sectPr w:rsidR="00BB3549" w:rsidRPr="00ED5863"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D0F3" w14:textId="77777777" w:rsidR="0083489D" w:rsidRDefault="0083489D">
      <w:r>
        <w:separator/>
      </w:r>
    </w:p>
  </w:endnote>
  <w:endnote w:type="continuationSeparator" w:id="0">
    <w:p w14:paraId="7CA68A89" w14:textId="77777777" w:rsidR="0083489D" w:rsidRDefault="0083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A23C" w14:textId="77777777" w:rsidR="0083489D" w:rsidRPr="0034130E" w:rsidRDefault="0083489D"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F3492C5" wp14:editId="3EEF5A92">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4FF9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A67CCD">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A67CCD">
      <w:rPr>
        <w:rFonts w:ascii="Arial" w:hAnsi="Arial" w:cs="Arial"/>
        <w:noProof/>
        <w:sz w:val="20"/>
        <w:szCs w:val="20"/>
      </w:rPr>
      <w:t>4</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1E69" w14:textId="77777777" w:rsidR="003A1546" w:rsidRDefault="0083489D" w:rsidP="003A1546">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
  <w:p w14:paraId="65C3A9A8" w14:textId="3405313B" w:rsidR="003A1546" w:rsidRPr="009377E3" w:rsidRDefault="003A1546" w:rsidP="003A1546">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Pr>
        <w:rFonts w:ascii="Arial" w:hAnsi="Arial" w:cs="Arial"/>
        <w:sz w:val="18"/>
        <w:szCs w:val="18"/>
      </w:rPr>
      <w:t xml:space="preserve">    </w:t>
    </w:r>
    <w:r>
      <w:rPr>
        <w:rFonts w:asciiTheme="minorHAnsi" w:hAnsiTheme="minorHAnsi" w:cstheme="minorHAnsi"/>
        <w:sz w:val="20"/>
        <w:szCs w:val="20"/>
      </w:rPr>
      <w:t>……….</w:t>
    </w:r>
    <w:r>
      <w:rPr>
        <w:rFonts w:asciiTheme="minorHAnsi" w:hAnsiTheme="minorHAnsi" w:cstheme="minorHAnsi"/>
        <w:sz w:val="20"/>
        <w:szCs w:val="20"/>
      </w:rPr>
      <w:tab/>
      <w:t>……….</w:t>
    </w:r>
    <w:r>
      <w:rPr>
        <w:rFonts w:asciiTheme="minorHAnsi" w:hAnsiTheme="minorHAnsi" w:cstheme="minorHAnsi"/>
        <w:sz w:val="20"/>
        <w:szCs w:val="20"/>
      </w:rPr>
      <w:tab/>
      <w:t>……….</w:t>
    </w:r>
    <w:r>
      <w:rPr>
        <w:rFonts w:asciiTheme="minorHAnsi" w:hAnsiTheme="minorHAnsi" w:cstheme="minorHAnsi"/>
        <w:sz w:val="20"/>
        <w:szCs w:val="20"/>
      </w:rPr>
      <w:tab/>
      <w:t xml:space="preserve">……….   </w:t>
    </w:r>
    <w:r>
      <w:rPr>
        <w:rFonts w:asciiTheme="minorHAnsi" w:hAnsiTheme="minorHAnsi" w:cstheme="minorHAnsi"/>
        <w:sz w:val="20"/>
        <w:szCs w:val="20"/>
      </w:rPr>
      <w:tab/>
    </w: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1E507EC1" w14:textId="77777777" w:rsidR="003A1546" w:rsidRPr="009377E3" w:rsidRDefault="003A1546" w:rsidP="003A1546">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Jogi ov.</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Alpm. 1</w:t>
    </w:r>
    <w:r w:rsidRPr="009377E3">
      <w:rPr>
        <w:rFonts w:asciiTheme="minorHAnsi" w:hAnsiTheme="minorHAnsi" w:cstheme="minorHAnsi"/>
        <w:sz w:val="20"/>
        <w:szCs w:val="20"/>
      </w:rPr>
      <w:tab/>
      <w:t>Alpm. 2</w:t>
    </w:r>
    <w:r w:rsidRPr="009377E3">
      <w:rPr>
        <w:rFonts w:asciiTheme="minorHAnsi" w:hAnsiTheme="minorHAnsi" w:cstheme="minorHAnsi"/>
        <w:sz w:val="20"/>
        <w:szCs w:val="20"/>
      </w:rPr>
      <w:tab/>
      <w:t>Alpm.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111B7B19" w14:textId="77777777" w:rsidR="003A1546" w:rsidRPr="00B8725C" w:rsidRDefault="003A1546" w:rsidP="003A1546">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p w14:paraId="2A6B793C" w14:textId="720AE09E" w:rsidR="0083489D" w:rsidRPr="00F776F7" w:rsidRDefault="0083489D" w:rsidP="006C4D12">
    <w:pPr>
      <w:pStyle w:val="llb"/>
      <w:tabs>
        <w:tab w:val="clear" w:pos="4536"/>
        <w:tab w:val="clear" w:pos="9072"/>
        <w:tab w:val="left" w:pos="0"/>
        <w:tab w:val="left" w:pos="1134"/>
        <w:tab w:val="left" w:pos="2268"/>
        <w:tab w:val="left" w:pos="3402"/>
        <w:tab w:val="right" w:pos="9638"/>
      </w:tabs>
      <w:ind w:hanging="567"/>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B7C20" w14:textId="77777777" w:rsidR="0083489D" w:rsidRDefault="0083489D">
      <w:r>
        <w:separator/>
      </w:r>
    </w:p>
  </w:footnote>
  <w:footnote w:type="continuationSeparator" w:id="0">
    <w:p w14:paraId="2BA2EEAD" w14:textId="77777777" w:rsidR="0083489D" w:rsidRDefault="0083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2127" w14:textId="77777777" w:rsidR="0083489D" w:rsidRDefault="0083489D" w:rsidP="00CA483B">
    <w:pPr>
      <w:pStyle w:val="lfej"/>
      <w:tabs>
        <w:tab w:val="clear" w:pos="4536"/>
        <w:tab w:val="clear" w:pos="9072"/>
        <w:tab w:val="center" w:pos="1843"/>
      </w:tabs>
      <w:rPr>
        <w:sz w:val="20"/>
      </w:rPr>
    </w:pPr>
    <w:r>
      <w:rPr>
        <w:rFonts w:ascii="Arial" w:hAnsi="Arial" w:cs="Arial"/>
      </w:rPr>
      <w:tab/>
    </w:r>
    <w:r>
      <w:rPr>
        <w:noProof/>
        <w:sz w:val="20"/>
      </w:rPr>
      <w:drawing>
        <wp:inline distT="0" distB="0" distL="0" distR="0" wp14:anchorId="7F72660E" wp14:editId="62C2312D">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0A8B1C8" w14:textId="77777777" w:rsidR="0083489D" w:rsidRPr="00F776F7" w:rsidRDefault="0083489D" w:rsidP="00CA483B">
    <w:pPr>
      <w:pStyle w:val="lfej"/>
      <w:tabs>
        <w:tab w:val="clear" w:pos="4536"/>
        <w:tab w:val="clear" w:pos="9072"/>
        <w:tab w:val="center" w:pos="1843"/>
      </w:tabs>
      <w:rPr>
        <w:rFonts w:asciiTheme="minorHAnsi" w:hAnsiTheme="minorHAnsi" w:cstheme="minorHAnsi"/>
        <w:smallCaps/>
        <w:sz w:val="22"/>
        <w:szCs w:val="22"/>
      </w:rPr>
    </w:pPr>
    <w:r w:rsidRPr="00F776F7">
      <w:rPr>
        <w:rFonts w:asciiTheme="minorHAnsi" w:hAnsiTheme="minorHAnsi" w:cstheme="minorHAnsi"/>
        <w:sz w:val="22"/>
        <w:szCs w:val="22"/>
      </w:rPr>
      <w:tab/>
    </w:r>
    <w:r w:rsidRPr="00F776F7">
      <w:rPr>
        <w:rFonts w:asciiTheme="minorHAnsi" w:hAnsiTheme="minorHAnsi" w:cstheme="minorHAnsi"/>
        <w:smallCaps/>
        <w:sz w:val="22"/>
        <w:szCs w:val="22"/>
      </w:rPr>
      <w:t>Szombathely Megyei Jogú Város</w:t>
    </w:r>
  </w:p>
  <w:p w14:paraId="02B90C9E" w14:textId="77777777" w:rsidR="0083489D" w:rsidRPr="00F776F7" w:rsidRDefault="0083489D" w:rsidP="00CA483B">
    <w:pPr>
      <w:tabs>
        <w:tab w:val="center" w:pos="1843"/>
      </w:tabs>
      <w:rPr>
        <w:rFonts w:asciiTheme="minorHAnsi" w:hAnsiTheme="minorHAnsi" w:cstheme="minorHAnsi"/>
        <w:sz w:val="22"/>
        <w:szCs w:val="22"/>
      </w:rPr>
    </w:pPr>
    <w:r w:rsidRPr="00F776F7">
      <w:rPr>
        <w:rFonts w:asciiTheme="minorHAnsi" w:hAnsiTheme="minorHAnsi" w:cstheme="minorHAnsi"/>
        <w:bCs/>
        <w:smallCaps/>
        <w:sz w:val="22"/>
        <w:szCs w:val="22"/>
      </w:rPr>
      <w:tab/>
      <w:t>Polgármestere</w:t>
    </w:r>
  </w:p>
  <w:p w14:paraId="12DFCE26" w14:textId="77777777" w:rsidR="0083489D" w:rsidRPr="00F776F7" w:rsidRDefault="0083489D" w:rsidP="00CC72EF">
    <w:pPr>
      <w:ind w:firstLine="4536"/>
      <w:rPr>
        <w:rFonts w:asciiTheme="minorHAnsi" w:hAnsiTheme="minorHAnsi" w:cstheme="minorHAnsi"/>
        <w:b/>
        <w:sz w:val="22"/>
        <w:szCs w:val="22"/>
        <w:u w:val="single"/>
      </w:rPr>
    </w:pPr>
    <w:r w:rsidRPr="00F776F7">
      <w:rPr>
        <w:rFonts w:asciiTheme="minorHAnsi" w:hAnsiTheme="minorHAnsi" w:cstheme="minorHAnsi"/>
        <w:b/>
        <w:sz w:val="22"/>
        <w:szCs w:val="22"/>
        <w:u w:val="single"/>
      </w:rPr>
      <w:t>Az előterjesztést megtárgyalta:</w:t>
    </w:r>
  </w:p>
  <w:p w14:paraId="2EF434FD" w14:textId="77777777" w:rsidR="0083489D" w:rsidRPr="00F776F7" w:rsidRDefault="0083489D" w:rsidP="00CC72EF">
    <w:pPr>
      <w:ind w:firstLine="4536"/>
      <w:rPr>
        <w:rFonts w:asciiTheme="minorHAnsi" w:hAnsiTheme="minorHAnsi" w:cstheme="minorHAnsi"/>
        <w:b/>
        <w:sz w:val="22"/>
        <w:szCs w:val="22"/>
        <w:u w:val="single"/>
      </w:rPr>
    </w:pPr>
  </w:p>
  <w:p w14:paraId="69A195B0" w14:textId="77777777" w:rsidR="0083489D" w:rsidRDefault="0083489D" w:rsidP="003E7B07">
    <w:pPr>
      <w:pStyle w:val="Listaszerbekezds"/>
      <w:numPr>
        <w:ilvl w:val="0"/>
        <w:numId w:val="6"/>
      </w:numPr>
      <w:ind w:left="4820"/>
      <w:rPr>
        <w:rFonts w:asciiTheme="minorHAnsi" w:hAnsiTheme="minorHAnsi" w:cstheme="minorHAnsi"/>
        <w:sz w:val="22"/>
        <w:szCs w:val="22"/>
      </w:rPr>
    </w:pPr>
    <w:r w:rsidRPr="00F776F7">
      <w:rPr>
        <w:rFonts w:asciiTheme="minorHAnsi" w:hAnsiTheme="minorHAnsi" w:cstheme="minorHAnsi"/>
        <w:sz w:val="22"/>
        <w:szCs w:val="22"/>
      </w:rPr>
      <w:t>Gazdasági és Jogi Bizottság</w:t>
    </w:r>
  </w:p>
  <w:p w14:paraId="3DA3416C" w14:textId="22986653" w:rsidR="00351C8F" w:rsidRDefault="00351C8F" w:rsidP="003E7B07">
    <w:pPr>
      <w:pStyle w:val="Listaszerbekezds"/>
      <w:numPr>
        <w:ilvl w:val="0"/>
        <w:numId w:val="6"/>
      </w:numPr>
      <w:ind w:left="4820"/>
      <w:rPr>
        <w:rFonts w:asciiTheme="minorHAnsi" w:hAnsiTheme="minorHAnsi" w:cstheme="minorHAnsi"/>
        <w:sz w:val="22"/>
        <w:szCs w:val="22"/>
      </w:rPr>
    </w:pPr>
    <w:r>
      <w:rPr>
        <w:rFonts w:asciiTheme="minorHAnsi" w:hAnsiTheme="minorHAnsi" w:cstheme="minorHAnsi"/>
        <w:sz w:val="22"/>
        <w:szCs w:val="22"/>
      </w:rPr>
      <w:t>Költségvetési Ellenőrző Szakmai Bizottság</w:t>
    </w:r>
  </w:p>
  <w:p w14:paraId="224EE148" w14:textId="7B015405" w:rsidR="003E7B07" w:rsidRPr="00F776F7" w:rsidRDefault="003E7B07" w:rsidP="003E7B07">
    <w:pPr>
      <w:pStyle w:val="Listaszerbekezds"/>
      <w:numPr>
        <w:ilvl w:val="0"/>
        <w:numId w:val="6"/>
      </w:numPr>
      <w:ind w:left="4820"/>
      <w:rPr>
        <w:rFonts w:asciiTheme="minorHAnsi" w:hAnsiTheme="minorHAnsi" w:cstheme="minorHAnsi"/>
        <w:sz w:val="22"/>
        <w:szCs w:val="22"/>
      </w:rPr>
    </w:pPr>
    <w:r>
      <w:rPr>
        <w:rFonts w:asciiTheme="minorHAnsi" w:hAnsiTheme="minorHAnsi" w:cstheme="minorHAnsi"/>
        <w:sz w:val="22"/>
        <w:szCs w:val="22"/>
      </w:rPr>
      <w:t>Városstratégiai, Idegenforgalmi és Sport Bizottság</w:t>
    </w:r>
  </w:p>
  <w:p w14:paraId="0261C286" w14:textId="59870685" w:rsidR="0083489D" w:rsidRPr="003049ED" w:rsidRDefault="0083489D" w:rsidP="003049ED">
    <w:pPr>
      <w:rPr>
        <w:rFonts w:asciiTheme="minorHAnsi" w:hAnsiTheme="minorHAnsi" w:cstheme="minorHAnsi"/>
        <w:sz w:val="22"/>
        <w:szCs w:val="22"/>
      </w:rPr>
    </w:pPr>
  </w:p>
  <w:p w14:paraId="5D357CC4" w14:textId="0D1BFDAD" w:rsidR="0083489D" w:rsidRPr="00F776F7" w:rsidRDefault="0083489D" w:rsidP="00514CD3">
    <w:pPr>
      <w:ind w:left="4536"/>
      <w:rPr>
        <w:rFonts w:asciiTheme="minorHAnsi" w:hAnsiTheme="minorHAnsi" w:cstheme="minorHAnsi"/>
        <w:b/>
        <w:sz w:val="22"/>
        <w:szCs w:val="22"/>
        <w:u w:val="single"/>
      </w:rPr>
    </w:pPr>
    <w:r w:rsidRPr="00F776F7">
      <w:rPr>
        <w:rFonts w:asciiTheme="minorHAnsi" w:hAnsiTheme="minorHAnsi" w:cstheme="minorHAnsi"/>
        <w:b/>
        <w:sz w:val="22"/>
        <w:szCs w:val="22"/>
        <w:u w:val="single"/>
      </w:rPr>
      <w:t>A határozati javaslato</w:t>
    </w:r>
    <w:r w:rsidR="003049ED">
      <w:rPr>
        <w:rFonts w:asciiTheme="minorHAnsi" w:hAnsiTheme="minorHAnsi" w:cstheme="minorHAnsi"/>
        <w:b/>
        <w:sz w:val="22"/>
        <w:szCs w:val="22"/>
        <w:u w:val="single"/>
      </w:rPr>
      <w:t>ka</w:t>
    </w:r>
    <w:r w:rsidRPr="00F776F7">
      <w:rPr>
        <w:rFonts w:asciiTheme="minorHAnsi" w:hAnsiTheme="minorHAnsi" w:cstheme="minorHAnsi"/>
        <w:b/>
        <w:sz w:val="22"/>
        <w:szCs w:val="22"/>
        <w:u w:val="single"/>
      </w:rPr>
      <w:t>t törvényességi szempontból megvizsgáltam:</w:t>
    </w:r>
  </w:p>
  <w:p w14:paraId="68004710" w14:textId="77777777" w:rsidR="0083489D" w:rsidRPr="00F776F7" w:rsidRDefault="0083489D" w:rsidP="00514CD3">
    <w:pPr>
      <w:rPr>
        <w:rFonts w:asciiTheme="minorHAnsi" w:hAnsiTheme="minorHAnsi" w:cstheme="minorHAnsi"/>
        <w:bCs/>
        <w:sz w:val="22"/>
        <w:szCs w:val="22"/>
      </w:rPr>
    </w:pPr>
  </w:p>
  <w:p w14:paraId="0CA60C90" w14:textId="77777777" w:rsidR="0083489D" w:rsidRPr="00F776F7" w:rsidRDefault="0083489D" w:rsidP="00514CD3">
    <w:pPr>
      <w:rPr>
        <w:rFonts w:asciiTheme="minorHAnsi" w:hAnsiTheme="minorHAnsi" w:cstheme="minorHAnsi"/>
        <w:bCs/>
        <w:sz w:val="22"/>
        <w:szCs w:val="22"/>
      </w:rPr>
    </w:pPr>
  </w:p>
  <w:p w14:paraId="593CA24A" w14:textId="77777777" w:rsidR="0083489D" w:rsidRPr="00F776F7" w:rsidRDefault="0083489D" w:rsidP="00514CD3">
    <w:pPr>
      <w:tabs>
        <w:tab w:val="center" w:pos="6804"/>
      </w:tabs>
      <w:rPr>
        <w:rFonts w:asciiTheme="minorHAnsi" w:hAnsiTheme="minorHAnsi" w:cstheme="minorHAnsi"/>
        <w:bCs/>
        <w:sz w:val="22"/>
        <w:szCs w:val="22"/>
      </w:rPr>
    </w:pPr>
    <w:r w:rsidRPr="00F776F7">
      <w:rPr>
        <w:rFonts w:asciiTheme="minorHAnsi" w:hAnsiTheme="minorHAnsi" w:cstheme="minorHAnsi"/>
        <w:bCs/>
        <w:sz w:val="22"/>
        <w:szCs w:val="22"/>
      </w:rPr>
      <w:tab/>
      <w:t>/: Dr. Károlyi Ákos :/</w:t>
    </w:r>
  </w:p>
  <w:p w14:paraId="062AD0A5" w14:textId="77777777" w:rsidR="0083489D" w:rsidRPr="00F776F7" w:rsidRDefault="0083489D" w:rsidP="00514CD3">
    <w:pPr>
      <w:tabs>
        <w:tab w:val="center" w:pos="6804"/>
      </w:tabs>
      <w:rPr>
        <w:rFonts w:asciiTheme="minorHAnsi" w:hAnsiTheme="minorHAnsi" w:cstheme="minorHAnsi"/>
        <w:bCs/>
        <w:sz w:val="22"/>
        <w:szCs w:val="22"/>
      </w:rPr>
    </w:pPr>
    <w:r w:rsidRPr="00F776F7">
      <w:rPr>
        <w:rFonts w:asciiTheme="minorHAnsi" w:hAnsiTheme="minorHAnsi" w:cstheme="minorHAnsi"/>
        <w:bCs/>
        <w:sz w:val="22"/>
        <w:szCs w:val="22"/>
      </w:rPr>
      <w:tab/>
      <w:t>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3DB"/>
    <w:multiLevelType w:val="hybridMultilevel"/>
    <w:tmpl w:val="C61A4BFC"/>
    <w:lvl w:ilvl="0" w:tplc="FA0C42F2">
      <w:numFmt w:val="bullet"/>
      <w:lvlText w:val="-"/>
      <w:lvlJc w:val="left"/>
      <w:pPr>
        <w:ind w:left="420" w:hanging="360"/>
      </w:pPr>
      <w:rPr>
        <w:rFonts w:ascii="Times New Roman" w:eastAsia="Times New Roman" w:hAnsi="Times New Roman" w:cs="Times New Roman" w:hint="default"/>
      </w:rPr>
    </w:lvl>
    <w:lvl w:ilvl="1" w:tplc="040E0003">
      <w:start w:val="1"/>
      <w:numFmt w:val="bullet"/>
      <w:lvlText w:val="o"/>
      <w:lvlJc w:val="left"/>
      <w:pPr>
        <w:ind w:left="1140" w:hanging="360"/>
      </w:pPr>
      <w:rPr>
        <w:rFonts w:ascii="Courier New" w:hAnsi="Courier New" w:cs="Courier New" w:hint="default"/>
      </w:rPr>
    </w:lvl>
    <w:lvl w:ilvl="2" w:tplc="040E0005">
      <w:start w:val="1"/>
      <w:numFmt w:val="bullet"/>
      <w:lvlText w:val=""/>
      <w:lvlJc w:val="left"/>
      <w:pPr>
        <w:ind w:left="1860" w:hanging="360"/>
      </w:pPr>
      <w:rPr>
        <w:rFonts w:ascii="Wingdings" w:hAnsi="Wingdings" w:hint="default"/>
      </w:rPr>
    </w:lvl>
    <w:lvl w:ilvl="3" w:tplc="040E0001">
      <w:start w:val="1"/>
      <w:numFmt w:val="bullet"/>
      <w:lvlText w:val=""/>
      <w:lvlJc w:val="left"/>
      <w:pPr>
        <w:ind w:left="2580" w:hanging="360"/>
      </w:pPr>
      <w:rPr>
        <w:rFonts w:ascii="Symbol" w:hAnsi="Symbol" w:hint="default"/>
      </w:rPr>
    </w:lvl>
    <w:lvl w:ilvl="4" w:tplc="040E0003">
      <w:start w:val="1"/>
      <w:numFmt w:val="bullet"/>
      <w:lvlText w:val="o"/>
      <w:lvlJc w:val="left"/>
      <w:pPr>
        <w:ind w:left="3300" w:hanging="360"/>
      </w:pPr>
      <w:rPr>
        <w:rFonts w:ascii="Courier New" w:hAnsi="Courier New" w:cs="Courier New" w:hint="default"/>
      </w:rPr>
    </w:lvl>
    <w:lvl w:ilvl="5" w:tplc="040E0005">
      <w:start w:val="1"/>
      <w:numFmt w:val="bullet"/>
      <w:lvlText w:val=""/>
      <w:lvlJc w:val="left"/>
      <w:pPr>
        <w:ind w:left="4020" w:hanging="360"/>
      </w:pPr>
      <w:rPr>
        <w:rFonts w:ascii="Wingdings" w:hAnsi="Wingdings" w:hint="default"/>
      </w:rPr>
    </w:lvl>
    <w:lvl w:ilvl="6" w:tplc="040E0001">
      <w:start w:val="1"/>
      <w:numFmt w:val="bullet"/>
      <w:lvlText w:val=""/>
      <w:lvlJc w:val="left"/>
      <w:pPr>
        <w:ind w:left="4740" w:hanging="360"/>
      </w:pPr>
      <w:rPr>
        <w:rFonts w:ascii="Symbol" w:hAnsi="Symbol" w:hint="default"/>
      </w:rPr>
    </w:lvl>
    <w:lvl w:ilvl="7" w:tplc="040E0003">
      <w:start w:val="1"/>
      <w:numFmt w:val="bullet"/>
      <w:lvlText w:val="o"/>
      <w:lvlJc w:val="left"/>
      <w:pPr>
        <w:ind w:left="5460" w:hanging="360"/>
      </w:pPr>
      <w:rPr>
        <w:rFonts w:ascii="Courier New" w:hAnsi="Courier New" w:cs="Courier New" w:hint="default"/>
      </w:rPr>
    </w:lvl>
    <w:lvl w:ilvl="8" w:tplc="040E0005">
      <w:start w:val="1"/>
      <w:numFmt w:val="bullet"/>
      <w:lvlText w:val=""/>
      <w:lvlJc w:val="left"/>
      <w:pPr>
        <w:ind w:left="6180" w:hanging="360"/>
      </w:pPr>
      <w:rPr>
        <w:rFonts w:ascii="Wingdings" w:hAnsi="Wingdings" w:hint="default"/>
      </w:rPr>
    </w:lvl>
  </w:abstractNum>
  <w:abstractNum w:abstractNumId="1" w15:restartNumberingAfterBreak="0">
    <w:nsid w:val="06632D1E"/>
    <w:multiLevelType w:val="hybridMultilevel"/>
    <w:tmpl w:val="1C3A3D2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7D054B8"/>
    <w:multiLevelType w:val="hybridMultilevel"/>
    <w:tmpl w:val="78B65438"/>
    <w:lvl w:ilvl="0" w:tplc="7ED6618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233BD3"/>
    <w:multiLevelType w:val="hybridMultilevel"/>
    <w:tmpl w:val="2CDC72A4"/>
    <w:lvl w:ilvl="0" w:tplc="3092E16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582556"/>
    <w:multiLevelType w:val="hybridMultilevel"/>
    <w:tmpl w:val="B15813C4"/>
    <w:lvl w:ilvl="0" w:tplc="7ED6618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DBF038C"/>
    <w:multiLevelType w:val="hybridMultilevel"/>
    <w:tmpl w:val="F36403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6C6E0A"/>
    <w:multiLevelType w:val="hybridMultilevel"/>
    <w:tmpl w:val="B81A5C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E313FA"/>
    <w:multiLevelType w:val="hybridMultilevel"/>
    <w:tmpl w:val="48F8E72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8" w15:restartNumberingAfterBreak="0">
    <w:nsid w:val="18232893"/>
    <w:multiLevelType w:val="hybridMultilevel"/>
    <w:tmpl w:val="5A7486D8"/>
    <w:lvl w:ilvl="0" w:tplc="19508E02">
      <w:start w:val="1"/>
      <w:numFmt w:val="decimal"/>
      <w:lvlText w:val="%1. )"/>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1AFA1BF4"/>
    <w:multiLevelType w:val="hybridMultilevel"/>
    <w:tmpl w:val="D046A4B0"/>
    <w:lvl w:ilvl="0" w:tplc="5ADAD004">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E0C5A81"/>
    <w:multiLevelType w:val="hybridMultilevel"/>
    <w:tmpl w:val="EC76FCB0"/>
    <w:lvl w:ilvl="0" w:tplc="B808AE9A">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F4711E8"/>
    <w:multiLevelType w:val="hybridMultilevel"/>
    <w:tmpl w:val="02C6A49E"/>
    <w:lvl w:ilvl="0" w:tplc="A48C34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64F52C4"/>
    <w:multiLevelType w:val="hybridMultilevel"/>
    <w:tmpl w:val="E9C27F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15" w15:restartNumberingAfterBreak="0">
    <w:nsid w:val="27786BE9"/>
    <w:multiLevelType w:val="hybridMultilevel"/>
    <w:tmpl w:val="57D052E6"/>
    <w:lvl w:ilvl="0" w:tplc="FD680B2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29624ECE"/>
    <w:multiLevelType w:val="hybridMultilevel"/>
    <w:tmpl w:val="DB48F4B8"/>
    <w:lvl w:ilvl="0" w:tplc="A09CE8B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F4F1A5F"/>
    <w:multiLevelType w:val="hybridMultilevel"/>
    <w:tmpl w:val="598E1DE0"/>
    <w:lvl w:ilvl="0" w:tplc="E3C0FB46">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9" w15:restartNumberingAfterBreak="0">
    <w:nsid w:val="303512D0"/>
    <w:multiLevelType w:val="hybridMultilevel"/>
    <w:tmpl w:val="F496C2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4A445E4"/>
    <w:multiLevelType w:val="hybridMultilevel"/>
    <w:tmpl w:val="6E006F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5040F7B"/>
    <w:multiLevelType w:val="hybridMultilevel"/>
    <w:tmpl w:val="D600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675050"/>
    <w:multiLevelType w:val="hybridMultilevel"/>
    <w:tmpl w:val="802A30DE"/>
    <w:lvl w:ilvl="0" w:tplc="02BC52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8695354"/>
    <w:multiLevelType w:val="hybridMultilevel"/>
    <w:tmpl w:val="0B983590"/>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5" w15:restartNumberingAfterBreak="0">
    <w:nsid w:val="3BB14151"/>
    <w:multiLevelType w:val="hybridMultilevel"/>
    <w:tmpl w:val="21FC2E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092725"/>
    <w:multiLevelType w:val="hybridMultilevel"/>
    <w:tmpl w:val="9A7621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FE153C5"/>
    <w:multiLevelType w:val="hybridMultilevel"/>
    <w:tmpl w:val="569292A6"/>
    <w:lvl w:ilvl="0" w:tplc="7584B3C4">
      <w:start w:val="1"/>
      <w:numFmt w:val="decimal"/>
      <w:lvlText w:val="%1."/>
      <w:lvlJc w:val="left"/>
      <w:pPr>
        <w:ind w:left="644"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57A2D79"/>
    <w:multiLevelType w:val="hybridMultilevel"/>
    <w:tmpl w:val="3294CE22"/>
    <w:lvl w:ilvl="0" w:tplc="024C56D2">
      <w:start w:val="970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9A33941"/>
    <w:multiLevelType w:val="hybridMultilevel"/>
    <w:tmpl w:val="BD5AC216"/>
    <w:lvl w:ilvl="0" w:tplc="57F81ED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BC57D5B"/>
    <w:multiLevelType w:val="hybridMultilevel"/>
    <w:tmpl w:val="D408E01A"/>
    <w:lvl w:ilvl="0" w:tplc="AC82983C">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C7B3CF5"/>
    <w:multiLevelType w:val="hybridMultilevel"/>
    <w:tmpl w:val="E1B2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0660E24"/>
    <w:multiLevelType w:val="hybridMultilevel"/>
    <w:tmpl w:val="E13092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1BF4402"/>
    <w:multiLevelType w:val="multilevel"/>
    <w:tmpl w:val="919468F6"/>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D8C7BBC"/>
    <w:multiLevelType w:val="hybridMultilevel"/>
    <w:tmpl w:val="4AB0B1E0"/>
    <w:lvl w:ilvl="0" w:tplc="19508E02">
      <w:start w:val="1"/>
      <w:numFmt w:val="decimal"/>
      <w:lvlText w:val="%1. )"/>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69D59D8"/>
    <w:multiLevelType w:val="hybridMultilevel"/>
    <w:tmpl w:val="5AC80A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ABA30FA"/>
    <w:multiLevelType w:val="hybridMultilevel"/>
    <w:tmpl w:val="2A1A6F8C"/>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7217A8E"/>
    <w:multiLevelType w:val="hybridMultilevel"/>
    <w:tmpl w:val="7E16AF46"/>
    <w:lvl w:ilvl="0" w:tplc="B7CCC650">
      <w:start w:val="202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7AA7AEF"/>
    <w:multiLevelType w:val="hybridMultilevel"/>
    <w:tmpl w:val="49E42E40"/>
    <w:lvl w:ilvl="0" w:tplc="3E989F4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7FB1B10"/>
    <w:multiLevelType w:val="hybridMultilevel"/>
    <w:tmpl w:val="BF5A518A"/>
    <w:lvl w:ilvl="0" w:tplc="DB1091BE">
      <w:start w:val="7"/>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9F74A20"/>
    <w:multiLevelType w:val="hybridMultilevel"/>
    <w:tmpl w:val="8A767C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F214BB"/>
    <w:multiLevelType w:val="hybridMultilevel"/>
    <w:tmpl w:val="079A0F4E"/>
    <w:lvl w:ilvl="0" w:tplc="B52CF58C">
      <w:numFmt w:val="bullet"/>
      <w:lvlText w:val="-"/>
      <w:lvlJc w:val="left"/>
      <w:pPr>
        <w:ind w:left="1785" w:hanging="360"/>
      </w:pPr>
      <w:rPr>
        <w:rFonts w:ascii="Arial" w:eastAsiaTheme="minorHAnsi" w:hAnsi="Arial" w:cs="Arial"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num w:numId="1" w16cid:durableId="983119726">
    <w:abstractNumId w:val="24"/>
  </w:num>
  <w:num w:numId="2" w16cid:durableId="1244219341">
    <w:abstractNumId w:val="34"/>
  </w:num>
  <w:num w:numId="3" w16cid:durableId="1349063502">
    <w:abstractNumId w:val="23"/>
  </w:num>
  <w:num w:numId="4" w16cid:durableId="37061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2414790">
    <w:abstractNumId w:val="30"/>
  </w:num>
  <w:num w:numId="6" w16cid:durableId="1031493760">
    <w:abstractNumId w:val="14"/>
  </w:num>
  <w:num w:numId="7" w16cid:durableId="488524804">
    <w:abstractNumId w:val="9"/>
  </w:num>
  <w:num w:numId="8" w16cid:durableId="1171598834">
    <w:abstractNumId w:val="36"/>
  </w:num>
  <w:num w:numId="9" w16cid:durableId="1034502497">
    <w:abstractNumId w:val="18"/>
  </w:num>
  <w:num w:numId="10" w16cid:durableId="1235579678">
    <w:abstractNumId w:val="39"/>
  </w:num>
  <w:num w:numId="11" w16cid:durableId="418992284">
    <w:abstractNumId w:val="1"/>
  </w:num>
  <w:num w:numId="12" w16cid:durableId="1670905932">
    <w:abstractNumId w:val="17"/>
  </w:num>
  <w:num w:numId="13" w16cid:durableId="1302805781">
    <w:abstractNumId w:val="19"/>
  </w:num>
  <w:num w:numId="14" w16cid:durableId="951403802">
    <w:abstractNumId w:val="6"/>
  </w:num>
  <w:num w:numId="15" w16cid:durableId="345329537">
    <w:abstractNumId w:val="29"/>
  </w:num>
  <w:num w:numId="16" w16cid:durableId="2112163844">
    <w:abstractNumId w:val="31"/>
  </w:num>
  <w:num w:numId="17" w16cid:durableId="2085760544">
    <w:abstractNumId w:val="33"/>
  </w:num>
  <w:num w:numId="18" w16cid:durableId="1844196737">
    <w:abstractNumId w:val="8"/>
  </w:num>
  <w:num w:numId="19" w16cid:durableId="1503085087">
    <w:abstractNumId w:val="3"/>
  </w:num>
  <w:num w:numId="20" w16cid:durableId="1366367093">
    <w:abstractNumId w:val="37"/>
  </w:num>
  <w:num w:numId="21" w16cid:durableId="94715832">
    <w:abstractNumId w:val="13"/>
  </w:num>
  <w:num w:numId="22" w16cid:durableId="817921601">
    <w:abstractNumId w:val="26"/>
  </w:num>
  <w:num w:numId="23" w16cid:durableId="1876960563">
    <w:abstractNumId w:val="0"/>
  </w:num>
  <w:num w:numId="24" w16cid:durableId="463355721">
    <w:abstractNumId w:val="10"/>
  </w:num>
  <w:num w:numId="25" w16cid:durableId="988829485">
    <w:abstractNumId w:val="22"/>
  </w:num>
  <w:num w:numId="26" w16cid:durableId="649795683">
    <w:abstractNumId w:val="4"/>
  </w:num>
  <w:num w:numId="27" w16cid:durableId="2034916657">
    <w:abstractNumId w:val="21"/>
  </w:num>
  <w:num w:numId="28" w16cid:durableId="465977697">
    <w:abstractNumId w:val="25"/>
  </w:num>
  <w:num w:numId="29" w16cid:durableId="1589728316">
    <w:abstractNumId w:val="2"/>
  </w:num>
  <w:num w:numId="30" w16cid:durableId="990598705">
    <w:abstractNumId w:val="32"/>
  </w:num>
  <w:num w:numId="31" w16cid:durableId="2088840382">
    <w:abstractNumId w:val="35"/>
  </w:num>
  <w:num w:numId="32" w16cid:durableId="1522469652">
    <w:abstractNumId w:val="15"/>
  </w:num>
  <w:num w:numId="33" w16cid:durableId="1943562269">
    <w:abstractNumId w:val="11"/>
  </w:num>
  <w:num w:numId="34" w16cid:durableId="351540263">
    <w:abstractNumId w:val="27"/>
  </w:num>
  <w:num w:numId="35" w16cid:durableId="144588963">
    <w:abstractNumId w:val="20"/>
  </w:num>
  <w:num w:numId="36" w16cid:durableId="1911187096">
    <w:abstractNumId w:val="41"/>
  </w:num>
  <w:num w:numId="37" w16cid:durableId="286669626">
    <w:abstractNumId w:val="28"/>
  </w:num>
  <w:num w:numId="38" w16cid:durableId="1947611747">
    <w:abstractNumId w:val="16"/>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16cid:durableId="564030795">
    <w:abstractNumId w:val="7"/>
  </w:num>
  <w:num w:numId="40" w16cid:durableId="641008303">
    <w:abstractNumId w:val="40"/>
  </w:num>
  <w:num w:numId="41" w16cid:durableId="1560095167">
    <w:abstractNumId w:val="12"/>
  </w:num>
  <w:num w:numId="42" w16cid:durableId="271397395">
    <w:abstractNumId w:val="5"/>
  </w:num>
  <w:num w:numId="43" w16cid:durableId="142626795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538C"/>
    <w:rsid w:val="00006767"/>
    <w:rsid w:val="00007A6E"/>
    <w:rsid w:val="000114AC"/>
    <w:rsid w:val="00011DB5"/>
    <w:rsid w:val="0001230E"/>
    <w:rsid w:val="000129A7"/>
    <w:rsid w:val="00013B0A"/>
    <w:rsid w:val="00014611"/>
    <w:rsid w:val="00022801"/>
    <w:rsid w:val="0002567D"/>
    <w:rsid w:val="000431EC"/>
    <w:rsid w:val="0004599A"/>
    <w:rsid w:val="00046BE3"/>
    <w:rsid w:val="00050880"/>
    <w:rsid w:val="00052AC0"/>
    <w:rsid w:val="00052BEC"/>
    <w:rsid w:val="00054D07"/>
    <w:rsid w:val="00064202"/>
    <w:rsid w:val="00064B9B"/>
    <w:rsid w:val="00067D2E"/>
    <w:rsid w:val="00074685"/>
    <w:rsid w:val="00075086"/>
    <w:rsid w:val="00075FCE"/>
    <w:rsid w:val="00076460"/>
    <w:rsid w:val="00086BE8"/>
    <w:rsid w:val="00092D94"/>
    <w:rsid w:val="0009448C"/>
    <w:rsid w:val="00095E89"/>
    <w:rsid w:val="000A05F4"/>
    <w:rsid w:val="000A15B7"/>
    <w:rsid w:val="000A5C0C"/>
    <w:rsid w:val="000A7D2C"/>
    <w:rsid w:val="000B30F7"/>
    <w:rsid w:val="000B334A"/>
    <w:rsid w:val="000B3B08"/>
    <w:rsid w:val="000C19DF"/>
    <w:rsid w:val="000C53C0"/>
    <w:rsid w:val="000C593A"/>
    <w:rsid w:val="000C7F67"/>
    <w:rsid w:val="000D2AB0"/>
    <w:rsid w:val="000D5554"/>
    <w:rsid w:val="000D71B7"/>
    <w:rsid w:val="000E0B33"/>
    <w:rsid w:val="000E2C38"/>
    <w:rsid w:val="000F0700"/>
    <w:rsid w:val="000F0E84"/>
    <w:rsid w:val="000F73F9"/>
    <w:rsid w:val="00100E2C"/>
    <w:rsid w:val="00111A7F"/>
    <w:rsid w:val="001222A7"/>
    <w:rsid w:val="00127585"/>
    <w:rsid w:val="00132161"/>
    <w:rsid w:val="001333F6"/>
    <w:rsid w:val="001343E1"/>
    <w:rsid w:val="00140AB6"/>
    <w:rsid w:val="0014501A"/>
    <w:rsid w:val="0014510C"/>
    <w:rsid w:val="00150F33"/>
    <w:rsid w:val="001646C8"/>
    <w:rsid w:val="0018116F"/>
    <w:rsid w:val="00181799"/>
    <w:rsid w:val="001820B5"/>
    <w:rsid w:val="001919A8"/>
    <w:rsid w:val="001963CE"/>
    <w:rsid w:val="001A4648"/>
    <w:rsid w:val="001A5FEB"/>
    <w:rsid w:val="001B3350"/>
    <w:rsid w:val="001C0E06"/>
    <w:rsid w:val="001C26B4"/>
    <w:rsid w:val="001D4099"/>
    <w:rsid w:val="001D50FD"/>
    <w:rsid w:val="001D7BA5"/>
    <w:rsid w:val="001E26A4"/>
    <w:rsid w:val="001F6B7E"/>
    <w:rsid w:val="0020194C"/>
    <w:rsid w:val="00203E9B"/>
    <w:rsid w:val="00211620"/>
    <w:rsid w:val="0022159F"/>
    <w:rsid w:val="002231D3"/>
    <w:rsid w:val="00226736"/>
    <w:rsid w:val="00226DD0"/>
    <w:rsid w:val="00237EA9"/>
    <w:rsid w:val="00250D78"/>
    <w:rsid w:val="00260A15"/>
    <w:rsid w:val="0026505C"/>
    <w:rsid w:val="00272426"/>
    <w:rsid w:val="00274174"/>
    <w:rsid w:val="0029022B"/>
    <w:rsid w:val="00292C95"/>
    <w:rsid w:val="00297B70"/>
    <w:rsid w:val="00297D92"/>
    <w:rsid w:val="00297FFC"/>
    <w:rsid w:val="002A209B"/>
    <w:rsid w:val="002B0A93"/>
    <w:rsid w:val="002C0357"/>
    <w:rsid w:val="002C10B4"/>
    <w:rsid w:val="002C429B"/>
    <w:rsid w:val="002D6322"/>
    <w:rsid w:val="002E0E60"/>
    <w:rsid w:val="002E499F"/>
    <w:rsid w:val="002F7E48"/>
    <w:rsid w:val="00301E95"/>
    <w:rsid w:val="003049ED"/>
    <w:rsid w:val="00305719"/>
    <w:rsid w:val="00307D5D"/>
    <w:rsid w:val="003134DD"/>
    <w:rsid w:val="00315CBC"/>
    <w:rsid w:val="003160A0"/>
    <w:rsid w:val="00316931"/>
    <w:rsid w:val="00325973"/>
    <w:rsid w:val="0032649B"/>
    <w:rsid w:val="00326A7F"/>
    <w:rsid w:val="00332F3C"/>
    <w:rsid w:val="00334689"/>
    <w:rsid w:val="003359DE"/>
    <w:rsid w:val="0034130E"/>
    <w:rsid w:val="00343484"/>
    <w:rsid w:val="00344951"/>
    <w:rsid w:val="00351C8F"/>
    <w:rsid w:val="003542F3"/>
    <w:rsid w:val="00356256"/>
    <w:rsid w:val="00360839"/>
    <w:rsid w:val="003610E2"/>
    <w:rsid w:val="00361B2B"/>
    <w:rsid w:val="00365920"/>
    <w:rsid w:val="0038004C"/>
    <w:rsid w:val="00381520"/>
    <w:rsid w:val="00383BE9"/>
    <w:rsid w:val="00387E79"/>
    <w:rsid w:val="003A1546"/>
    <w:rsid w:val="003A20E7"/>
    <w:rsid w:val="003A24A7"/>
    <w:rsid w:val="003A3AC9"/>
    <w:rsid w:val="003A3FEC"/>
    <w:rsid w:val="003B1BEB"/>
    <w:rsid w:val="003B3FC2"/>
    <w:rsid w:val="003B58F8"/>
    <w:rsid w:val="003C309D"/>
    <w:rsid w:val="003C3E3B"/>
    <w:rsid w:val="003C4246"/>
    <w:rsid w:val="003D4FC9"/>
    <w:rsid w:val="003D6743"/>
    <w:rsid w:val="003D7DD0"/>
    <w:rsid w:val="003E4F0C"/>
    <w:rsid w:val="003E7B07"/>
    <w:rsid w:val="003F5B48"/>
    <w:rsid w:val="0041051A"/>
    <w:rsid w:val="004134FD"/>
    <w:rsid w:val="004140BF"/>
    <w:rsid w:val="00415A39"/>
    <w:rsid w:val="004240B8"/>
    <w:rsid w:val="004306AC"/>
    <w:rsid w:val="00430EA9"/>
    <w:rsid w:val="00440F82"/>
    <w:rsid w:val="00445C4C"/>
    <w:rsid w:val="00454BE7"/>
    <w:rsid w:val="00466218"/>
    <w:rsid w:val="00473DA3"/>
    <w:rsid w:val="00475F9E"/>
    <w:rsid w:val="00481EF0"/>
    <w:rsid w:val="00487F8D"/>
    <w:rsid w:val="00490D2D"/>
    <w:rsid w:val="0049668C"/>
    <w:rsid w:val="004A1176"/>
    <w:rsid w:val="004A5006"/>
    <w:rsid w:val="004B5D01"/>
    <w:rsid w:val="004C0116"/>
    <w:rsid w:val="004C6F63"/>
    <w:rsid w:val="004D13AB"/>
    <w:rsid w:val="004D3765"/>
    <w:rsid w:val="004D4F68"/>
    <w:rsid w:val="004D6A6C"/>
    <w:rsid w:val="004E013C"/>
    <w:rsid w:val="004E3895"/>
    <w:rsid w:val="004E6EA7"/>
    <w:rsid w:val="004F710C"/>
    <w:rsid w:val="00503F03"/>
    <w:rsid w:val="00504324"/>
    <w:rsid w:val="00504834"/>
    <w:rsid w:val="005067F3"/>
    <w:rsid w:val="00506943"/>
    <w:rsid w:val="00514CD3"/>
    <w:rsid w:val="00522130"/>
    <w:rsid w:val="00522BA3"/>
    <w:rsid w:val="005232DD"/>
    <w:rsid w:val="00530E43"/>
    <w:rsid w:val="005321D7"/>
    <w:rsid w:val="00536366"/>
    <w:rsid w:val="005408AF"/>
    <w:rsid w:val="005458E1"/>
    <w:rsid w:val="00551444"/>
    <w:rsid w:val="0055211F"/>
    <w:rsid w:val="005619A9"/>
    <w:rsid w:val="0057109B"/>
    <w:rsid w:val="00584F21"/>
    <w:rsid w:val="00591707"/>
    <w:rsid w:val="005A564E"/>
    <w:rsid w:val="005A7B74"/>
    <w:rsid w:val="005B3EF7"/>
    <w:rsid w:val="005C2C6C"/>
    <w:rsid w:val="005C5E02"/>
    <w:rsid w:val="005D0011"/>
    <w:rsid w:val="005F12E3"/>
    <w:rsid w:val="005F19FE"/>
    <w:rsid w:val="005F1DAB"/>
    <w:rsid w:val="005F34C1"/>
    <w:rsid w:val="00601923"/>
    <w:rsid w:val="006074B7"/>
    <w:rsid w:val="006105C4"/>
    <w:rsid w:val="0061287F"/>
    <w:rsid w:val="00615901"/>
    <w:rsid w:val="006163B4"/>
    <w:rsid w:val="006216DB"/>
    <w:rsid w:val="00626255"/>
    <w:rsid w:val="00630C3C"/>
    <w:rsid w:val="006334B0"/>
    <w:rsid w:val="00635388"/>
    <w:rsid w:val="00640DD0"/>
    <w:rsid w:val="0065051E"/>
    <w:rsid w:val="00651E42"/>
    <w:rsid w:val="00655DE8"/>
    <w:rsid w:val="00660434"/>
    <w:rsid w:val="00663D8C"/>
    <w:rsid w:val="00666F28"/>
    <w:rsid w:val="00673152"/>
    <w:rsid w:val="00673677"/>
    <w:rsid w:val="00674E7A"/>
    <w:rsid w:val="00676026"/>
    <w:rsid w:val="00681264"/>
    <w:rsid w:val="006868BC"/>
    <w:rsid w:val="00694E8F"/>
    <w:rsid w:val="0069517F"/>
    <w:rsid w:val="00697C06"/>
    <w:rsid w:val="006A4F7F"/>
    <w:rsid w:val="006A73A5"/>
    <w:rsid w:val="006B09D9"/>
    <w:rsid w:val="006B5218"/>
    <w:rsid w:val="006B6E2D"/>
    <w:rsid w:val="006C0479"/>
    <w:rsid w:val="006C4D12"/>
    <w:rsid w:val="006D0144"/>
    <w:rsid w:val="006D021E"/>
    <w:rsid w:val="006D5069"/>
    <w:rsid w:val="006E239D"/>
    <w:rsid w:val="006E4B0D"/>
    <w:rsid w:val="006E4DF6"/>
    <w:rsid w:val="006F3190"/>
    <w:rsid w:val="0071680C"/>
    <w:rsid w:val="007326FF"/>
    <w:rsid w:val="00741E2F"/>
    <w:rsid w:val="00750AA4"/>
    <w:rsid w:val="00751F55"/>
    <w:rsid w:val="007532C9"/>
    <w:rsid w:val="00753A92"/>
    <w:rsid w:val="00753C9E"/>
    <w:rsid w:val="00760F4C"/>
    <w:rsid w:val="0078565C"/>
    <w:rsid w:val="00787870"/>
    <w:rsid w:val="007905C5"/>
    <w:rsid w:val="00797726"/>
    <w:rsid w:val="007A0E65"/>
    <w:rsid w:val="007A142A"/>
    <w:rsid w:val="007A51FD"/>
    <w:rsid w:val="007A78E3"/>
    <w:rsid w:val="007A7C05"/>
    <w:rsid w:val="007A7F9C"/>
    <w:rsid w:val="007B2FF9"/>
    <w:rsid w:val="007B39B7"/>
    <w:rsid w:val="007B45AC"/>
    <w:rsid w:val="007B4F47"/>
    <w:rsid w:val="007B4FA9"/>
    <w:rsid w:val="007B52C2"/>
    <w:rsid w:val="007C40AF"/>
    <w:rsid w:val="007C787C"/>
    <w:rsid w:val="007D0184"/>
    <w:rsid w:val="007D223B"/>
    <w:rsid w:val="007D3DFB"/>
    <w:rsid w:val="007D4F6D"/>
    <w:rsid w:val="007E4A8F"/>
    <w:rsid w:val="007F1034"/>
    <w:rsid w:val="007F2F31"/>
    <w:rsid w:val="007F3AFC"/>
    <w:rsid w:val="007F4647"/>
    <w:rsid w:val="007F493C"/>
    <w:rsid w:val="008035ED"/>
    <w:rsid w:val="008050B9"/>
    <w:rsid w:val="00806F03"/>
    <w:rsid w:val="00810717"/>
    <w:rsid w:val="0081312F"/>
    <w:rsid w:val="0081501E"/>
    <w:rsid w:val="0082192B"/>
    <w:rsid w:val="00822D97"/>
    <w:rsid w:val="0082660D"/>
    <w:rsid w:val="0083489D"/>
    <w:rsid w:val="00834A26"/>
    <w:rsid w:val="00836933"/>
    <w:rsid w:val="008374D6"/>
    <w:rsid w:val="00841B72"/>
    <w:rsid w:val="008532D1"/>
    <w:rsid w:val="008728D0"/>
    <w:rsid w:val="00875A19"/>
    <w:rsid w:val="00877B61"/>
    <w:rsid w:val="00881A98"/>
    <w:rsid w:val="00882732"/>
    <w:rsid w:val="00890CB1"/>
    <w:rsid w:val="00891A35"/>
    <w:rsid w:val="008A342B"/>
    <w:rsid w:val="008B361D"/>
    <w:rsid w:val="008B5AE2"/>
    <w:rsid w:val="008C25DC"/>
    <w:rsid w:val="008C4D8C"/>
    <w:rsid w:val="008C5DC7"/>
    <w:rsid w:val="008C65FC"/>
    <w:rsid w:val="008C698C"/>
    <w:rsid w:val="008D05B7"/>
    <w:rsid w:val="008D2D3E"/>
    <w:rsid w:val="008E0C3E"/>
    <w:rsid w:val="008E1C43"/>
    <w:rsid w:val="008E6DB2"/>
    <w:rsid w:val="008E7D07"/>
    <w:rsid w:val="008F7671"/>
    <w:rsid w:val="0090022A"/>
    <w:rsid w:val="00912C43"/>
    <w:rsid w:val="0091509C"/>
    <w:rsid w:val="00915420"/>
    <w:rsid w:val="0093136F"/>
    <w:rsid w:val="00933444"/>
    <w:rsid w:val="00934180"/>
    <w:rsid w:val="009348EA"/>
    <w:rsid w:val="009356EA"/>
    <w:rsid w:val="0093723A"/>
    <w:rsid w:val="00937CFE"/>
    <w:rsid w:val="0096279B"/>
    <w:rsid w:val="00965C7C"/>
    <w:rsid w:val="009718AA"/>
    <w:rsid w:val="00975A13"/>
    <w:rsid w:val="00977F55"/>
    <w:rsid w:val="009828AC"/>
    <w:rsid w:val="00984CBC"/>
    <w:rsid w:val="00986CE0"/>
    <w:rsid w:val="00992134"/>
    <w:rsid w:val="009955A7"/>
    <w:rsid w:val="009A17A7"/>
    <w:rsid w:val="009A5495"/>
    <w:rsid w:val="009A64F6"/>
    <w:rsid w:val="009B01C8"/>
    <w:rsid w:val="009B0B46"/>
    <w:rsid w:val="009B0BDA"/>
    <w:rsid w:val="009B208F"/>
    <w:rsid w:val="009B5040"/>
    <w:rsid w:val="009B5F02"/>
    <w:rsid w:val="009E2017"/>
    <w:rsid w:val="009E7EF8"/>
    <w:rsid w:val="009F7349"/>
    <w:rsid w:val="00A01C9B"/>
    <w:rsid w:val="00A031AC"/>
    <w:rsid w:val="00A0378C"/>
    <w:rsid w:val="00A03F7B"/>
    <w:rsid w:val="00A0646F"/>
    <w:rsid w:val="00A10190"/>
    <w:rsid w:val="00A1267D"/>
    <w:rsid w:val="00A12802"/>
    <w:rsid w:val="00A13A4E"/>
    <w:rsid w:val="00A221F8"/>
    <w:rsid w:val="00A23826"/>
    <w:rsid w:val="00A24433"/>
    <w:rsid w:val="00A2639D"/>
    <w:rsid w:val="00A40B38"/>
    <w:rsid w:val="00A41986"/>
    <w:rsid w:val="00A45A85"/>
    <w:rsid w:val="00A5253E"/>
    <w:rsid w:val="00A57883"/>
    <w:rsid w:val="00A63598"/>
    <w:rsid w:val="00A6548F"/>
    <w:rsid w:val="00A66C76"/>
    <w:rsid w:val="00A67CCD"/>
    <w:rsid w:val="00A7235C"/>
    <w:rsid w:val="00A74F5F"/>
    <w:rsid w:val="00A7633E"/>
    <w:rsid w:val="00A80AA3"/>
    <w:rsid w:val="00A82326"/>
    <w:rsid w:val="00A8359E"/>
    <w:rsid w:val="00A854D4"/>
    <w:rsid w:val="00A8781D"/>
    <w:rsid w:val="00A933E8"/>
    <w:rsid w:val="00A941D2"/>
    <w:rsid w:val="00A96162"/>
    <w:rsid w:val="00A96E0A"/>
    <w:rsid w:val="00AA37E1"/>
    <w:rsid w:val="00AB7B31"/>
    <w:rsid w:val="00AC1D00"/>
    <w:rsid w:val="00AC350D"/>
    <w:rsid w:val="00AD08CD"/>
    <w:rsid w:val="00AE14C5"/>
    <w:rsid w:val="00AE2D1E"/>
    <w:rsid w:val="00AE4DDB"/>
    <w:rsid w:val="00AE60AA"/>
    <w:rsid w:val="00AE6225"/>
    <w:rsid w:val="00AF170B"/>
    <w:rsid w:val="00AF2A27"/>
    <w:rsid w:val="00AF3078"/>
    <w:rsid w:val="00AF4305"/>
    <w:rsid w:val="00AF4348"/>
    <w:rsid w:val="00B01B27"/>
    <w:rsid w:val="00B04567"/>
    <w:rsid w:val="00B07842"/>
    <w:rsid w:val="00B103B4"/>
    <w:rsid w:val="00B15464"/>
    <w:rsid w:val="00B203E7"/>
    <w:rsid w:val="00B2484A"/>
    <w:rsid w:val="00B25211"/>
    <w:rsid w:val="00B25625"/>
    <w:rsid w:val="00B27192"/>
    <w:rsid w:val="00B32526"/>
    <w:rsid w:val="00B36056"/>
    <w:rsid w:val="00B40B69"/>
    <w:rsid w:val="00B421E3"/>
    <w:rsid w:val="00B43719"/>
    <w:rsid w:val="00B43AB3"/>
    <w:rsid w:val="00B461D5"/>
    <w:rsid w:val="00B52E71"/>
    <w:rsid w:val="00B55764"/>
    <w:rsid w:val="00B57923"/>
    <w:rsid w:val="00B6054F"/>
    <w:rsid w:val="00B606A6"/>
    <w:rsid w:val="00B610E8"/>
    <w:rsid w:val="00B61C48"/>
    <w:rsid w:val="00B62FB5"/>
    <w:rsid w:val="00B64859"/>
    <w:rsid w:val="00B7292A"/>
    <w:rsid w:val="00B73886"/>
    <w:rsid w:val="00B84211"/>
    <w:rsid w:val="00B90DDE"/>
    <w:rsid w:val="00B95C25"/>
    <w:rsid w:val="00B97B66"/>
    <w:rsid w:val="00BA3C7C"/>
    <w:rsid w:val="00BA5EFE"/>
    <w:rsid w:val="00BA710A"/>
    <w:rsid w:val="00BA7A70"/>
    <w:rsid w:val="00BB16AE"/>
    <w:rsid w:val="00BB3549"/>
    <w:rsid w:val="00BB41FB"/>
    <w:rsid w:val="00BC19DD"/>
    <w:rsid w:val="00BC2227"/>
    <w:rsid w:val="00BC3E92"/>
    <w:rsid w:val="00BC46F6"/>
    <w:rsid w:val="00BD1670"/>
    <w:rsid w:val="00BD2A96"/>
    <w:rsid w:val="00BD2D29"/>
    <w:rsid w:val="00BE370B"/>
    <w:rsid w:val="00C02F38"/>
    <w:rsid w:val="00C06D59"/>
    <w:rsid w:val="00C11575"/>
    <w:rsid w:val="00C13018"/>
    <w:rsid w:val="00C221C5"/>
    <w:rsid w:val="00C2221D"/>
    <w:rsid w:val="00C241EE"/>
    <w:rsid w:val="00C27747"/>
    <w:rsid w:val="00C27F3F"/>
    <w:rsid w:val="00C3398F"/>
    <w:rsid w:val="00C36ACC"/>
    <w:rsid w:val="00C40AF8"/>
    <w:rsid w:val="00C51379"/>
    <w:rsid w:val="00C51387"/>
    <w:rsid w:val="00C55874"/>
    <w:rsid w:val="00C630B4"/>
    <w:rsid w:val="00C66B26"/>
    <w:rsid w:val="00C67B52"/>
    <w:rsid w:val="00C71580"/>
    <w:rsid w:val="00C7392E"/>
    <w:rsid w:val="00C87E1D"/>
    <w:rsid w:val="00C90BBF"/>
    <w:rsid w:val="00C95810"/>
    <w:rsid w:val="00CA483B"/>
    <w:rsid w:val="00CA4AB4"/>
    <w:rsid w:val="00CA69CA"/>
    <w:rsid w:val="00CB0F73"/>
    <w:rsid w:val="00CB1BCC"/>
    <w:rsid w:val="00CB4A88"/>
    <w:rsid w:val="00CB65DA"/>
    <w:rsid w:val="00CC0252"/>
    <w:rsid w:val="00CC0498"/>
    <w:rsid w:val="00CC0F5A"/>
    <w:rsid w:val="00CC2B07"/>
    <w:rsid w:val="00CC72EF"/>
    <w:rsid w:val="00CD76CC"/>
    <w:rsid w:val="00CE181A"/>
    <w:rsid w:val="00CF3EB3"/>
    <w:rsid w:val="00D02505"/>
    <w:rsid w:val="00D06DCA"/>
    <w:rsid w:val="00D06F01"/>
    <w:rsid w:val="00D14EED"/>
    <w:rsid w:val="00D15674"/>
    <w:rsid w:val="00D15F31"/>
    <w:rsid w:val="00D16A95"/>
    <w:rsid w:val="00D25DF9"/>
    <w:rsid w:val="00D33109"/>
    <w:rsid w:val="00D34FA6"/>
    <w:rsid w:val="00D36D6D"/>
    <w:rsid w:val="00D37EE6"/>
    <w:rsid w:val="00D468E9"/>
    <w:rsid w:val="00D534F7"/>
    <w:rsid w:val="00D54881"/>
    <w:rsid w:val="00D54DF8"/>
    <w:rsid w:val="00D57937"/>
    <w:rsid w:val="00D604A9"/>
    <w:rsid w:val="00D63DAF"/>
    <w:rsid w:val="00D64DA1"/>
    <w:rsid w:val="00D713B0"/>
    <w:rsid w:val="00D77A22"/>
    <w:rsid w:val="00D80CD1"/>
    <w:rsid w:val="00D9209D"/>
    <w:rsid w:val="00D955B1"/>
    <w:rsid w:val="00DA14B3"/>
    <w:rsid w:val="00DA613F"/>
    <w:rsid w:val="00DC03C6"/>
    <w:rsid w:val="00DC637F"/>
    <w:rsid w:val="00DC6BEF"/>
    <w:rsid w:val="00DD43D7"/>
    <w:rsid w:val="00DD522F"/>
    <w:rsid w:val="00DF139C"/>
    <w:rsid w:val="00E01D24"/>
    <w:rsid w:val="00E05BAB"/>
    <w:rsid w:val="00E102C9"/>
    <w:rsid w:val="00E12FC9"/>
    <w:rsid w:val="00E1548C"/>
    <w:rsid w:val="00E20693"/>
    <w:rsid w:val="00E31053"/>
    <w:rsid w:val="00E40DD0"/>
    <w:rsid w:val="00E51B63"/>
    <w:rsid w:val="00E542E9"/>
    <w:rsid w:val="00E61580"/>
    <w:rsid w:val="00E63CDA"/>
    <w:rsid w:val="00E64DAC"/>
    <w:rsid w:val="00E6652B"/>
    <w:rsid w:val="00E70D77"/>
    <w:rsid w:val="00E72A17"/>
    <w:rsid w:val="00E81603"/>
    <w:rsid w:val="00E82F69"/>
    <w:rsid w:val="00E83697"/>
    <w:rsid w:val="00E90B3E"/>
    <w:rsid w:val="00E950D2"/>
    <w:rsid w:val="00E95F90"/>
    <w:rsid w:val="00EA11C1"/>
    <w:rsid w:val="00EA1243"/>
    <w:rsid w:val="00EB07FF"/>
    <w:rsid w:val="00EB56E1"/>
    <w:rsid w:val="00EB5CC4"/>
    <w:rsid w:val="00EC2790"/>
    <w:rsid w:val="00EC4F94"/>
    <w:rsid w:val="00EC7C11"/>
    <w:rsid w:val="00ED0394"/>
    <w:rsid w:val="00ED5863"/>
    <w:rsid w:val="00EE2B5C"/>
    <w:rsid w:val="00EE4C67"/>
    <w:rsid w:val="00EE797A"/>
    <w:rsid w:val="00EF0E78"/>
    <w:rsid w:val="00EF1493"/>
    <w:rsid w:val="00EF27A8"/>
    <w:rsid w:val="00EF7C5F"/>
    <w:rsid w:val="00F0162E"/>
    <w:rsid w:val="00F02173"/>
    <w:rsid w:val="00F02533"/>
    <w:rsid w:val="00F057E8"/>
    <w:rsid w:val="00F06CD1"/>
    <w:rsid w:val="00F17E03"/>
    <w:rsid w:val="00F21146"/>
    <w:rsid w:val="00F23408"/>
    <w:rsid w:val="00F27ECB"/>
    <w:rsid w:val="00F331B7"/>
    <w:rsid w:val="00F33704"/>
    <w:rsid w:val="00F438B2"/>
    <w:rsid w:val="00F51580"/>
    <w:rsid w:val="00F559F8"/>
    <w:rsid w:val="00F57680"/>
    <w:rsid w:val="00F776F7"/>
    <w:rsid w:val="00F92124"/>
    <w:rsid w:val="00FA6A5E"/>
    <w:rsid w:val="00FA6F29"/>
    <w:rsid w:val="00FA75FF"/>
    <w:rsid w:val="00FB1E07"/>
    <w:rsid w:val="00FB44D0"/>
    <w:rsid w:val="00FC1EBB"/>
    <w:rsid w:val="00FC276D"/>
    <w:rsid w:val="00FC4ECC"/>
    <w:rsid w:val="00FC54FD"/>
    <w:rsid w:val="00FC6419"/>
    <w:rsid w:val="00FD55C0"/>
    <w:rsid w:val="00FE198E"/>
    <w:rsid w:val="00FE25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55CE816A"/>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B3549"/>
    <w:rPr>
      <w:sz w:val="24"/>
      <w:szCs w:val="24"/>
    </w:rPr>
  </w:style>
  <w:style w:type="paragraph" w:styleId="Cmsor1">
    <w:name w:val="heading 1"/>
    <w:basedOn w:val="Norml"/>
    <w:next w:val="Norml"/>
    <w:link w:val="Cmsor1Char"/>
    <w:qFormat/>
    <w:rsid w:val="00BA7A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750AA4"/>
    <w:pPr>
      <w:ind w:left="720"/>
      <w:contextualSpacing/>
    </w:pPr>
  </w:style>
  <w:style w:type="paragraph" w:styleId="Szvegtrzs">
    <w:name w:val="Body Text"/>
    <w:basedOn w:val="Norml"/>
    <w:link w:val="SzvegtrzsChar"/>
    <w:unhideWhenUsed/>
    <w:rsid w:val="00750AA4"/>
    <w:pPr>
      <w:jc w:val="center"/>
    </w:pPr>
    <w:rPr>
      <w:b/>
      <w:szCs w:val="20"/>
      <w:u w:val="single"/>
    </w:rPr>
  </w:style>
  <w:style w:type="character" w:customStyle="1" w:styleId="SzvegtrzsChar">
    <w:name w:val="Szövegtörzs Char"/>
    <w:basedOn w:val="Bekezdsalapbettpusa"/>
    <w:link w:val="Szvegtrzs"/>
    <w:rsid w:val="00750AA4"/>
    <w:rPr>
      <w:b/>
      <w:sz w:val="24"/>
      <w:u w:val="singl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750AA4"/>
    <w:rPr>
      <w:sz w:val="24"/>
      <w:szCs w:val="24"/>
    </w:rPr>
  </w:style>
  <w:style w:type="table" w:styleId="Rcsostblzat">
    <w:name w:val="Table Grid"/>
    <w:basedOn w:val="Normltblzat"/>
    <w:uiPriority w:val="59"/>
    <w:rsid w:val="0098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7671"/>
    <w:pPr>
      <w:autoSpaceDE w:val="0"/>
      <w:autoSpaceDN w:val="0"/>
      <w:adjustRightInd w:val="0"/>
    </w:pPr>
    <w:rPr>
      <w:color w:val="000000"/>
      <w:sz w:val="24"/>
      <w:szCs w:val="24"/>
    </w:rPr>
  </w:style>
  <w:style w:type="paragraph" w:styleId="Szvegtrzs2">
    <w:name w:val="Body Text 2"/>
    <w:basedOn w:val="Norml"/>
    <w:link w:val="Szvegtrzs2Char"/>
    <w:unhideWhenUsed/>
    <w:rsid w:val="001D4099"/>
    <w:pPr>
      <w:spacing w:after="120" w:line="480" w:lineRule="auto"/>
    </w:pPr>
  </w:style>
  <w:style w:type="character" w:customStyle="1" w:styleId="Szvegtrzs2Char">
    <w:name w:val="Szövegtörzs 2 Char"/>
    <w:basedOn w:val="Bekezdsalapbettpusa"/>
    <w:link w:val="Szvegtrzs2"/>
    <w:rsid w:val="001D4099"/>
    <w:rPr>
      <w:sz w:val="24"/>
      <w:szCs w:val="24"/>
    </w:rPr>
  </w:style>
  <w:style w:type="paragraph" w:styleId="Szvegtrzsbehzssal3">
    <w:name w:val="Body Text Indent 3"/>
    <w:basedOn w:val="Norml"/>
    <w:link w:val="Szvegtrzsbehzssal3Char"/>
    <w:rsid w:val="001D4099"/>
    <w:pPr>
      <w:spacing w:after="120"/>
      <w:ind w:left="283"/>
    </w:pPr>
    <w:rPr>
      <w:sz w:val="16"/>
      <w:szCs w:val="16"/>
    </w:rPr>
  </w:style>
  <w:style w:type="character" w:customStyle="1" w:styleId="Szvegtrzsbehzssal3Char">
    <w:name w:val="Szövegtörzs behúzással 3 Char"/>
    <w:basedOn w:val="Bekezdsalapbettpusa"/>
    <w:link w:val="Szvegtrzsbehzssal3"/>
    <w:rsid w:val="001D4099"/>
    <w:rPr>
      <w:sz w:val="16"/>
      <w:szCs w:val="16"/>
    </w:rPr>
  </w:style>
  <w:style w:type="paragraph" w:styleId="Cm">
    <w:name w:val="Title"/>
    <w:basedOn w:val="Norml"/>
    <w:link w:val="CmChar"/>
    <w:uiPriority w:val="10"/>
    <w:qFormat/>
    <w:rsid w:val="00D63DAF"/>
    <w:pPr>
      <w:jc w:val="center"/>
    </w:pPr>
    <w:rPr>
      <w:b/>
      <w:szCs w:val="20"/>
      <w:u w:val="single"/>
    </w:rPr>
  </w:style>
  <w:style w:type="character" w:customStyle="1" w:styleId="CmChar">
    <w:name w:val="Cím Char"/>
    <w:basedOn w:val="Bekezdsalapbettpusa"/>
    <w:link w:val="Cm"/>
    <w:uiPriority w:val="10"/>
    <w:rsid w:val="00D63DAF"/>
    <w:rPr>
      <w:b/>
      <w:sz w:val="24"/>
      <w:u w:val="single"/>
    </w:rPr>
  </w:style>
  <w:style w:type="paragraph" w:styleId="Lista4">
    <w:name w:val="List 4"/>
    <w:basedOn w:val="Norml"/>
    <w:rsid w:val="00454BE7"/>
    <w:pPr>
      <w:ind w:left="1132" w:hanging="283"/>
    </w:pPr>
    <w:rPr>
      <w:sz w:val="20"/>
      <w:szCs w:val="20"/>
    </w:rPr>
  </w:style>
  <w:style w:type="character" w:customStyle="1" w:styleId="Cmsor1Char">
    <w:name w:val="Címsor 1 Char"/>
    <w:basedOn w:val="Bekezdsalapbettpusa"/>
    <w:link w:val="Cmsor1"/>
    <w:rsid w:val="00BA7A70"/>
    <w:rPr>
      <w:rFonts w:asciiTheme="majorHAnsi" w:eastAsiaTheme="majorEastAsia" w:hAnsiTheme="majorHAnsi" w:cstheme="majorBidi"/>
      <w:color w:val="2E74B5" w:themeColor="accent1" w:themeShade="BF"/>
      <w:sz w:val="32"/>
      <w:szCs w:val="32"/>
    </w:rPr>
  </w:style>
  <w:style w:type="paragraph" w:styleId="Nincstrkz">
    <w:name w:val="No Spacing"/>
    <w:uiPriority w:val="1"/>
    <w:qFormat/>
    <w:rsid w:val="00F51580"/>
    <w:rPr>
      <w:rFonts w:ascii="Calibri" w:eastAsia="Calibri" w:hAnsi="Calibri"/>
      <w:sz w:val="22"/>
      <w:szCs w:val="22"/>
      <w:lang w:eastAsia="en-US"/>
    </w:rPr>
  </w:style>
  <w:style w:type="paragraph" w:customStyle="1" w:styleId="xmsonormal">
    <w:name w:val="x_msonormal"/>
    <w:basedOn w:val="Norml"/>
    <w:rsid w:val="00F51580"/>
    <w:rPr>
      <w:rFonts w:ascii="Calibri" w:eastAsiaTheme="minorHAnsi" w:hAnsi="Calibri" w:cs="Calibri"/>
      <w:sz w:val="22"/>
      <w:szCs w:val="22"/>
    </w:rPr>
  </w:style>
  <w:style w:type="character" w:customStyle="1" w:styleId="llbChar">
    <w:name w:val="Élőláb Char"/>
    <w:basedOn w:val="Bekezdsalapbettpusa"/>
    <w:link w:val="llb"/>
    <w:rsid w:val="003A15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11534">
      <w:bodyDiv w:val="1"/>
      <w:marLeft w:val="0"/>
      <w:marRight w:val="0"/>
      <w:marTop w:val="0"/>
      <w:marBottom w:val="0"/>
      <w:divBdr>
        <w:top w:val="none" w:sz="0" w:space="0" w:color="auto"/>
        <w:left w:val="none" w:sz="0" w:space="0" w:color="auto"/>
        <w:bottom w:val="none" w:sz="0" w:space="0" w:color="auto"/>
        <w:right w:val="none" w:sz="0" w:space="0" w:color="auto"/>
      </w:divBdr>
    </w:div>
    <w:div w:id="1088890858">
      <w:bodyDiv w:val="1"/>
      <w:marLeft w:val="0"/>
      <w:marRight w:val="0"/>
      <w:marTop w:val="0"/>
      <w:marBottom w:val="0"/>
      <w:divBdr>
        <w:top w:val="none" w:sz="0" w:space="0" w:color="auto"/>
        <w:left w:val="none" w:sz="0" w:space="0" w:color="auto"/>
        <w:bottom w:val="none" w:sz="0" w:space="0" w:color="auto"/>
        <w:right w:val="none" w:sz="0" w:space="0" w:color="auto"/>
      </w:divBdr>
    </w:div>
    <w:div w:id="1152913824">
      <w:bodyDiv w:val="1"/>
      <w:marLeft w:val="0"/>
      <w:marRight w:val="0"/>
      <w:marTop w:val="0"/>
      <w:marBottom w:val="0"/>
      <w:divBdr>
        <w:top w:val="none" w:sz="0" w:space="0" w:color="auto"/>
        <w:left w:val="none" w:sz="0" w:space="0" w:color="auto"/>
        <w:bottom w:val="none" w:sz="0" w:space="0" w:color="auto"/>
        <w:right w:val="none" w:sz="0" w:space="0" w:color="auto"/>
      </w:divBdr>
    </w:div>
    <w:div w:id="1882591448">
      <w:bodyDiv w:val="1"/>
      <w:marLeft w:val="0"/>
      <w:marRight w:val="0"/>
      <w:marTop w:val="0"/>
      <w:marBottom w:val="0"/>
      <w:divBdr>
        <w:top w:val="none" w:sz="0" w:space="0" w:color="auto"/>
        <w:left w:val="none" w:sz="0" w:space="0" w:color="auto"/>
        <w:bottom w:val="none" w:sz="0" w:space="0" w:color="auto"/>
        <w:right w:val="none" w:sz="0" w:space="0" w:color="auto"/>
      </w:divBdr>
    </w:div>
    <w:div w:id="20040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268C-43FE-4E92-9D82-13864E6D88B8}">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90EE7F26-9601-4538-931C-2F403795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1468</Words>
  <Characters>10172</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Ferenczy-Simon Andrea</cp:lastModifiedBy>
  <cp:revision>16</cp:revision>
  <cp:lastPrinted>2025-03-13T08:45:00Z</cp:lastPrinted>
  <dcterms:created xsi:type="dcterms:W3CDTF">2025-03-12T10:29:00Z</dcterms:created>
  <dcterms:modified xsi:type="dcterms:W3CDTF">2025-03-19T07:11:00Z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