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E010185" w14:textId="77777777" w:rsidR="0026342A" w:rsidRPr="006A1A4D" w:rsidRDefault="0026342A" w:rsidP="0026342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7A4308B" w14:textId="77777777" w:rsidR="0026342A" w:rsidRPr="006A1A4D" w:rsidRDefault="0026342A" w:rsidP="0026342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0E72D8D" w14:textId="77777777" w:rsidR="0026342A" w:rsidRPr="006A1A4D" w:rsidRDefault="0026342A" w:rsidP="0026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B441F7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B375E0">
        <w:rPr>
          <w:rFonts w:asciiTheme="minorHAnsi" w:hAnsiTheme="minorHAnsi" w:cstheme="minorHAnsi"/>
          <w:bCs/>
          <w:szCs w:val="22"/>
        </w:rPr>
        <w:t>Szombathely, Hunyadi u. 5-7. szám alatti ingatlan vagyonkezelőjének a Szombathely Városi Vásárcsarnok</w:t>
      </w:r>
      <w:r>
        <w:rPr>
          <w:rFonts w:asciiTheme="minorHAnsi" w:hAnsiTheme="minorHAnsi" w:cstheme="minorHAnsi"/>
          <w:bCs/>
          <w:szCs w:val="22"/>
        </w:rPr>
        <w:t xml:space="preserve"> kijelöléséről szóló III.</w:t>
      </w:r>
      <w:r w:rsidRPr="00974637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FCB20A9" w14:textId="77777777" w:rsidR="0026342A" w:rsidRPr="006A1A4D" w:rsidRDefault="0026342A" w:rsidP="0026342A">
      <w:pPr>
        <w:jc w:val="both"/>
        <w:rPr>
          <w:rFonts w:asciiTheme="minorHAnsi" w:hAnsiTheme="minorHAnsi" w:cstheme="minorHAnsi"/>
          <w:bCs/>
          <w:szCs w:val="22"/>
        </w:rPr>
      </w:pPr>
    </w:p>
    <w:p w14:paraId="6EB0D433" w14:textId="77777777" w:rsidR="0026342A" w:rsidRPr="006A1A4D" w:rsidRDefault="0026342A" w:rsidP="0026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0C9A7E9" w14:textId="77777777" w:rsidR="0026342A" w:rsidRPr="006A1A4D" w:rsidRDefault="0026342A" w:rsidP="0026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3B4108" w14:textId="77777777" w:rsidR="0026342A" w:rsidRPr="00B375E0" w:rsidRDefault="0026342A" w:rsidP="0026342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B375E0">
        <w:rPr>
          <w:rFonts w:ascii="Calibri" w:hAnsi="Calibri" w:cs="Calibri"/>
          <w:bCs/>
          <w:szCs w:val="22"/>
        </w:rPr>
        <w:t>r. Speier Anikó, a Városüzemeltetési és Városfejlesztési Osztály vezetője,</w:t>
      </w:r>
    </w:p>
    <w:p w14:paraId="333A89E7" w14:textId="77777777" w:rsidR="0026342A" w:rsidRDefault="0026342A" w:rsidP="0026342A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375E0">
        <w:rPr>
          <w:rFonts w:ascii="Calibri" w:hAnsi="Calibri" w:cs="Calibri"/>
          <w:bCs/>
          <w:szCs w:val="22"/>
        </w:rPr>
        <w:t>Polákovics</w:t>
      </w:r>
      <w:proofErr w:type="spellEnd"/>
      <w:r w:rsidRPr="00B375E0">
        <w:rPr>
          <w:rFonts w:ascii="Calibri" w:hAnsi="Calibri" w:cs="Calibri"/>
          <w:bCs/>
          <w:szCs w:val="22"/>
        </w:rPr>
        <w:t xml:space="preserve"> Marietta, a Szombathely Városi Vásárcsarnok igazgatója</w:t>
      </w:r>
      <w:r>
        <w:rPr>
          <w:rFonts w:ascii="Calibri" w:hAnsi="Calibri" w:cs="Calibri"/>
          <w:bCs/>
          <w:szCs w:val="22"/>
        </w:rPr>
        <w:t>/</w:t>
      </w:r>
    </w:p>
    <w:p w14:paraId="67C92D05" w14:textId="77777777" w:rsidR="0026342A" w:rsidRPr="006A1A4D" w:rsidRDefault="0026342A" w:rsidP="0026342A">
      <w:pPr>
        <w:jc w:val="both"/>
        <w:rPr>
          <w:rFonts w:asciiTheme="minorHAnsi" w:hAnsiTheme="minorHAnsi" w:cstheme="minorHAnsi"/>
          <w:bCs/>
          <w:szCs w:val="22"/>
        </w:rPr>
      </w:pPr>
    </w:p>
    <w:p w14:paraId="2BD10B4F" w14:textId="77777777" w:rsidR="0026342A" w:rsidRDefault="0026342A" w:rsidP="0026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5BB5E4FD" w14:textId="77777777" w:rsidR="00C90EC7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6342A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0EC7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2025-02-26T14:20:00Z</dcterms:created>
  <dcterms:modified xsi:type="dcterms:W3CDTF">2025-02-26T14:20:00Z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