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189C5BF" w14:textId="77777777" w:rsidR="00C90EC7" w:rsidRPr="006A1A4D" w:rsidRDefault="00C90EC7" w:rsidP="00C90EC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42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5D73F911" w14:textId="77777777" w:rsidR="00C90EC7" w:rsidRPr="006A1A4D" w:rsidRDefault="00C90EC7" w:rsidP="00C90EC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4526E25C" w14:textId="77777777" w:rsidR="00C90EC7" w:rsidRPr="006A1A4D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B441F7">
        <w:rPr>
          <w:rFonts w:asciiTheme="minorHAnsi" w:hAnsiTheme="minorHAnsi" w:cstheme="minorHAnsi"/>
          <w:bCs/>
          <w:i/>
          <w:iCs/>
          <w:szCs w:val="22"/>
        </w:rPr>
        <w:t>Javaslat vagyonkezelési szerződésekkel kapcsolatos döntések meghozatalára</w:t>
      </w:r>
      <w:r w:rsidRPr="006A1A4D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a </w:t>
      </w:r>
      <w:r w:rsidRPr="00B375E0">
        <w:rPr>
          <w:rFonts w:asciiTheme="minorHAnsi" w:hAnsiTheme="minorHAnsi" w:cstheme="minorHAnsi"/>
          <w:bCs/>
          <w:szCs w:val="22"/>
        </w:rPr>
        <w:t>Szombathely, Rákóczi Ferenc utca 6-8. szám alatt található műemlék ingatlan vagyonkezelőjének a Savaria Múzeum</w:t>
      </w:r>
      <w:r>
        <w:rPr>
          <w:rFonts w:asciiTheme="minorHAnsi" w:hAnsiTheme="minorHAnsi" w:cstheme="minorHAnsi"/>
          <w:bCs/>
          <w:szCs w:val="22"/>
        </w:rPr>
        <w:t xml:space="preserve"> kijelöléséről szóló II.</w:t>
      </w:r>
      <w:r w:rsidRPr="00974637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határozati javaslatot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7FC6AD73" w14:textId="77777777" w:rsidR="00C90EC7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</w:p>
    <w:p w14:paraId="03410B00" w14:textId="77777777" w:rsidR="00C90EC7" w:rsidRPr="006A1A4D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714FAE6E" w14:textId="77777777" w:rsidR="00C90EC7" w:rsidRPr="006A1A4D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8E3A1FA" w14:textId="77777777" w:rsidR="00C90EC7" w:rsidRPr="00B375E0" w:rsidRDefault="00C90EC7" w:rsidP="00C90EC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375E0">
        <w:rPr>
          <w:rFonts w:ascii="Calibri" w:hAnsi="Calibri" w:cs="Calibri"/>
          <w:bCs/>
          <w:szCs w:val="22"/>
        </w:rPr>
        <w:t xml:space="preserve">Dr. Gyuráczné </w:t>
      </w:r>
      <w:r>
        <w:rPr>
          <w:rFonts w:ascii="Calibri" w:hAnsi="Calibri" w:cs="Calibri"/>
          <w:bCs/>
          <w:szCs w:val="22"/>
        </w:rPr>
        <w:t>D</w:t>
      </w:r>
      <w:r w:rsidRPr="00B375E0">
        <w:rPr>
          <w:rFonts w:ascii="Calibri" w:hAnsi="Calibri" w:cs="Calibri"/>
          <w:bCs/>
          <w:szCs w:val="22"/>
        </w:rPr>
        <w:t>r. Speier Anikó, a Városüzemeltetési és Városfejlesztési Osztály vezetője,</w:t>
      </w:r>
    </w:p>
    <w:p w14:paraId="6FC9B4EE" w14:textId="77777777" w:rsidR="00C90EC7" w:rsidRDefault="00C90EC7" w:rsidP="00C90EC7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B375E0">
        <w:rPr>
          <w:rFonts w:ascii="Calibri" w:hAnsi="Calibri" w:cs="Calibri"/>
          <w:bCs/>
          <w:szCs w:val="22"/>
        </w:rPr>
        <w:t>Csapláros Andrea, a Savaria Múzeum igazgatója</w:t>
      </w:r>
      <w:r>
        <w:rPr>
          <w:rFonts w:ascii="Calibri" w:hAnsi="Calibri" w:cs="Calibri"/>
          <w:bCs/>
          <w:szCs w:val="22"/>
        </w:rPr>
        <w:t>/</w:t>
      </w:r>
    </w:p>
    <w:p w14:paraId="282F08BF" w14:textId="77777777" w:rsidR="00C90EC7" w:rsidRPr="006A1A4D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</w:p>
    <w:p w14:paraId="2F6F4BA6" w14:textId="77777777" w:rsidR="00C90EC7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5BB5E4FD" w14:textId="77777777" w:rsidR="00C90EC7" w:rsidRDefault="00C90EC7" w:rsidP="00C90EC7">
      <w:pPr>
        <w:jc w:val="both"/>
        <w:rPr>
          <w:rFonts w:asciiTheme="minorHAnsi" w:hAnsiTheme="minorHAnsi" w:cstheme="minorHAnsi"/>
          <w:bCs/>
          <w:szCs w:val="22"/>
        </w:rPr>
      </w:pPr>
    </w:p>
    <w:p w14:paraId="3794B63B" w14:textId="77777777" w:rsidR="00FE35B6" w:rsidRDefault="00FE35B6" w:rsidP="00FE35B6">
      <w:pPr>
        <w:jc w:val="both"/>
        <w:rPr>
          <w:rFonts w:asciiTheme="minorHAnsi" w:hAnsiTheme="minorHAnsi" w:cstheme="minorHAnsi"/>
          <w:bCs/>
          <w:szCs w:val="22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435B"/>
    <w:rsid w:val="00057895"/>
    <w:rsid w:val="00057934"/>
    <w:rsid w:val="00072A8D"/>
    <w:rsid w:val="00076D8C"/>
    <w:rsid w:val="00077D6E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C4E8D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56E64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6292C"/>
    <w:rsid w:val="00984CC7"/>
    <w:rsid w:val="009A4A51"/>
    <w:rsid w:val="009B3C9F"/>
    <w:rsid w:val="009C79BE"/>
    <w:rsid w:val="009D1D03"/>
    <w:rsid w:val="009D3844"/>
    <w:rsid w:val="009D67B7"/>
    <w:rsid w:val="009D67EE"/>
    <w:rsid w:val="009F63B9"/>
    <w:rsid w:val="00A06875"/>
    <w:rsid w:val="00A16241"/>
    <w:rsid w:val="00A179B0"/>
    <w:rsid w:val="00A2129D"/>
    <w:rsid w:val="00A33D99"/>
    <w:rsid w:val="00A47570"/>
    <w:rsid w:val="00A56529"/>
    <w:rsid w:val="00A65119"/>
    <w:rsid w:val="00A66280"/>
    <w:rsid w:val="00A730DE"/>
    <w:rsid w:val="00A811A9"/>
    <w:rsid w:val="00A81A58"/>
    <w:rsid w:val="00A83AB3"/>
    <w:rsid w:val="00A94E7F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062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0EC7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4ED"/>
    <w:rsid w:val="00E31ED0"/>
    <w:rsid w:val="00E4406E"/>
    <w:rsid w:val="00E44271"/>
    <w:rsid w:val="00E5088E"/>
    <w:rsid w:val="00E52A33"/>
    <w:rsid w:val="00E56722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B49E8"/>
    <w:rsid w:val="00FC57D8"/>
    <w:rsid w:val="00FC76D9"/>
    <w:rsid w:val="00FD471F"/>
    <w:rsid w:val="00FD5EDF"/>
    <w:rsid w:val="00FE0F44"/>
    <w:rsid w:val="00FE171F"/>
    <w:rsid w:val="00FE23FB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2025-02-26T14:20:00Z</dcterms:created>
  <dcterms:modified xsi:type="dcterms:W3CDTF">2025-02-26T14:20:00Z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