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15987B34" w14:textId="77777777" w:rsidR="00FE35B6" w:rsidRPr="006A1A4D" w:rsidRDefault="00FE35B6" w:rsidP="00FE35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40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15BB39E2" w14:textId="77777777" w:rsidR="00FE35B6" w:rsidRDefault="00FE35B6" w:rsidP="00FE35B6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AA84B39" w14:textId="77777777" w:rsidR="00FE35B6" w:rsidRPr="006A1A4D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263993">
        <w:rPr>
          <w:rFonts w:asciiTheme="minorHAnsi" w:hAnsiTheme="minorHAnsi" w:cstheme="minorHAnsi"/>
          <w:bCs/>
          <w:i/>
          <w:iCs/>
          <w:szCs w:val="22"/>
        </w:rPr>
        <w:t>Javaslat az ingatlanok előtti közterületi zöldsávok fenntartásával és gondozásával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187CB7">
        <w:rPr>
          <w:rFonts w:asciiTheme="minorHAnsi" w:hAnsiTheme="minorHAnsi" w:cstheme="minorHAnsi"/>
          <w:bCs/>
          <w:szCs w:val="22"/>
        </w:rPr>
        <w:t>az ingatlanok előtti közterületi zöldsávok fenntartásával és gondozásával kapcsolatos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jogszabályváltozás tudomásul vételéről, valamint a </w:t>
      </w:r>
      <w:r w:rsidRPr="000E3EAE">
        <w:rPr>
          <w:rFonts w:asciiTheme="minorHAnsi" w:hAnsiTheme="minorHAnsi" w:cstheme="minorHAnsi"/>
          <w:bCs/>
          <w:szCs w:val="22"/>
        </w:rPr>
        <w:t>Polgármesteri Hivatal Szervezeti és Működési Szabályzat</w:t>
      </w:r>
      <w:r>
        <w:rPr>
          <w:rFonts w:asciiTheme="minorHAnsi" w:hAnsiTheme="minorHAnsi" w:cstheme="minorHAnsi"/>
          <w:bCs/>
          <w:szCs w:val="22"/>
        </w:rPr>
        <w:t>a</w:t>
      </w:r>
      <w:r w:rsidRPr="000E3EAE">
        <w:rPr>
          <w:rFonts w:asciiTheme="minorHAnsi" w:hAnsiTheme="minorHAnsi" w:cstheme="minorHAnsi"/>
          <w:bCs/>
          <w:szCs w:val="22"/>
        </w:rPr>
        <w:t xml:space="preserve"> módosításá</w:t>
      </w:r>
      <w:r>
        <w:rPr>
          <w:rFonts w:asciiTheme="minorHAnsi" w:hAnsiTheme="minorHAnsi" w:cstheme="minorHAnsi"/>
          <w:bCs/>
          <w:szCs w:val="22"/>
        </w:rPr>
        <w:t>nak elfogadásáról</w:t>
      </w:r>
      <w:r w:rsidRPr="000E3EAE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</w:t>
      </w:r>
      <w:r w:rsidRPr="00974637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55AA56C" w14:textId="77777777" w:rsidR="00FE35B6" w:rsidRPr="006A1A4D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</w:p>
    <w:p w14:paraId="7188E04C" w14:textId="77777777" w:rsidR="00FE35B6" w:rsidRPr="006A1A4D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B11A910" w14:textId="77777777" w:rsidR="00FE35B6" w:rsidRPr="006A1A4D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8FA28D" w14:textId="77777777" w:rsidR="00FE35B6" w:rsidRDefault="00FE35B6" w:rsidP="00FE35B6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0E3EAE">
        <w:rPr>
          <w:rFonts w:ascii="Calibri" w:hAnsi="Calibri" w:cs="Calibri"/>
          <w:bCs/>
          <w:szCs w:val="22"/>
        </w:rPr>
        <w:t>Dr. Holler Péter, a Hatósági Osztály vezetője</w:t>
      </w:r>
      <w:r>
        <w:rPr>
          <w:rFonts w:ascii="Calibri" w:hAnsi="Calibri" w:cs="Calibri"/>
          <w:bCs/>
          <w:szCs w:val="22"/>
        </w:rPr>
        <w:t>,</w:t>
      </w:r>
    </w:p>
    <w:p w14:paraId="245BEFF7" w14:textId="77777777" w:rsidR="00FE35B6" w:rsidRPr="00140ACB" w:rsidRDefault="00FE35B6" w:rsidP="00FE35B6">
      <w:pPr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ab/>
      </w:r>
      <w:r w:rsidRPr="00140ACB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76118A0E" w14:textId="77777777" w:rsidR="00FE35B6" w:rsidRDefault="00FE35B6" w:rsidP="00FE35B6">
      <w:pPr>
        <w:jc w:val="both"/>
        <w:rPr>
          <w:rFonts w:ascii="Calibri" w:hAnsi="Calibri" w:cs="Calibri"/>
          <w:bCs/>
          <w:szCs w:val="22"/>
        </w:rPr>
      </w:pPr>
      <w:r w:rsidRPr="00140ACB">
        <w:rPr>
          <w:rFonts w:ascii="Calibri" w:hAnsi="Calibri" w:cs="Calibri"/>
          <w:bCs/>
          <w:szCs w:val="22"/>
        </w:rPr>
        <w:tab/>
      </w:r>
      <w:r w:rsidRPr="00140ACB">
        <w:rPr>
          <w:rFonts w:ascii="Calibri" w:hAnsi="Calibri" w:cs="Calibri"/>
          <w:bCs/>
          <w:szCs w:val="22"/>
        </w:rPr>
        <w:tab/>
        <w:t>Németh Klára, a Fogyatékkal Élőket és Hajléktalanokat Ellátó Közhasznú Nonprofit Kft. ügyvezetője</w:t>
      </w:r>
      <w:r>
        <w:rPr>
          <w:rFonts w:ascii="Calibri" w:hAnsi="Calibri" w:cs="Calibri"/>
          <w:bCs/>
          <w:szCs w:val="22"/>
        </w:rPr>
        <w:t>/</w:t>
      </w:r>
    </w:p>
    <w:p w14:paraId="19EA2530" w14:textId="77777777" w:rsidR="00FE35B6" w:rsidRPr="006A1A4D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</w:p>
    <w:p w14:paraId="46A15DB5" w14:textId="77777777" w:rsidR="00FE35B6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3794B63B" w14:textId="77777777" w:rsidR="00FE35B6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77D6E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6292C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062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B49E8"/>
    <w:rsid w:val="00FC57D8"/>
    <w:rsid w:val="00FC76D9"/>
    <w:rsid w:val="00FD471F"/>
    <w:rsid w:val="00FD5EDF"/>
    <w:rsid w:val="00FE0F44"/>
    <w:rsid w:val="00FE171F"/>
    <w:rsid w:val="00FE23FB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2025-02-26T14:19:00Z</dcterms:created>
  <dcterms:modified xsi:type="dcterms:W3CDTF">2025-02-26T14:19:00Z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