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6C7A6" w14:textId="77777777" w:rsidR="00FA0EB6" w:rsidRPr="001E731D" w:rsidRDefault="00FA0EB6" w:rsidP="000E26A8">
      <w:pPr>
        <w:spacing w:line="276" w:lineRule="auto"/>
        <w:jc w:val="center"/>
        <w:rPr>
          <w:rFonts w:asciiTheme="minorHAnsi" w:hAnsiTheme="minorHAnsi" w:cstheme="minorHAnsi"/>
          <w:b/>
          <w:spacing w:val="20"/>
          <w:sz w:val="22"/>
        </w:rPr>
      </w:pPr>
      <w:r w:rsidRPr="001E731D">
        <w:rPr>
          <w:rFonts w:asciiTheme="minorHAnsi" w:hAnsiTheme="minorHAnsi" w:cstheme="minorHAnsi"/>
          <w:b/>
          <w:spacing w:val="20"/>
          <w:sz w:val="22"/>
        </w:rPr>
        <w:t>INDOKOLÁS</w:t>
      </w:r>
    </w:p>
    <w:p w14:paraId="50AB0230" w14:textId="77777777" w:rsidR="00D53588" w:rsidRPr="008E6355" w:rsidRDefault="00D53588" w:rsidP="00D53588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E6355">
        <w:rPr>
          <w:rFonts w:asciiTheme="minorHAnsi" w:hAnsiTheme="minorHAnsi" w:cstheme="minorHAnsi"/>
          <w:b/>
          <w:bCs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módosításáról</w:t>
      </w:r>
    </w:p>
    <w:p w14:paraId="2E6C4EB8" w14:textId="3EE54DF5" w:rsidR="00445532" w:rsidRDefault="00445532" w:rsidP="0028069D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</w:t>
      </w:r>
    </w:p>
    <w:p w14:paraId="521CF637" w14:textId="77777777" w:rsidR="002F6087" w:rsidRDefault="002F6087" w:rsidP="002F6087">
      <w:pPr>
        <w:pStyle w:val="Listaszerbekezds"/>
        <w:spacing w:after="0" w:line="276" w:lineRule="auto"/>
        <w:rPr>
          <w:rFonts w:asciiTheme="minorHAnsi" w:hAnsiTheme="minorHAnsi" w:cstheme="minorHAnsi"/>
          <w:b/>
          <w:sz w:val="22"/>
        </w:rPr>
      </w:pPr>
    </w:p>
    <w:p w14:paraId="41E8E985" w14:textId="77777777" w:rsidR="00530795" w:rsidRDefault="00530795" w:rsidP="00067AE0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  <w:r w:rsidRPr="00206F32">
        <w:rPr>
          <w:rFonts w:asciiTheme="minorHAnsi" w:hAnsiTheme="minorHAnsi" w:cstheme="minorHAnsi"/>
          <w:sz w:val="22"/>
        </w:rPr>
        <w:t>A nem önkormányzati lakásban lakók bérleti díj támogatása jogosultsági körének és feltételrendszerének</w:t>
      </w:r>
      <w:r>
        <w:rPr>
          <w:rFonts w:asciiTheme="minorHAnsi" w:hAnsiTheme="minorHAnsi" w:cstheme="minorHAnsi"/>
          <w:sz w:val="22"/>
        </w:rPr>
        <w:t xml:space="preserve"> módosítása óta eltelt egy évben megfigyelhető, hogy a magántulajdonban lévő lakóingatlanok bérbeadása során </w:t>
      </w:r>
      <w:r w:rsidRPr="00206F32">
        <w:rPr>
          <w:rFonts w:asciiTheme="minorHAnsi" w:hAnsiTheme="minorHAnsi" w:cstheme="minorHAnsi"/>
          <w:sz w:val="22"/>
        </w:rPr>
        <w:t xml:space="preserve">a lakás nagyságára kivetített bérleti díj havi összege </w:t>
      </w:r>
      <w:r>
        <w:rPr>
          <w:rFonts w:asciiTheme="minorHAnsi" w:hAnsiTheme="minorHAnsi" w:cstheme="minorHAnsi"/>
          <w:sz w:val="22"/>
        </w:rPr>
        <w:t xml:space="preserve">jelentősen megemelkedett, a kisebb alapterületű ingatlanok esetében az emelkedés nagyobb mértékű volt, mint a nagyobb lakások vonatkozásában. </w:t>
      </w:r>
    </w:p>
    <w:p w14:paraId="22BD5B52" w14:textId="0705A0F6" w:rsidR="00B34D57" w:rsidRDefault="00530795" w:rsidP="00067AE0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sz w:val="22"/>
        </w:rPr>
        <w:t>A</w:t>
      </w:r>
      <w:r w:rsidRPr="00C23842">
        <w:rPr>
          <w:rFonts w:asciiTheme="minorHAnsi" w:hAnsiTheme="minorHAnsi" w:cstheme="minorHAnsi"/>
          <w:sz w:val="22"/>
        </w:rPr>
        <w:t xml:space="preserve"> támogatásra való jogosultság egy főre jutó jövedelemhatára, figyelemmel a minimálbér 2025. évi </w:t>
      </w:r>
      <w:r>
        <w:rPr>
          <w:rFonts w:asciiTheme="minorHAnsi" w:hAnsiTheme="minorHAnsi" w:cstheme="minorHAnsi"/>
          <w:sz w:val="22"/>
        </w:rPr>
        <w:t xml:space="preserve">nettó </w:t>
      </w:r>
      <w:r w:rsidRPr="00C23842">
        <w:rPr>
          <w:rFonts w:asciiTheme="minorHAnsi" w:hAnsiTheme="minorHAnsi" w:cstheme="minorHAnsi"/>
          <w:sz w:val="22"/>
        </w:rPr>
        <w:t>összegére megemelésre</w:t>
      </w:r>
      <w:r>
        <w:rPr>
          <w:rFonts w:asciiTheme="minorHAnsi" w:hAnsiTheme="minorHAnsi" w:cstheme="minorHAnsi"/>
          <w:sz w:val="22"/>
        </w:rPr>
        <w:t xml:space="preserve"> került.</w:t>
      </w:r>
    </w:p>
    <w:p w14:paraId="54CFB196" w14:textId="77777777" w:rsidR="00B34D57" w:rsidRDefault="00B34D57" w:rsidP="00067AE0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2"/>
        </w:rPr>
      </w:pPr>
    </w:p>
    <w:p w14:paraId="0B32A515" w14:textId="12742DF3" w:rsidR="00067AE0" w:rsidRDefault="00067AE0" w:rsidP="00067AE0">
      <w:pPr>
        <w:pStyle w:val="Listaszerbekezds"/>
        <w:numPr>
          <w:ilvl w:val="0"/>
          <w:numId w:val="11"/>
        </w:num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</w:t>
      </w:r>
    </w:p>
    <w:p w14:paraId="205AD333" w14:textId="5DA9738C" w:rsidR="00067AE0" w:rsidRDefault="00067AE0" w:rsidP="00067AE0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</w:p>
    <w:p w14:paraId="2B1836D6" w14:textId="0D940389" w:rsidR="00530795" w:rsidRDefault="00530795" w:rsidP="00530795">
      <w:pPr>
        <w:pStyle w:val="Listaszerbekezds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jövedelemhatár többszöri módosítása, megemelése miatt a korábbi rendelet mellékletében szereplő táblázat már nem volt bővíthető, indokolttá vált a támogatási összegek meghatározásának átgondolása. A</w:t>
      </w:r>
      <w:r w:rsidRPr="00C23842">
        <w:rPr>
          <w:rFonts w:asciiTheme="minorHAnsi" w:hAnsiTheme="minorHAnsi" w:cstheme="minorHAnsi"/>
          <w:sz w:val="22"/>
        </w:rPr>
        <w:t xml:space="preserve">z öregségi nyugellátásban részesülő, egyedül élő idős személyek számára, a lakhatási költségeik csökkentése és a megélhetésük könnyítése céljából a bérleti díj </w:t>
      </w:r>
      <w:r>
        <w:rPr>
          <w:rFonts w:asciiTheme="minorHAnsi" w:hAnsiTheme="minorHAnsi" w:cstheme="minorHAnsi"/>
          <w:sz w:val="22"/>
        </w:rPr>
        <w:t xml:space="preserve">támogatás </w:t>
      </w:r>
      <w:r w:rsidRPr="00C23842">
        <w:rPr>
          <w:rFonts w:asciiTheme="minorHAnsi" w:hAnsiTheme="minorHAnsi" w:cstheme="minorHAnsi"/>
          <w:sz w:val="22"/>
        </w:rPr>
        <w:t>havi összege 60.000,- Ft-ra emelked</w:t>
      </w:r>
      <w:r>
        <w:rPr>
          <w:rFonts w:asciiTheme="minorHAnsi" w:hAnsiTheme="minorHAnsi" w:cstheme="minorHAnsi"/>
          <w:sz w:val="22"/>
        </w:rPr>
        <w:t>ik.</w:t>
      </w:r>
    </w:p>
    <w:p w14:paraId="63A18609" w14:textId="4D9044EB" w:rsidR="00046B13" w:rsidRDefault="00046B13" w:rsidP="00046B13">
      <w:pPr>
        <w:pStyle w:val="Listaszerbekezds"/>
        <w:numPr>
          <w:ilvl w:val="0"/>
          <w:numId w:val="11"/>
        </w:numPr>
        <w:jc w:val="center"/>
        <w:rPr>
          <w:rFonts w:asciiTheme="minorHAnsi" w:hAnsiTheme="minorHAnsi" w:cstheme="minorHAnsi"/>
          <w:b/>
          <w:bCs/>
          <w:sz w:val="22"/>
        </w:rPr>
      </w:pPr>
      <w:r w:rsidRPr="00046B13">
        <w:rPr>
          <w:rFonts w:asciiTheme="minorHAnsi" w:hAnsiTheme="minorHAnsi" w:cstheme="minorHAnsi"/>
          <w:b/>
          <w:bCs/>
          <w:sz w:val="22"/>
        </w:rPr>
        <w:t>§</w:t>
      </w:r>
    </w:p>
    <w:p w14:paraId="7D9AEF6F" w14:textId="77777777" w:rsidR="002F6087" w:rsidRPr="002F6087" w:rsidRDefault="002F6087" w:rsidP="002F6087">
      <w:pPr>
        <w:rPr>
          <w:rFonts w:asciiTheme="minorHAnsi" w:hAnsiTheme="minorHAnsi" w:cstheme="minorHAnsi"/>
          <w:b/>
          <w:sz w:val="22"/>
        </w:rPr>
      </w:pPr>
      <w:r w:rsidRPr="002F6087">
        <w:rPr>
          <w:rFonts w:asciiTheme="minorHAnsi" w:hAnsiTheme="minorHAnsi" w:cstheme="minorHAnsi"/>
          <w:sz w:val="22"/>
          <w:shd w:val="clear" w:color="auto" w:fill="FFFFFF"/>
        </w:rPr>
        <w:t>A hatályon kívül helyezett rendelkezést tartalmazza.</w:t>
      </w:r>
    </w:p>
    <w:p w14:paraId="1DAA0620" w14:textId="5008AB2C" w:rsidR="009D3F87" w:rsidRPr="000B7294" w:rsidRDefault="007438D9" w:rsidP="009D3F87">
      <w:pPr>
        <w:pStyle w:val="Listaszerbekezds"/>
        <w:numPr>
          <w:ilvl w:val="0"/>
          <w:numId w:val="11"/>
        </w:numPr>
        <w:spacing w:before="240" w:after="0" w:line="240" w:lineRule="auto"/>
        <w:jc w:val="center"/>
        <w:rPr>
          <w:rFonts w:asciiTheme="minorHAnsi" w:hAnsiTheme="minorHAnsi" w:cstheme="minorHAnsi"/>
          <w:sz w:val="22"/>
        </w:rPr>
      </w:pPr>
      <w:r w:rsidRPr="009D3F87">
        <w:rPr>
          <w:rFonts w:asciiTheme="minorHAnsi" w:hAnsiTheme="minorHAnsi" w:cstheme="minorHAnsi"/>
          <w:b/>
          <w:sz w:val="22"/>
        </w:rPr>
        <w:t>§</w:t>
      </w:r>
      <w:r w:rsidR="00046B13">
        <w:rPr>
          <w:rFonts w:asciiTheme="minorHAnsi" w:hAnsiTheme="minorHAnsi" w:cstheme="minorHAnsi"/>
          <w:b/>
          <w:sz w:val="22"/>
        </w:rPr>
        <w:t xml:space="preserve"> </w:t>
      </w:r>
    </w:p>
    <w:p w14:paraId="0B20F522" w14:textId="56BC72F0" w:rsidR="000B7294" w:rsidRDefault="002F6087" w:rsidP="002F6087">
      <w:pPr>
        <w:spacing w:before="240" w:line="240" w:lineRule="auto"/>
        <w:rPr>
          <w:rFonts w:asciiTheme="minorHAnsi" w:hAnsiTheme="minorHAnsi" w:cstheme="minorHAnsi"/>
          <w:sz w:val="22"/>
        </w:rPr>
      </w:pPr>
      <w:r w:rsidRPr="002F6087">
        <w:rPr>
          <w:rFonts w:asciiTheme="minorHAnsi" w:hAnsiTheme="minorHAnsi" w:cstheme="minorHAnsi"/>
          <w:sz w:val="22"/>
        </w:rPr>
        <w:t>A módosító rendelet hatálybalépését tartalmazza.</w:t>
      </w:r>
    </w:p>
    <w:p w14:paraId="11A9CCE8" w14:textId="47F4A4BA" w:rsidR="004D1D95" w:rsidRDefault="004D1D95" w:rsidP="002F6087">
      <w:pPr>
        <w:pStyle w:val="Listaszerbekezds"/>
        <w:numPr>
          <w:ilvl w:val="0"/>
          <w:numId w:val="11"/>
        </w:numPr>
        <w:spacing w:line="240" w:lineRule="auto"/>
        <w:jc w:val="center"/>
        <w:rPr>
          <w:rFonts w:asciiTheme="minorHAnsi" w:hAnsiTheme="minorHAnsi" w:cstheme="minorHAnsi"/>
          <w:b/>
          <w:sz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</w:rPr>
        <w:t>§</w:t>
      </w:r>
    </w:p>
    <w:p w14:paraId="3E0C6582" w14:textId="25DEB45D" w:rsidR="002F6087" w:rsidRDefault="002F6087" w:rsidP="002F6087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bérleti díj támogatás módosított feltételrendszerét a folyamatban lévő ügyekben is alkalmazni kell. A rendelet hatályba lépése előtt megállapított bérleti díj támogatás havi összegének felülvizsgálatára vonatkozó eljárást tartalmazza.</w:t>
      </w:r>
    </w:p>
    <w:p w14:paraId="18BFA4C6" w14:textId="77777777" w:rsidR="000B7294" w:rsidRDefault="000B7294" w:rsidP="000B7294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</w:p>
    <w:p w14:paraId="0A68CB7B" w14:textId="77777777" w:rsidR="000B7294" w:rsidRPr="00AB5992" w:rsidRDefault="000B7294" w:rsidP="000B7294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</w:p>
    <w:p w14:paraId="5CA81D52" w14:textId="77777777" w:rsidR="00AB5992" w:rsidRDefault="00AB5992" w:rsidP="00AB5992">
      <w:pPr>
        <w:pStyle w:val="Listaszerbekezds"/>
        <w:spacing w:after="0" w:line="240" w:lineRule="auto"/>
        <w:rPr>
          <w:rFonts w:asciiTheme="minorHAnsi" w:hAnsiTheme="minorHAnsi" w:cstheme="minorHAnsi"/>
          <w:b/>
          <w:sz w:val="22"/>
        </w:rPr>
      </w:pPr>
    </w:p>
    <w:p w14:paraId="7BFE8CB8" w14:textId="77777777" w:rsidR="002E0084" w:rsidRDefault="002E0084" w:rsidP="00D9630C">
      <w:pPr>
        <w:pStyle w:val="Listaszerbekezds"/>
        <w:ind w:left="0"/>
        <w:jc w:val="both"/>
        <w:rPr>
          <w:rFonts w:asciiTheme="minorHAnsi" w:hAnsiTheme="minorHAnsi" w:cstheme="minorHAnsi"/>
          <w:bCs/>
          <w:sz w:val="22"/>
        </w:rPr>
      </w:pPr>
    </w:p>
    <w:sectPr w:rsidR="002E0084" w:rsidSect="004232C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3A1D0" w14:textId="77777777" w:rsidR="00895D7A" w:rsidRDefault="00895D7A" w:rsidP="00C514DC">
      <w:pPr>
        <w:spacing w:after="0" w:line="240" w:lineRule="auto"/>
      </w:pPr>
      <w:r>
        <w:separator/>
      </w:r>
    </w:p>
  </w:endnote>
  <w:endnote w:type="continuationSeparator" w:id="0">
    <w:p w14:paraId="7502F59A" w14:textId="77777777" w:rsidR="00895D7A" w:rsidRDefault="00895D7A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32B08" w14:textId="77777777" w:rsidR="00895D7A" w:rsidRDefault="00895D7A" w:rsidP="00C514DC">
      <w:pPr>
        <w:spacing w:after="0" w:line="240" w:lineRule="auto"/>
      </w:pPr>
      <w:r>
        <w:separator/>
      </w:r>
    </w:p>
  </w:footnote>
  <w:footnote w:type="continuationSeparator" w:id="0">
    <w:p w14:paraId="2D8E996E" w14:textId="77777777" w:rsidR="00895D7A" w:rsidRDefault="00895D7A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A841A4E"/>
    <w:multiLevelType w:val="hybridMultilevel"/>
    <w:tmpl w:val="B6E85176"/>
    <w:lvl w:ilvl="0" w:tplc="347CD7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81346"/>
    <w:multiLevelType w:val="hybridMultilevel"/>
    <w:tmpl w:val="76F05E0E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002F4"/>
    <w:multiLevelType w:val="hybridMultilevel"/>
    <w:tmpl w:val="659440CC"/>
    <w:lvl w:ilvl="0" w:tplc="360CB69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80249"/>
    <w:multiLevelType w:val="hybridMultilevel"/>
    <w:tmpl w:val="8A7077B0"/>
    <w:lvl w:ilvl="0" w:tplc="3B581652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2313D3"/>
    <w:multiLevelType w:val="hybridMultilevel"/>
    <w:tmpl w:val="060C7992"/>
    <w:lvl w:ilvl="0" w:tplc="9F224A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4533F3"/>
    <w:multiLevelType w:val="hybridMultilevel"/>
    <w:tmpl w:val="4232D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41224"/>
    <w:multiLevelType w:val="hybridMultilevel"/>
    <w:tmpl w:val="76D89EC0"/>
    <w:lvl w:ilvl="0" w:tplc="44D8A02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1" w15:restartNumberingAfterBreak="0">
    <w:nsid w:val="48B2129F"/>
    <w:multiLevelType w:val="hybridMultilevel"/>
    <w:tmpl w:val="13B699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3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DB5A1B"/>
    <w:multiLevelType w:val="hybridMultilevel"/>
    <w:tmpl w:val="C1648AD8"/>
    <w:lvl w:ilvl="0" w:tplc="502C383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4D6CED"/>
    <w:multiLevelType w:val="hybridMultilevel"/>
    <w:tmpl w:val="A8D69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4DE7030"/>
    <w:multiLevelType w:val="hybridMultilevel"/>
    <w:tmpl w:val="53ECEF54"/>
    <w:lvl w:ilvl="0" w:tplc="CC8CCA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20" w15:restartNumberingAfterBreak="0">
    <w:nsid w:val="6F3A4BC2"/>
    <w:multiLevelType w:val="hybridMultilevel"/>
    <w:tmpl w:val="410E2F8C"/>
    <w:lvl w:ilvl="0" w:tplc="26FC01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A20CAB"/>
    <w:multiLevelType w:val="hybridMultilevel"/>
    <w:tmpl w:val="25743F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46800"/>
    <w:multiLevelType w:val="hybridMultilevel"/>
    <w:tmpl w:val="282EEDB6"/>
    <w:lvl w:ilvl="0" w:tplc="EA4AA2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6"/>
  </w:num>
  <w:num w:numId="2">
    <w:abstractNumId w:val="9"/>
  </w:num>
  <w:num w:numId="3">
    <w:abstractNumId w:val="0"/>
  </w:num>
  <w:num w:numId="4">
    <w:abstractNumId w:val="23"/>
  </w:num>
  <w:num w:numId="5">
    <w:abstractNumId w:val="13"/>
  </w:num>
  <w:num w:numId="6">
    <w:abstractNumId w:val="5"/>
  </w:num>
  <w:num w:numId="7">
    <w:abstractNumId w:val="17"/>
  </w:num>
  <w:num w:numId="8">
    <w:abstractNumId w:val="12"/>
  </w:num>
  <w:num w:numId="9">
    <w:abstractNumId w:val="10"/>
  </w:num>
  <w:num w:numId="10">
    <w:abstractNumId w:val="19"/>
  </w:num>
  <w:num w:numId="11">
    <w:abstractNumId w:val="21"/>
  </w:num>
  <w:num w:numId="12">
    <w:abstractNumId w:val="15"/>
  </w:num>
  <w:num w:numId="13">
    <w:abstractNumId w:val="11"/>
  </w:num>
  <w:num w:numId="14">
    <w:abstractNumId w:val="1"/>
  </w:num>
  <w:num w:numId="15">
    <w:abstractNumId w:val="18"/>
  </w:num>
  <w:num w:numId="16">
    <w:abstractNumId w:val="22"/>
  </w:num>
  <w:num w:numId="17">
    <w:abstractNumId w:val="3"/>
  </w:num>
  <w:num w:numId="18">
    <w:abstractNumId w:val="7"/>
  </w:num>
  <w:num w:numId="19">
    <w:abstractNumId w:val="8"/>
  </w:num>
  <w:num w:numId="20">
    <w:abstractNumId w:val="6"/>
  </w:num>
  <w:num w:numId="21">
    <w:abstractNumId w:val="14"/>
  </w:num>
  <w:num w:numId="22">
    <w:abstractNumId w:val="20"/>
  </w:num>
  <w:num w:numId="23">
    <w:abstractNumId w:val="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60"/>
    <w:rsid w:val="00016BBE"/>
    <w:rsid w:val="00016DC9"/>
    <w:rsid w:val="00026B26"/>
    <w:rsid w:val="00046B13"/>
    <w:rsid w:val="000554FE"/>
    <w:rsid w:val="00067AE0"/>
    <w:rsid w:val="00074188"/>
    <w:rsid w:val="00084DA5"/>
    <w:rsid w:val="000869FC"/>
    <w:rsid w:val="00086DBE"/>
    <w:rsid w:val="00096D22"/>
    <w:rsid w:val="000A7C50"/>
    <w:rsid w:val="000B0D54"/>
    <w:rsid w:val="000B7294"/>
    <w:rsid w:val="000E26A8"/>
    <w:rsid w:val="000F0DCE"/>
    <w:rsid w:val="000F164B"/>
    <w:rsid w:val="001049EC"/>
    <w:rsid w:val="00107912"/>
    <w:rsid w:val="001149F6"/>
    <w:rsid w:val="001248D5"/>
    <w:rsid w:val="00124F56"/>
    <w:rsid w:val="00133E8C"/>
    <w:rsid w:val="00136F49"/>
    <w:rsid w:val="001409F2"/>
    <w:rsid w:val="00152A3E"/>
    <w:rsid w:val="0016565E"/>
    <w:rsid w:val="00167676"/>
    <w:rsid w:val="00170053"/>
    <w:rsid w:val="001743D5"/>
    <w:rsid w:val="00176CA5"/>
    <w:rsid w:val="001878B5"/>
    <w:rsid w:val="001A035E"/>
    <w:rsid w:val="001A522A"/>
    <w:rsid w:val="001A71B2"/>
    <w:rsid w:val="001A769A"/>
    <w:rsid w:val="001B42A6"/>
    <w:rsid w:val="001D2696"/>
    <w:rsid w:val="001D3C93"/>
    <w:rsid w:val="001E1782"/>
    <w:rsid w:val="001E2800"/>
    <w:rsid w:val="001E7245"/>
    <w:rsid w:val="001E731D"/>
    <w:rsid w:val="00224F1D"/>
    <w:rsid w:val="00230935"/>
    <w:rsid w:val="00275224"/>
    <w:rsid w:val="0028069D"/>
    <w:rsid w:val="00281E53"/>
    <w:rsid w:val="0029624A"/>
    <w:rsid w:val="002A63B7"/>
    <w:rsid w:val="002B1983"/>
    <w:rsid w:val="002B2CB7"/>
    <w:rsid w:val="002B3023"/>
    <w:rsid w:val="002D585E"/>
    <w:rsid w:val="002D6974"/>
    <w:rsid w:val="002E0084"/>
    <w:rsid w:val="002E39F7"/>
    <w:rsid w:val="002E51BB"/>
    <w:rsid w:val="002E672C"/>
    <w:rsid w:val="002F6087"/>
    <w:rsid w:val="003070D5"/>
    <w:rsid w:val="003076B5"/>
    <w:rsid w:val="0031450A"/>
    <w:rsid w:val="003172F3"/>
    <w:rsid w:val="00340952"/>
    <w:rsid w:val="00376966"/>
    <w:rsid w:val="00392043"/>
    <w:rsid w:val="00395AC1"/>
    <w:rsid w:val="003C0398"/>
    <w:rsid w:val="003C7774"/>
    <w:rsid w:val="003D5634"/>
    <w:rsid w:val="003E18DB"/>
    <w:rsid w:val="003F75D2"/>
    <w:rsid w:val="004232C5"/>
    <w:rsid w:val="00423BC2"/>
    <w:rsid w:val="00432DAE"/>
    <w:rsid w:val="004331A4"/>
    <w:rsid w:val="004349DE"/>
    <w:rsid w:val="00445532"/>
    <w:rsid w:val="00473DDC"/>
    <w:rsid w:val="00496877"/>
    <w:rsid w:val="004A15B6"/>
    <w:rsid w:val="004A2BD3"/>
    <w:rsid w:val="004D1D95"/>
    <w:rsid w:val="004D6055"/>
    <w:rsid w:val="004E30C4"/>
    <w:rsid w:val="004E5DBD"/>
    <w:rsid w:val="004E6EAF"/>
    <w:rsid w:val="004F2E63"/>
    <w:rsid w:val="004F568C"/>
    <w:rsid w:val="00530795"/>
    <w:rsid w:val="00537304"/>
    <w:rsid w:val="0054475C"/>
    <w:rsid w:val="005554BF"/>
    <w:rsid w:val="005771C0"/>
    <w:rsid w:val="00577583"/>
    <w:rsid w:val="00587AA5"/>
    <w:rsid w:val="00597D7B"/>
    <w:rsid w:val="005A1D24"/>
    <w:rsid w:val="005A7966"/>
    <w:rsid w:val="005B1190"/>
    <w:rsid w:val="005C62E8"/>
    <w:rsid w:val="005E04C5"/>
    <w:rsid w:val="005E7259"/>
    <w:rsid w:val="005F2FD0"/>
    <w:rsid w:val="006116A2"/>
    <w:rsid w:val="0063566B"/>
    <w:rsid w:val="00670D60"/>
    <w:rsid w:val="00686AB9"/>
    <w:rsid w:val="00686E71"/>
    <w:rsid w:val="00694011"/>
    <w:rsid w:val="0069612C"/>
    <w:rsid w:val="006B7286"/>
    <w:rsid w:val="006C0645"/>
    <w:rsid w:val="006E342C"/>
    <w:rsid w:val="006F7B42"/>
    <w:rsid w:val="0070112D"/>
    <w:rsid w:val="00715F45"/>
    <w:rsid w:val="00731AC7"/>
    <w:rsid w:val="007438D9"/>
    <w:rsid w:val="00756A39"/>
    <w:rsid w:val="00767A45"/>
    <w:rsid w:val="0077633B"/>
    <w:rsid w:val="007820C1"/>
    <w:rsid w:val="0079571C"/>
    <w:rsid w:val="007A4BBD"/>
    <w:rsid w:val="007B1845"/>
    <w:rsid w:val="007C40E1"/>
    <w:rsid w:val="007E3EEE"/>
    <w:rsid w:val="007F2E00"/>
    <w:rsid w:val="00800014"/>
    <w:rsid w:val="0081522A"/>
    <w:rsid w:val="00822A98"/>
    <w:rsid w:val="00824C58"/>
    <w:rsid w:val="008316FB"/>
    <w:rsid w:val="00834573"/>
    <w:rsid w:val="00840591"/>
    <w:rsid w:val="0085142F"/>
    <w:rsid w:val="008811D2"/>
    <w:rsid w:val="008856AC"/>
    <w:rsid w:val="0089027B"/>
    <w:rsid w:val="00890728"/>
    <w:rsid w:val="00895D7A"/>
    <w:rsid w:val="008A702D"/>
    <w:rsid w:val="008D4AD5"/>
    <w:rsid w:val="008E6431"/>
    <w:rsid w:val="009032A1"/>
    <w:rsid w:val="0093658C"/>
    <w:rsid w:val="0094344C"/>
    <w:rsid w:val="00946ED4"/>
    <w:rsid w:val="00947453"/>
    <w:rsid w:val="00956060"/>
    <w:rsid w:val="00963928"/>
    <w:rsid w:val="009648A4"/>
    <w:rsid w:val="009822C2"/>
    <w:rsid w:val="00986B77"/>
    <w:rsid w:val="009B0170"/>
    <w:rsid w:val="009C790F"/>
    <w:rsid w:val="009C7EC6"/>
    <w:rsid w:val="009D3F87"/>
    <w:rsid w:val="009E3BC8"/>
    <w:rsid w:val="009E3EFD"/>
    <w:rsid w:val="009E7EE6"/>
    <w:rsid w:val="00A01516"/>
    <w:rsid w:val="00A2474C"/>
    <w:rsid w:val="00A31AEF"/>
    <w:rsid w:val="00A363EA"/>
    <w:rsid w:val="00A419E2"/>
    <w:rsid w:val="00A51C4D"/>
    <w:rsid w:val="00A5459F"/>
    <w:rsid w:val="00A837A3"/>
    <w:rsid w:val="00A9774F"/>
    <w:rsid w:val="00AB5992"/>
    <w:rsid w:val="00AC06FA"/>
    <w:rsid w:val="00AC1915"/>
    <w:rsid w:val="00AC2C11"/>
    <w:rsid w:val="00AD166B"/>
    <w:rsid w:val="00AF0C56"/>
    <w:rsid w:val="00AF3F41"/>
    <w:rsid w:val="00AF78DF"/>
    <w:rsid w:val="00B111F3"/>
    <w:rsid w:val="00B24C3D"/>
    <w:rsid w:val="00B26BD2"/>
    <w:rsid w:val="00B34D57"/>
    <w:rsid w:val="00B460E1"/>
    <w:rsid w:val="00B5114C"/>
    <w:rsid w:val="00B5125F"/>
    <w:rsid w:val="00B662A2"/>
    <w:rsid w:val="00B73B72"/>
    <w:rsid w:val="00B75B29"/>
    <w:rsid w:val="00B77067"/>
    <w:rsid w:val="00B77488"/>
    <w:rsid w:val="00B779B6"/>
    <w:rsid w:val="00B82A08"/>
    <w:rsid w:val="00B85512"/>
    <w:rsid w:val="00B92820"/>
    <w:rsid w:val="00B929BF"/>
    <w:rsid w:val="00BA4B4C"/>
    <w:rsid w:val="00BA53C6"/>
    <w:rsid w:val="00C13903"/>
    <w:rsid w:val="00C3620C"/>
    <w:rsid w:val="00C40702"/>
    <w:rsid w:val="00C47D52"/>
    <w:rsid w:val="00C514DC"/>
    <w:rsid w:val="00C52AC9"/>
    <w:rsid w:val="00C5650F"/>
    <w:rsid w:val="00C7521D"/>
    <w:rsid w:val="00CB6585"/>
    <w:rsid w:val="00CC11CF"/>
    <w:rsid w:val="00CC3C9B"/>
    <w:rsid w:val="00CC797D"/>
    <w:rsid w:val="00CD28DC"/>
    <w:rsid w:val="00CE51BF"/>
    <w:rsid w:val="00CF205D"/>
    <w:rsid w:val="00CF4726"/>
    <w:rsid w:val="00D26F84"/>
    <w:rsid w:val="00D3282E"/>
    <w:rsid w:val="00D4018F"/>
    <w:rsid w:val="00D53588"/>
    <w:rsid w:val="00D62996"/>
    <w:rsid w:val="00D67894"/>
    <w:rsid w:val="00D80503"/>
    <w:rsid w:val="00D9630C"/>
    <w:rsid w:val="00DD6BE6"/>
    <w:rsid w:val="00E06667"/>
    <w:rsid w:val="00E1330A"/>
    <w:rsid w:val="00E20E70"/>
    <w:rsid w:val="00E24176"/>
    <w:rsid w:val="00E31D41"/>
    <w:rsid w:val="00E47A57"/>
    <w:rsid w:val="00E64F22"/>
    <w:rsid w:val="00E67E8A"/>
    <w:rsid w:val="00E8666C"/>
    <w:rsid w:val="00E934BB"/>
    <w:rsid w:val="00EA05C0"/>
    <w:rsid w:val="00EB7E7F"/>
    <w:rsid w:val="00EC24CD"/>
    <w:rsid w:val="00EE4CDD"/>
    <w:rsid w:val="00EF3E03"/>
    <w:rsid w:val="00F028AB"/>
    <w:rsid w:val="00F21292"/>
    <w:rsid w:val="00F26677"/>
    <w:rsid w:val="00F65D15"/>
    <w:rsid w:val="00F807BB"/>
    <w:rsid w:val="00F824DD"/>
    <w:rsid w:val="00F84093"/>
    <w:rsid w:val="00F84735"/>
    <w:rsid w:val="00FA0EB6"/>
    <w:rsid w:val="00FC3622"/>
    <w:rsid w:val="00FE4085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44081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6087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  <w:style w:type="paragraph" w:styleId="Szvegtrzs">
    <w:name w:val="Body Text"/>
    <w:basedOn w:val="Norml"/>
    <w:link w:val="SzvegtrzsChar"/>
    <w:rsid w:val="002D585E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2D585E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704FF-10B2-417C-9DBA-B871FAB8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E3B99E-E08C-4244-B8E9-A0864C367065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C76B411-C32C-4EDA-B744-73937598D6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8B2003-00F7-45C2-BD2E-990AAEC9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Szentkirályi Bernadett</cp:lastModifiedBy>
  <cp:revision>4</cp:revision>
  <cp:lastPrinted>2020-01-22T10:45:00Z</cp:lastPrinted>
  <dcterms:created xsi:type="dcterms:W3CDTF">2025-02-14T13:17:00Z</dcterms:created>
  <dcterms:modified xsi:type="dcterms:W3CDTF">2025-02-17T12:24:00Z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