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0882" w14:textId="77777777" w:rsidR="00AD6769" w:rsidRPr="00672725" w:rsidRDefault="00AD6769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</w:p>
    <w:p w14:paraId="74582FC1" w14:textId="05B338F0" w:rsidR="00191137" w:rsidRPr="00672725" w:rsidRDefault="00191137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62D03F5" w14:textId="77777777" w:rsidR="00191137" w:rsidRPr="00672725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2755A4" w14:textId="0A6281EC" w:rsidR="00191137" w:rsidRPr="00776232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23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145C39" w:rsidRPr="007762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6232">
        <w:rPr>
          <w:rFonts w:asciiTheme="minorHAnsi" w:hAnsiTheme="minorHAnsi" w:cstheme="minorHAnsi"/>
          <w:b/>
          <w:sz w:val="22"/>
          <w:szCs w:val="22"/>
        </w:rPr>
        <w:t>202</w:t>
      </w:r>
      <w:r w:rsidR="003972BC" w:rsidRPr="00776232">
        <w:rPr>
          <w:rFonts w:asciiTheme="minorHAnsi" w:hAnsiTheme="minorHAnsi" w:cstheme="minorHAnsi"/>
          <w:b/>
          <w:sz w:val="22"/>
          <w:szCs w:val="22"/>
        </w:rPr>
        <w:t>5</w:t>
      </w:r>
      <w:r w:rsidRPr="007762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972BC" w:rsidRPr="00776232">
        <w:rPr>
          <w:rFonts w:asciiTheme="minorHAnsi" w:hAnsiTheme="minorHAnsi" w:cstheme="minorHAnsi"/>
          <w:b/>
          <w:sz w:val="22"/>
          <w:szCs w:val="22"/>
        </w:rPr>
        <w:t>február</w:t>
      </w:r>
      <w:r w:rsidR="00226473" w:rsidRPr="007762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6232">
        <w:rPr>
          <w:rFonts w:asciiTheme="minorHAnsi" w:hAnsiTheme="minorHAnsi" w:cstheme="minorHAnsi"/>
          <w:b/>
          <w:sz w:val="22"/>
          <w:szCs w:val="22"/>
        </w:rPr>
        <w:t>2</w:t>
      </w:r>
      <w:r w:rsidR="003972BC" w:rsidRPr="00776232">
        <w:rPr>
          <w:rFonts w:asciiTheme="minorHAnsi" w:hAnsiTheme="minorHAnsi" w:cstheme="minorHAnsi"/>
          <w:b/>
          <w:sz w:val="22"/>
          <w:szCs w:val="22"/>
        </w:rPr>
        <w:t>7</w:t>
      </w:r>
      <w:r w:rsidRPr="0077623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30D3684" w14:textId="77777777" w:rsidR="00191137" w:rsidRPr="00776232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3EF50" w14:textId="57AC28AE" w:rsidR="00450A6E" w:rsidRPr="00776232" w:rsidRDefault="003972BC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" w:name="_Hlk145929572"/>
      <w:r w:rsidRPr="0077623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 a Fenntartható Humán Fejlesztések (ESZA) elnevezésű pályázattal kapcsolatos döntések meghozatalára</w:t>
      </w:r>
    </w:p>
    <w:p w14:paraId="7A4599C8" w14:textId="77777777" w:rsidR="00F603EB" w:rsidRDefault="00F603EB" w:rsidP="00796924">
      <w:pPr>
        <w:pStyle w:val="lfej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04AF3E" w14:textId="77777777" w:rsidR="00796924" w:rsidRPr="00776232" w:rsidRDefault="00796924" w:rsidP="00796924">
      <w:pPr>
        <w:pStyle w:val="lfej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6122B" w14:textId="4C747E02" w:rsidR="00450A6E" w:rsidRPr="00776232" w:rsidRDefault="00450A6E" w:rsidP="00450A6E">
      <w:pPr>
        <w:pStyle w:val="Listaszerbekezds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6232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Pr="0077623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bookmarkStart w:id="2" w:name="_Hlk190094279"/>
      <w:r w:rsidR="00F603EB" w:rsidRPr="0077623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Közösségfejlesztés Szombathelyen</w:t>
      </w:r>
      <w:bookmarkEnd w:id="2"/>
      <w:r w:rsidRPr="0077623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” </w:t>
      </w:r>
      <w:r w:rsidRPr="00776232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bookmarkEnd w:id="1"/>
    <w:p w14:paraId="013B5E55" w14:textId="77777777" w:rsidR="00665262" w:rsidRPr="00776232" w:rsidRDefault="00665262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A4FB3" w14:textId="70A79CA7" w:rsidR="00727EFA" w:rsidRPr="00834728" w:rsidRDefault="00FB44D9" w:rsidP="00FB44D9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bookmarkStart w:id="3" w:name="_Hlk190095007"/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F8574E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bookmarkStart w:id="4" w:name="_Hlk190094454"/>
      <w:r w:rsidR="00F603EB" w:rsidRPr="00834728">
        <w:rPr>
          <w:rFonts w:asciiTheme="minorHAnsi" w:hAnsiTheme="minorHAnsi" w:cstheme="minorHAnsi"/>
          <w:bCs/>
          <w:sz w:val="22"/>
          <w:szCs w:val="22"/>
        </w:rPr>
        <w:t xml:space="preserve">TOP Plusz-3.2.1-23 </w:t>
      </w:r>
      <w:bookmarkEnd w:id="4"/>
      <w:r w:rsidR="00F8574E" w:rsidRPr="00834728">
        <w:rPr>
          <w:rFonts w:asciiTheme="minorHAnsi" w:hAnsiTheme="minorHAnsi" w:cstheme="minorHAnsi"/>
          <w:bCs/>
          <w:sz w:val="22"/>
          <w:szCs w:val="22"/>
        </w:rPr>
        <w:t xml:space="preserve">kódszámú, </w:t>
      </w:r>
      <w:bookmarkStart w:id="5" w:name="_Hlk190094468"/>
      <w:r w:rsidR="00F603EB" w:rsidRPr="0083472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Fenntartható humán fejlesztések </w:t>
      </w:r>
      <w:bookmarkEnd w:id="5"/>
      <w:r w:rsidR="00F8574E" w:rsidRPr="00834728">
        <w:rPr>
          <w:rFonts w:asciiTheme="minorHAnsi" w:hAnsiTheme="minorHAnsi" w:cstheme="minorHAnsi"/>
          <w:bCs/>
          <w:sz w:val="22"/>
          <w:szCs w:val="22"/>
        </w:rPr>
        <w:t>c. felhívásra benyújtandó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bookmarkEnd w:id="3"/>
      <w:r w:rsidRPr="0083472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bookmarkStart w:id="6" w:name="_Hlk190153185"/>
      <w:r w:rsidR="00F603EB" w:rsidRPr="0083472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Közösségfejlesztés Szombathelyen</w:t>
      </w:r>
      <w:bookmarkEnd w:id="6"/>
      <w:r w:rsidRPr="0083472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c. projekt </w:t>
      </w:r>
      <w:r w:rsidR="00834728" w:rsidRPr="00834728">
        <w:rPr>
          <w:rFonts w:asciiTheme="minorHAnsi" w:hAnsiTheme="minorHAnsi" w:cstheme="minorHAnsi"/>
          <w:sz w:val="22"/>
          <w:szCs w:val="22"/>
          <w:lang w:eastAsia="x-none"/>
        </w:rPr>
        <w:t xml:space="preserve">célja </w:t>
      </w:r>
      <w:r w:rsidR="00834728" w:rsidRPr="00834728">
        <w:rPr>
          <w:rFonts w:asciiTheme="minorHAnsi" w:hAnsiTheme="minorHAnsi" w:cstheme="minorHAnsi"/>
          <w:sz w:val="22"/>
          <w:szCs w:val="22"/>
        </w:rPr>
        <w:t>a Helyi Esélyegyenlőségi Programok helyi szolgáltatáshiányokra válaszoló intézkedéseinek megvalósítását támogató tevékenységek megvalósítása.</w:t>
      </w:r>
    </w:p>
    <w:p w14:paraId="1A41F9E7" w14:textId="77777777" w:rsidR="00834728" w:rsidRDefault="00834728" w:rsidP="00727E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936"/>
      </w:tblGrid>
      <w:tr w:rsidR="00834728" w:rsidRPr="002360C5" w14:paraId="533068E5" w14:textId="77777777" w:rsidTr="00901C57">
        <w:trPr>
          <w:trHeight w:val="18"/>
        </w:trPr>
        <w:tc>
          <w:tcPr>
            <w:tcW w:w="1164" w:type="pct"/>
          </w:tcPr>
          <w:p w14:paraId="394AC329" w14:textId="77777777" w:rsidR="00834728" w:rsidRPr="00834728" w:rsidRDefault="00834728" w:rsidP="00A13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Tevékenység szakmai leírása</w:t>
            </w:r>
          </w:p>
        </w:tc>
        <w:tc>
          <w:tcPr>
            <w:tcW w:w="3836" w:type="pct"/>
            <w:shd w:val="clear" w:color="auto" w:fill="auto"/>
          </w:tcPr>
          <w:p w14:paraId="6B8D5490" w14:textId="557B0261" w:rsidR="00834728" w:rsidRPr="0034660D" w:rsidRDefault="00834728" w:rsidP="00A13E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II./A/a Szociális alapszolgáltatásokhoz és gyermekjóléti alapellátásokhoz kapcsolódó szemléletformálás keretében:</w:t>
            </w:r>
          </w:p>
          <w:p w14:paraId="27F215BF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a hátrányos helyzetű emberek társadalmi befogadásának elősegítése, fogyatékosságból eredő hátrányaik mérsékléséhez való hozzájárulás, a lakosság érzékenyítése, a szolidaritás fokozása, s mindezek által az egyéni életfeltételek javítása és a helyi közösségek erősítése - „Erős </w:t>
            </w:r>
            <w:proofErr w:type="spellStart"/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ALAPokon</w:t>
            </w:r>
            <w:proofErr w:type="spellEnd"/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!” projektelem;</w:t>
            </w:r>
          </w:p>
          <w:p w14:paraId="0D38F690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a demencia előrehaladásának lassítása, a magányból, a beszűkült kapcsolati hálóból, a tevékenységek hiányból adódó a demencia fokozódására leginkább hajlamosító tényezők kiküszöbölése - „Memóriafitnesz programsorozat” projektelem, illetve a folyamatos segítségnyújtás a betegség megismerésében és elfogadásában, az otthoni </w:t>
            </w:r>
            <w:proofErr w:type="spellStart"/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elszigetelődés</w:t>
            </w:r>
            <w:proofErr w:type="spellEnd"/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 leküzdésében, a családtagok lelki egészségének megóvásában - „Alzheimer Café-k szervezése” projektelem</w:t>
            </w:r>
          </w:p>
          <w:p w14:paraId="5D57B24D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lastRenderedPageBreak/>
              <w:t>a szféra munkavállalóinak mentális egészségének védelme és szakmai kompetenciáinak erősítése - „Szupervízió a házi segítségnyújtásban, idősek nappali ellátásában, jelzőrendszeres házi segítségnyújtásban dolgozó szakemberek számára”, valamint „Szupervízió a család és gyermekjóléti szolgáltatásban dolgozó szakemberek számára” projektelemek;</w:t>
            </w:r>
          </w:p>
          <w:p w14:paraId="08601276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834728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hátrányos helyzetű gyermekek megfelelő testi, lelki és értelmi fejlődésének, az esetleges lemaradások korrigálásának segítése - „A Családok Átmeneti Otthonában élő gyermekek számára készségfejlesztő foglalkozások szervezése” projektelem</w:t>
            </w:r>
          </w:p>
          <w:p w14:paraId="68B0EE37" w14:textId="77777777" w:rsidR="00834728" w:rsidRPr="00834728" w:rsidRDefault="00834728" w:rsidP="004F2321">
            <w:pPr>
              <w:pStyle w:val="Szvegtrzsbehzssal3"/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</w:p>
          <w:p w14:paraId="79C36D3B" w14:textId="6B1737D3" w:rsidR="00834728" w:rsidRPr="0034660D" w:rsidRDefault="00834728" w:rsidP="0034660D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II./A/b Közösségi programok  a hátrányos helyzetű csoportokat érintően a társadalmi befogadás, társadalmi kohézió és identitás, munkaerő-piaci kompetenciák, együttműködés erősítése keretében:</w:t>
            </w:r>
          </w:p>
          <w:p w14:paraId="59426E63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hátrányos helyzetű fiatalok társadalmi befogadásának segítése és munkaerő-piaci kompetenciáik erősítése speciális fejlesztő programok által - „Jövőépítő Képességek – fejlesztő tevékenységek a hátrányos helyzetű fiatalok számára” projektelem</w:t>
            </w:r>
          </w:p>
          <w:p w14:paraId="6491B2D7" w14:textId="77777777" w:rsidR="00834728" w:rsidRPr="00834728" w:rsidRDefault="00834728" w:rsidP="0034660D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6CA98" w14:textId="74C58BC4" w:rsidR="00834728" w:rsidRPr="0034660D" w:rsidRDefault="00834728" w:rsidP="0034660D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II./A/d Egészségfejlesztési és egészségügyi prevenciós programok szervezése keretében:</w:t>
            </w:r>
          </w:p>
          <w:p w14:paraId="2536EBE8" w14:textId="65A4CE24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sz w:val="22"/>
                <w:szCs w:val="22"/>
              </w:rPr>
              <w:t xml:space="preserve">Szombathely Megyei Jogú </w:t>
            </w:r>
            <w:r w:rsidR="00352DC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árosban élők (köztük kiemelten az óvodás és iskolás korú gyermekek) egészség-műveltségének fejlesztése, egészségfejlesztési és egészségügyi prevenciós programok szervezése által. - „Egészségfejlesztés - egészség-műveltség fejlesztése…” projektelem;</w:t>
            </w:r>
          </w:p>
          <w:p w14:paraId="4704F016" w14:textId="77777777" w:rsidR="00834728" w:rsidRP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Felnövekvő</w:t>
            </w:r>
            <w:proofErr w:type="spellEnd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 xml:space="preserve"> generációk egészséges életmódra nevelése - „</w:t>
            </w:r>
            <w:proofErr w:type="spellStart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Grassroots</w:t>
            </w:r>
            <w:proofErr w:type="spellEnd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 xml:space="preserve"> szellemiségű óvodai mozgásfejlesztés” valamint „Élmény- és játékközpontú szabadtéri gyermek sportprogramok” projektelem</w:t>
            </w:r>
          </w:p>
          <w:p w14:paraId="237B4D71" w14:textId="77777777" w:rsidR="00834728" w:rsidRPr="00834728" w:rsidRDefault="00834728" w:rsidP="004F2321">
            <w:pPr>
              <w:pStyle w:val="Szvegtrzsbehzssal3"/>
              <w:spacing w:after="0"/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5DE5C" w14:textId="598FD09E" w:rsidR="00834728" w:rsidRPr="00834728" w:rsidRDefault="00834728" w:rsidP="0034660D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 Szemléletformáló tevékenységek, programok megvalósítása keretében:</w:t>
            </w:r>
          </w:p>
          <w:p w14:paraId="5D8CB59A" w14:textId="77777777" w:rsidR="00834728" w:rsidRDefault="00834728" w:rsidP="004F2321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>Felnövekvő</w:t>
            </w:r>
            <w:proofErr w:type="spellEnd"/>
            <w:r w:rsidRPr="00834728">
              <w:rPr>
                <w:rFonts w:asciiTheme="minorHAnsi" w:hAnsiTheme="minorHAnsi" w:cstheme="minorHAnsi"/>
                <w:sz w:val="22"/>
                <w:szCs w:val="22"/>
              </w:rPr>
              <w:t xml:space="preserve"> generációk közlekedésbiztonsági tudatosságra nevelése szemléletformáló tevékenységek megvalósításával - „Biztonságos közlekedés óvodás kortól” projektelem</w:t>
            </w:r>
          </w:p>
          <w:p w14:paraId="089B91AE" w14:textId="206BBB9D" w:rsidR="00834728" w:rsidRPr="00834728" w:rsidRDefault="00834728" w:rsidP="00CE21D3">
            <w:pPr>
              <w:pStyle w:val="Szvegtrzsbehzssal3"/>
              <w:spacing w:after="0"/>
              <w:ind w:left="3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080A9F" w14:textId="77777777" w:rsidR="00E40A3A" w:rsidRPr="00834728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</w:pPr>
    </w:p>
    <w:p w14:paraId="47B6935D" w14:textId="606E4234" w:rsidR="00E51885" w:rsidRPr="00834728" w:rsidRDefault="00E40A3A" w:rsidP="00E51885">
      <w:pPr>
        <w:jc w:val="both"/>
        <w:rPr>
          <w:rFonts w:asciiTheme="minorHAnsi" w:hAnsiTheme="minorHAnsi" w:cstheme="minorHAnsi"/>
          <w:sz w:val="22"/>
          <w:szCs w:val="22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</w:t>
      </w:r>
      <w:r w:rsidR="00E51885" w:rsidRPr="00834728">
        <w:rPr>
          <w:rFonts w:asciiTheme="minorHAnsi" w:hAnsiTheme="minorHAnsi" w:cstheme="minorHAnsi"/>
          <w:sz w:val="22"/>
          <w:szCs w:val="22"/>
        </w:rPr>
        <w:t xml:space="preserve">TKR kiemelt eljárásrendet alkalmazó városok esetében a megvalósítás helyszíne az </w:t>
      </w:r>
      <w:r w:rsidR="00352DCC">
        <w:rPr>
          <w:rFonts w:asciiTheme="minorHAnsi" w:hAnsiTheme="minorHAnsi" w:cstheme="minorHAnsi"/>
          <w:sz w:val="22"/>
          <w:szCs w:val="22"/>
        </w:rPr>
        <w:t>„</w:t>
      </w:r>
      <w:r w:rsidR="00E51885" w:rsidRPr="00834728">
        <w:rPr>
          <w:rFonts w:asciiTheme="minorHAnsi" w:hAnsiTheme="minorHAnsi" w:cstheme="minorHAnsi"/>
          <w:sz w:val="22"/>
          <w:szCs w:val="22"/>
        </w:rPr>
        <w:t>FVS városok egyedi kritériumrendszere</w:t>
      </w:r>
      <w:r w:rsidR="00352DCC">
        <w:rPr>
          <w:rFonts w:asciiTheme="minorHAnsi" w:hAnsiTheme="minorHAnsi" w:cstheme="minorHAnsi"/>
          <w:sz w:val="22"/>
          <w:szCs w:val="22"/>
        </w:rPr>
        <w:t>”</w:t>
      </w:r>
      <w:r w:rsidR="00E51885" w:rsidRPr="00834728">
        <w:rPr>
          <w:rFonts w:asciiTheme="minorHAnsi" w:hAnsiTheme="minorHAnsi" w:cstheme="minorHAnsi"/>
          <w:sz w:val="22"/>
          <w:szCs w:val="22"/>
        </w:rPr>
        <w:t xml:space="preserve"> elnevezésű melléklet szerinti települések területén: a TOP</w:t>
      </w:r>
      <w:r w:rsidR="00575242">
        <w:rPr>
          <w:rFonts w:asciiTheme="minorHAnsi" w:hAnsiTheme="minorHAnsi" w:cstheme="minorHAnsi"/>
          <w:sz w:val="22"/>
          <w:szCs w:val="22"/>
        </w:rPr>
        <w:t xml:space="preserve"> </w:t>
      </w:r>
      <w:r w:rsidR="00E51885" w:rsidRPr="00834728">
        <w:rPr>
          <w:rFonts w:asciiTheme="minorHAnsi" w:hAnsiTheme="minorHAnsi" w:cstheme="minorHAnsi"/>
          <w:sz w:val="22"/>
          <w:szCs w:val="22"/>
        </w:rPr>
        <w:t xml:space="preserve">Plusz 3.2.1-23 13.3 fejezet A) FVS városok/várostérségek egyedi kritériumrendszere c. dokumentum alapján Vas </w:t>
      </w:r>
      <w:r w:rsidR="00BE2CB0">
        <w:rPr>
          <w:rFonts w:asciiTheme="minorHAnsi" w:hAnsiTheme="minorHAnsi" w:cstheme="minorHAnsi"/>
          <w:sz w:val="22"/>
          <w:szCs w:val="22"/>
        </w:rPr>
        <w:t>Vár</w:t>
      </w:r>
      <w:r w:rsidR="00E51885" w:rsidRPr="00834728">
        <w:rPr>
          <w:rFonts w:asciiTheme="minorHAnsi" w:hAnsiTheme="minorHAnsi" w:cstheme="minorHAnsi"/>
          <w:sz w:val="22"/>
          <w:szCs w:val="22"/>
        </w:rPr>
        <w:t>megyében Szombathely Megyei Jogú Város.</w:t>
      </w:r>
    </w:p>
    <w:p w14:paraId="2B4CC029" w14:textId="4240295B" w:rsidR="00CE4C8B" w:rsidRPr="00834728" w:rsidRDefault="00CE4C8B" w:rsidP="00E5188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2249AA" w14:textId="038FDC86" w:rsidR="00713707" w:rsidRPr="00834728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projekt erőforrás kerete: a Terület- és Településfejlesztési Operatív Program Plusz </w:t>
      </w:r>
      <w:r w:rsidR="00F603EB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TOP Plusz-3.2.1-23 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azonosító számú, </w:t>
      </w:r>
      <w:r w:rsidR="00F603EB" w:rsidRPr="00834728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Fenntartható humán fejlesztések 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c. felhívásra </w:t>
      </w:r>
      <w:bookmarkStart w:id="7" w:name="_Hlk163199272"/>
      <w:r w:rsidR="00733AEC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benyújtandó „</w:t>
      </w:r>
      <w:r w:rsidR="00F603EB" w:rsidRPr="00834728">
        <w:rPr>
          <w:rFonts w:asciiTheme="minorHAnsi" w:eastAsia="Calibri" w:hAnsiTheme="minorHAnsi" w:cstheme="minorHAnsi"/>
          <w:sz w:val="22"/>
          <w:szCs w:val="22"/>
          <w:lang w:eastAsia="en-US"/>
        </w:rPr>
        <w:t>Közösségfejlesztés Szombathelyen</w:t>
      </w:r>
      <w:r w:rsidRPr="00834728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bookmarkEnd w:id="7"/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című támogatási kérelem </w:t>
      </w:r>
      <w:r w:rsidR="0039264B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keretében igényelhető</w:t>
      </w:r>
      <w:r w:rsidR="00AE7716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támogatási forrás, melynek összege bruttó</w:t>
      </w:r>
      <w:r w:rsidR="00FF4BCD" w:rsidRPr="00834728">
        <w:rPr>
          <w:rFonts w:asciiTheme="minorHAnsi" w:eastAsia="Calibri" w:hAnsiTheme="minorHAnsi" w:cstheme="minorHAnsi"/>
          <w:bCs/>
          <w:color w:val="C00000"/>
          <w:sz w:val="22"/>
          <w:szCs w:val="22"/>
          <w:lang w:eastAsia="en-US"/>
        </w:rPr>
        <w:t xml:space="preserve"> </w:t>
      </w:r>
      <w:r w:rsidR="00DC4C18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660.351.677, -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Ft,</w:t>
      </w:r>
      <w:r w:rsidR="009F7C47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9519B4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támogatási 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intenzitás 100 százalék.</w:t>
      </w:r>
    </w:p>
    <w:p w14:paraId="5270C6D7" w14:textId="4E96CBD4" w:rsidR="00713707" w:rsidRPr="00834728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beruházás tervezett megvalósítási időszaka 2025.0</w:t>
      </w:r>
      <w:r w:rsidR="00FE01CA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.0</w:t>
      </w:r>
      <w:r w:rsidR="009F7C47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- 202</w:t>
      </w:r>
      <w:r w:rsidR="00F603EB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9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F603EB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04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.3</w:t>
      </w:r>
      <w:r w:rsidR="00F603EB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0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közötti időtartam, összesen </w:t>
      </w:r>
      <w:r w:rsidR="0057313D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="0073245C"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</w:t>
      </w: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hónap.</w:t>
      </w:r>
    </w:p>
    <w:p w14:paraId="4B88F5E7" w14:textId="77777777" w:rsidR="00713707" w:rsidRPr="00834728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557DA78" w14:textId="22BC460E" w:rsidR="00450A6E" w:rsidRDefault="008855C4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834728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834728">
        <w:rPr>
          <w:rFonts w:asciiTheme="minorHAnsi" w:hAnsiTheme="minorHAnsi" w:cstheme="minorHAnsi"/>
          <w:sz w:val="22"/>
          <w:szCs w:val="22"/>
        </w:rPr>
        <w:t xml:space="preserve"> 1. sz.</w:t>
      </w:r>
      <w:r w:rsidRPr="00834728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r w:rsidR="00CB391F" w:rsidRPr="00834728">
        <w:rPr>
          <w:rFonts w:asciiTheme="minorHAnsi" w:hAnsiTheme="minorHAnsi" w:cstheme="minorHAnsi"/>
          <w:sz w:val="22"/>
          <w:szCs w:val="22"/>
        </w:rPr>
        <w:t>.</w:t>
      </w:r>
    </w:p>
    <w:p w14:paraId="2DA65980" w14:textId="77777777" w:rsidR="00834728" w:rsidRPr="00834728" w:rsidRDefault="00834728" w:rsidP="00CD1F3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A6FB221" w14:textId="77777777" w:rsidR="00191137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7737C" w14:textId="77777777" w:rsidR="003C5A3E" w:rsidRPr="00672725" w:rsidRDefault="003C5A3E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014206" w14:textId="77777777" w:rsidR="00CE134D" w:rsidRDefault="00CE134D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BB886" w14:textId="77777777" w:rsidR="0034660D" w:rsidRDefault="0034660D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FBFDA8" w14:textId="77777777" w:rsidR="0034660D" w:rsidRDefault="0034660D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1074C" w14:textId="77777777" w:rsidR="0034660D" w:rsidRPr="00672725" w:rsidRDefault="0034660D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85B5B9" w14:textId="0BEDACF0" w:rsidR="00450A6E" w:rsidRPr="00672725" w:rsidRDefault="00450A6E" w:rsidP="00450A6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Javaslat az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8" w:name="_Hlk190095214"/>
      <w:r w:rsidR="00776232" w:rsidRPr="00776232">
        <w:rPr>
          <w:rFonts w:asciiTheme="minorHAnsi" w:hAnsiTheme="minorHAnsi" w:cstheme="minorHAnsi"/>
          <w:b/>
          <w:bCs/>
          <w:sz w:val="22"/>
          <w:szCs w:val="22"/>
        </w:rPr>
        <w:t>Identitáserősítő folyamatok támogatása, programok megvalósítása</w:t>
      </w:r>
      <w:bookmarkEnd w:id="8"/>
      <w:r w:rsidRPr="0067272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72725">
        <w:rPr>
          <w:rFonts w:asciiTheme="minorHAnsi" w:hAnsiTheme="minorHAnsi" w:cstheme="minorHAnsi"/>
          <w:b/>
          <w:sz w:val="22"/>
          <w:szCs w:val="22"/>
        </w:rPr>
        <w:t xml:space="preserve"> című pályázattal kapcsolatos döntés meghozatalára</w:t>
      </w:r>
    </w:p>
    <w:p w14:paraId="0A540F74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FAE01B" w14:textId="7FA8DB30" w:rsidR="00450A6E" w:rsidRDefault="00776232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776232">
        <w:rPr>
          <w:rFonts w:asciiTheme="minorHAnsi" w:hAnsiTheme="minorHAnsi" w:cstheme="minorHAnsi"/>
          <w:szCs w:val="22"/>
        </w:rPr>
        <w:t xml:space="preserve">A </w:t>
      </w:r>
      <w:bookmarkStart w:id="9" w:name="_Hlk190095262"/>
      <w:r w:rsidRPr="00776232">
        <w:rPr>
          <w:rFonts w:asciiTheme="minorHAnsi" w:hAnsiTheme="minorHAnsi" w:cstheme="minorHAnsi"/>
          <w:szCs w:val="22"/>
        </w:rPr>
        <w:t xml:space="preserve">TOP Plusz-3.2.1-23 kódszámú, Fenntartható humán fejlesztések </w:t>
      </w:r>
      <w:bookmarkEnd w:id="9"/>
      <w:r w:rsidRPr="00776232">
        <w:rPr>
          <w:rFonts w:asciiTheme="minorHAnsi" w:hAnsiTheme="minorHAnsi" w:cstheme="minorHAnsi"/>
          <w:szCs w:val="22"/>
        </w:rPr>
        <w:t xml:space="preserve">c. felhívásra benyújtandó </w:t>
      </w:r>
      <w:r w:rsidR="00450A6E" w:rsidRPr="00672725">
        <w:rPr>
          <w:rFonts w:asciiTheme="minorHAnsi" w:hAnsiTheme="minorHAnsi" w:cstheme="minorHAnsi"/>
          <w:b/>
          <w:bCs/>
          <w:szCs w:val="22"/>
        </w:rPr>
        <w:t>„</w:t>
      </w:r>
      <w:r w:rsidRPr="00776232">
        <w:rPr>
          <w:rFonts w:asciiTheme="minorHAnsi" w:hAnsiTheme="minorHAnsi" w:cstheme="minorHAnsi"/>
          <w:b/>
          <w:bCs/>
          <w:szCs w:val="22"/>
        </w:rPr>
        <w:t>Identitáserősítő folyamatok támogatása, programok megvalósítása</w:t>
      </w:r>
      <w:r w:rsidR="00450A6E" w:rsidRPr="00672725">
        <w:rPr>
          <w:rFonts w:asciiTheme="minorHAnsi" w:hAnsiTheme="minorHAnsi" w:cstheme="minorHAnsi"/>
          <w:b/>
          <w:bCs/>
          <w:szCs w:val="22"/>
        </w:rPr>
        <w:t>”</w:t>
      </w:r>
      <w:r w:rsidR="00450A6E" w:rsidRPr="00672725">
        <w:rPr>
          <w:rFonts w:asciiTheme="minorHAnsi" w:hAnsiTheme="minorHAnsi" w:cstheme="minorHAnsi"/>
          <w:szCs w:val="22"/>
        </w:rPr>
        <w:t xml:space="preserve"> című projekt </w:t>
      </w:r>
      <w:r w:rsidR="003C5A3E" w:rsidRPr="00834728">
        <w:rPr>
          <w:rFonts w:asciiTheme="minorHAnsi" w:hAnsiTheme="minorHAnsi" w:cstheme="minorHAnsi"/>
          <w:szCs w:val="22"/>
          <w:lang w:eastAsia="x-none"/>
        </w:rPr>
        <w:t xml:space="preserve">célja </w:t>
      </w:r>
      <w:r w:rsidR="003C5A3E" w:rsidRPr="00834728">
        <w:rPr>
          <w:rFonts w:asciiTheme="minorHAnsi" w:hAnsiTheme="minorHAnsi" w:cstheme="minorHAnsi"/>
          <w:szCs w:val="22"/>
        </w:rPr>
        <w:t>a Helyi Esélyegyenlőségi Programok helyi szolgáltatáshiányokra válaszoló intézkedéseinek megvalósítását támogató tevékenységek megvalósítása.</w:t>
      </w:r>
    </w:p>
    <w:p w14:paraId="52FD9120" w14:textId="77777777" w:rsidR="003C5A3E" w:rsidRPr="00DC4C18" w:rsidRDefault="003C5A3E" w:rsidP="00450A6E">
      <w:pPr>
        <w:pStyle w:val="Csakszveg"/>
        <w:jc w:val="both"/>
        <w:rPr>
          <w:rFonts w:asciiTheme="minorHAnsi" w:hAnsiTheme="minorHAnsi" w:cstheme="minorHAnsi"/>
          <w:szCs w:val="22"/>
          <w:highlight w:val="yellow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936"/>
      </w:tblGrid>
      <w:tr w:rsidR="003C5A3E" w:rsidRPr="002360C5" w14:paraId="623E0F58" w14:textId="77777777" w:rsidTr="00383D6A">
        <w:trPr>
          <w:trHeight w:val="18"/>
        </w:trPr>
        <w:tc>
          <w:tcPr>
            <w:tcW w:w="1164" w:type="pct"/>
          </w:tcPr>
          <w:p w14:paraId="210A3C04" w14:textId="77777777" w:rsidR="003C5A3E" w:rsidRPr="003C5A3E" w:rsidRDefault="003C5A3E" w:rsidP="003C5A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180491598"/>
            <w:bookmarkStart w:id="11" w:name="_Hlk180490202"/>
            <w:r w:rsidRPr="003C5A3E">
              <w:rPr>
                <w:rFonts w:asciiTheme="minorHAnsi" w:hAnsiTheme="minorHAnsi" w:cstheme="minorHAnsi"/>
                <w:sz w:val="22"/>
                <w:szCs w:val="22"/>
              </w:rPr>
              <w:t>Tevékenység szakmai leírása</w:t>
            </w:r>
          </w:p>
        </w:tc>
        <w:tc>
          <w:tcPr>
            <w:tcW w:w="3836" w:type="pct"/>
            <w:shd w:val="clear" w:color="auto" w:fill="auto"/>
          </w:tcPr>
          <w:p w14:paraId="20AD382D" w14:textId="77777777" w:rsidR="003C5A3E" w:rsidRPr="003C5A3E" w:rsidRDefault="003C5A3E" w:rsidP="003C5A3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A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II./A/a Szociális alapszolgáltatásokhoz és gyermekjóléti alapellátásokhoz kapcsolódó szemléletformálás keretében:</w:t>
            </w:r>
          </w:p>
          <w:p w14:paraId="3050DE35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A társadalmi befogadás minél magasabb szintjének elérése az egyes hátrányos helyzetű társadalmi csoportok (kiemelten a fogyatékkal élők, idősek és a romák) tekintetében - „Társadalmi </w:t>
            </w:r>
            <w:proofErr w:type="spellStart"/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inklúzió</w:t>
            </w:r>
            <w:proofErr w:type="spellEnd"/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”, és „Roma érzékenyítő programhoz kötődő kiadvány és rendezvény” projektelem</w:t>
            </w:r>
          </w:p>
          <w:p w14:paraId="29695226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Hátrányos helyzetű családok családi kapcsolatainak erősítése közös programok által - „Családi napok szervezése gyermekek és családtagjaik részére” projektelem</w:t>
            </w:r>
          </w:p>
          <w:p w14:paraId="48814CCD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Veszélyeztetett fiatalok szociális készségeinek erősítése, társadalmi beilleszkedésük segítése szabadidős és közösségfejlesztő programok révén „Közösségi terek szolgáltatásainak bővítése” projektelem</w:t>
            </w:r>
          </w:p>
          <w:p w14:paraId="236C3BE0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Hátrányos helyzetű családok gyermekeinek felzárkóztatásának, társadalmi integrációjának és szociális kompetenciáik fejlesztésének segítése - „Nyári táboroztatás” projektelem</w:t>
            </w:r>
          </w:p>
          <w:p w14:paraId="0A41CD54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Szociális alapszolgáltatásokhoz és gyermekjóléti alapellátásokhoz kapcsolódó szemléletformálás, a szférában dolgozók elismerése, szakmai támogatása és közösségi összetartozásuk megerősítése - „Szent Márton Szociális Hét I.-II.” projektelemek</w:t>
            </w:r>
          </w:p>
          <w:p w14:paraId="196ED7E6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Az időskorúak aktivizálása, társadalmi részvételének fokozása, lehetőség nyújtása társas kapcsolataik kiépítésére, ápolására - „Életvidám Időskor” projektelem</w:t>
            </w:r>
          </w:p>
          <w:p w14:paraId="4C5D57DD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aktív kikapcsolódási lehetőségek nyújtása és a közösségformálás elősegítése gyerekek táboroztatása révén, szociális rászorultság alapján - „Élménytábor” projektelem</w:t>
            </w:r>
          </w:p>
          <w:p w14:paraId="1532E323" w14:textId="77777777" w:rsidR="003C5A3E" w:rsidRPr="003C5A3E" w:rsidRDefault="003C5A3E" w:rsidP="003C5A3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406A03" w14:textId="77777777" w:rsidR="003C5A3E" w:rsidRPr="003C5A3E" w:rsidRDefault="003C5A3E" w:rsidP="003C5A3E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A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II./A/b Közösségi programok a hátrányos helyzetű csoportokat érintően a társadalmi befogadás, társadalmi kohézió és identitás, munkaerő-piaci kompetenciák, együttműködés erősítésére keretében:</w:t>
            </w:r>
          </w:p>
          <w:p w14:paraId="2E2FED0D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Társadalmi befogadást, társadalmi kohéziót erősítő, generációk találkozását lehetővé tevő közösségi programok - „Szabadidős programok a Jászai Utcai Közösségi Térben” projektelem</w:t>
            </w:r>
          </w:p>
          <w:p w14:paraId="7FA5DE24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Fiatalok vállalkozóvá válásának elősegítése személyre szabott, AI-alapú képzésekkel, minősítéssel - „Digitális jövőépítés I. - vállalkozóvá válás” projektelem</w:t>
            </w:r>
          </w:p>
          <w:p w14:paraId="194803CA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Hátrányos helyzetű (mélyszegénységben élő/roma) fiatalok foglalkoztathatóságának fejlesztése, vállalkozói kompetenciáik erősítése, személyes fejlődésük segítése speciális programok által - „Ifjúság Fejlődése – aktív képességfejlesztés és közösségi szerepvállalás fiatalok számára” projektelem</w:t>
            </w:r>
          </w:p>
          <w:p w14:paraId="7AC627D5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Iskolából kikerülő autizmus spektrum zavar diagnózissal rendelkező felnőttek átmenet-tervezésének segítése az iskolából a felnőtt ellátási formák valamelyikébe munkalehetőség biztosításával </w:t>
            </w:r>
            <w:proofErr w:type="gramStart"/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-„</w:t>
            </w:r>
            <w:proofErr w:type="gramEnd"/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Dolgozni szeretnék!’  autizmussal élő fiatalok iskolából a munka világába való átmenetének tervezése, segítése” projektelem</w:t>
            </w:r>
          </w:p>
          <w:p w14:paraId="6E34C9C5" w14:textId="77777777" w:rsidR="003C5A3E" w:rsidRPr="003C5A3E" w:rsidRDefault="003C5A3E" w:rsidP="003C5A3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2CF51" w14:textId="0971A8FB" w:rsidR="003C5A3E" w:rsidRPr="0034660D" w:rsidRDefault="003C5A3E" w:rsidP="003C5A3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A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II./A/d Egészségfejlesztési és egészségügyi prevenciós programok szervezése keretében:</w:t>
            </w:r>
          </w:p>
          <w:p w14:paraId="245835F6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Az újraélesztés megismertetésén keresztül az egymásra figyelés és segítés motivációinak elsajátítása, megalapozása Szombathely lakossága körében - „Szombathely, a Segítő Emberek Városa” projektelem</w:t>
            </w:r>
          </w:p>
          <w:p w14:paraId="671AE88B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lastRenderedPageBreak/>
              <w:t>A városban élők egészség műveltségének fejlesztése, az elsősegélynyújtás területén gyakorlati készségfejlesztéssel, az egészségtudatosság erősítése egyéni egészségállapot felmérésekkel - „Városi egészséghetek rendezvénysorozat” projektelem</w:t>
            </w:r>
          </w:p>
          <w:p w14:paraId="0E5815F5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Közösségi és egészségfejlesztés a fiatal korosztályokban sport és testmozgás programok által - „Közösségépítést és egészségfejlesztést célzó sport programok” projektelem</w:t>
            </w:r>
          </w:p>
          <w:p w14:paraId="49FF0242" w14:textId="77777777" w:rsidR="003C5A3E" w:rsidRPr="003C5A3E" w:rsidRDefault="003C5A3E" w:rsidP="003C5A3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40AA0" w14:textId="686C6BC4" w:rsidR="003C5A3E" w:rsidRPr="0034660D" w:rsidRDefault="003C5A3E" w:rsidP="0034660D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A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 Szemléletformáló tevékenységek, programok megvalósítása keretében:</w:t>
            </w:r>
          </w:p>
          <w:p w14:paraId="5AB87523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 biztonságos és balesetmentes közlekedés népszerűsítése, a költséghatékony és környezetbarát közlekedési módok elterjedésének növelése különösen gyermekek körében - „Kerékpárosok éjszakája” projektelem</w:t>
            </w:r>
          </w:p>
          <w:p w14:paraId="7172B7D2" w14:textId="77777777" w:rsidR="003C5A3E" w:rsidRPr="003C5A3E" w:rsidRDefault="003C5A3E" w:rsidP="003C5A3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3C5A3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Hátrányos helyzetűek digitális felzárkóztatása, alapvető digitális kompetenciáik fejlesztése, társadalmi integrációjuk, foglalkoztathatóságuk előmozdítása - „Digitális jövőépítés II. – digitális felzárkóztatás” projektelem</w:t>
            </w:r>
          </w:p>
          <w:p w14:paraId="5902FA02" w14:textId="77777777" w:rsidR="003C5A3E" w:rsidRPr="003C5A3E" w:rsidRDefault="003C5A3E" w:rsidP="003C5A3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48DD10BD" w14:textId="77777777" w:rsidR="00450A6E" w:rsidRDefault="00450A6E" w:rsidP="00450A6E">
      <w:pPr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</w:p>
    <w:p w14:paraId="2D0E46A6" w14:textId="5277B56F" w:rsidR="003C5A3E" w:rsidRPr="00834728" w:rsidRDefault="003C5A3E" w:rsidP="003C5A3E">
      <w:pPr>
        <w:jc w:val="both"/>
        <w:rPr>
          <w:rFonts w:asciiTheme="minorHAnsi" w:hAnsiTheme="minorHAnsi" w:cstheme="minorHAnsi"/>
          <w:sz w:val="22"/>
          <w:szCs w:val="22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</w:t>
      </w:r>
      <w:r w:rsidRPr="00834728">
        <w:rPr>
          <w:rFonts w:asciiTheme="minorHAnsi" w:hAnsiTheme="minorHAnsi" w:cstheme="minorHAnsi"/>
          <w:sz w:val="22"/>
          <w:szCs w:val="22"/>
        </w:rPr>
        <w:t xml:space="preserve">TKR kiemelt eljárásrendet alkalmazó városok esetében a megvalósítás helyszíne az </w:t>
      </w:r>
      <w:r w:rsidR="00BE4109">
        <w:rPr>
          <w:rFonts w:asciiTheme="minorHAnsi" w:hAnsiTheme="minorHAnsi" w:cstheme="minorHAnsi"/>
          <w:sz w:val="22"/>
          <w:szCs w:val="22"/>
        </w:rPr>
        <w:t>„</w:t>
      </w:r>
      <w:r w:rsidRPr="00834728">
        <w:rPr>
          <w:rFonts w:asciiTheme="minorHAnsi" w:hAnsiTheme="minorHAnsi" w:cstheme="minorHAnsi"/>
          <w:sz w:val="22"/>
          <w:szCs w:val="22"/>
        </w:rPr>
        <w:t>FVS városok egyedi kritériumrendszere</w:t>
      </w:r>
      <w:r w:rsidR="00BE4109">
        <w:rPr>
          <w:rFonts w:asciiTheme="minorHAnsi" w:hAnsiTheme="minorHAnsi" w:cstheme="minorHAnsi"/>
          <w:sz w:val="22"/>
          <w:szCs w:val="22"/>
        </w:rPr>
        <w:t>”</w:t>
      </w:r>
      <w:r w:rsidRPr="00834728">
        <w:rPr>
          <w:rFonts w:asciiTheme="minorHAnsi" w:hAnsiTheme="minorHAnsi" w:cstheme="minorHAnsi"/>
          <w:sz w:val="22"/>
          <w:szCs w:val="22"/>
        </w:rPr>
        <w:t xml:space="preserve"> elnevezésű melléklet szerinti települések területén: a TOP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4728">
        <w:rPr>
          <w:rFonts w:asciiTheme="minorHAnsi" w:hAnsiTheme="minorHAnsi" w:cstheme="minorHAnsi"/>
          <w:sz w:val="22"/>
          <w:szCs w:val="22"/>
        </w:rPr>
        <w:t xml:space="preserve">Plusz 3.2.1-23 13.3 fejezet A) FVS városok/várostérségek egyedi kritériumrendszere c. dokumentum alapján Vas </w:t>
      </w:r>
      <w:r w:rsidR="00BE2CB0">
        <w:rPr>
          <w:rFonts w:asciiTheme="minorHAnsi" w:hAnsiTheme="minorHAnsi" w:cstheme="minorHAnsi"/>
          <w:sz w:val="22"/>
          <w:szCs w:val="22"/>
        </w:rPr>
        <w:t>Vár</w:t>
      </w:r>
      <w:r w:rsidRPr="00834728">
        <w:rPr>
          <w:rFonts w:asciiTheme="minorHAnsi" w:hAnsiTheme="minorHAnsi" w:cstheme="minorHAnsi"/>
          <w:sz w:val="22"/>
          <w:szCs w:val="22"/>
        </w:rPr>
        <w:t>megyében Szombathely Megyei Jogú Város.</w:t>
      </w:r>
    </w:p>
    <w:p w14:paraId="722F12F3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2F6F60E" w14:textId="38102743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A projekt erőforrás kerete: a Terület- és Településfejlesztési Operatív Program Plusz </w:t>
      </w:r>
      <w:r w:rsidR="00E145FD" w:rsidRPr="00E145FD">
        <w:rPr>
          <w:rFonts w:asciiTheme="minorHAnsi" w:hAnsiTheme="minorHAnsi" w:cstheme="minorHAnsi"/>
          <w:sz w:val="22"/>
          <w:szCs w:val="22"/>
        </w:rPr>
        <w:t>TOP Plusz-3.2.1-23 kódszámú, Fenntartható humán fejlesztések</w:t>
      </w:r>
      <w:r w:rsidR="00E145FD">
        <w:rPr>
          <w:rFonts w:asciiTheme="minorHAnsi" w:hAnsiTheme="minorHAnsi" w:cstheme="minorHAnsi"/>
          <w:sz w:val="22"/>
          <w:szCs w:val="22"/>
        </w:rPr>
        <w:t xml:space="preserve"> c.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felhívásra benyújt</w:t>
      </w:r>
      <w:r w:rsidR="000E2260" w:rsidRPr="00672725">
        <w:rPr>
          <w:rFonts w:asciiTheme="minorHAnsi" w:eastAsia="Calibri" w:hAnsiTheme="minorHAnsi" w:cstheme="minorHAnsi"/>
          <w:bCs/>
          <w:sz w:val="22"/>
          <w:szCs w:val="22"/>
        </w:rPr>
        <w:t>andó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bookmarkEnd w:id="10"/>
      <w:r w:rsidRPr="00672725">
        <w:rPr>
          <w:rFonts w:asciiTheme="minorHAnsi" w:eastAsia="Calibri" w:hAnsiTheme="minorHAnsi" w:cstheme="minorHAnsi"/>
          <w:bCs/>
          <w:sz w:val="22"/>
          <w:szCs w:val="22"/>
        </w:rPr>
        <w:t>„</w:t>
      </w:r>
      <w:r w:rsidR="00E145FD" w:rsidRPr="00E145FD">
        <w:rPr>
          <w:rFonts w:asciiTheme="minorHAnsi" w:hAnsiTheme="minorHAnsi" w:cstheme="minorHAnsi"/>
          <w:sz w:val="22"/>
          <w:szCs w:val="22"/>
        </w:rPr>
        <w:t>Identitáserősítő folyamatok támogatása, programok megvalósítása</w:t>
      </w:r>
      <w:r w:rsidRPr="00672725">
        <w:rPr>
          <w:rFonts w:asciiTheme="minorHAnsi" w:eastAsia="Calibri" w:hAnsiTheme="minorHAnsi" w:cstheme="minorHAnsi"/>
          <w:sz w:val="22"/>
          <w:szCs w:val="22"/>
        </w:rPr>
        <w:t>”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című támogatási kérelem </w:t>
      </w:r>
      <w:r w:rsidR="00733AEC" w:rsidRPr="00672725">
        <w:rPr>
          <w:rFonts w:asciiTheme="minorHAnsi" w:eastAsia="Calibri" w:hAnsiTheme="minorHAnsi" w:cstheme="minorHAnsi"/>
          <w:bCs/>
          <w:sz w:val="22"/>
          <w:szCs w:val="22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támogatási forrás, melynek összege bruttó </w:t>
      </w:r>
      <w:r w:rsidR="00E145FD" w:rsidRPr="00E145FD">
        <w:rPr>
          <w:rFonts w:asciiTheme="minorHAnsi" w:hAnsiTheme="minorHAnsi" w:cstheme="minorHAnsi"/>
          <w:sz w:val="22"/>
          <w:szCs w:val="22"/>
        </w:rPr>
        <w:t>638.722.901</w:t>
      </w:r>
      <w:r w:rsidRPr="00672725">
        <w:rPr>
          <w:rFonts w:asciiTheme="minorHAnsi" w:hAnsiTheme="minorHAnsi" w:cstheme="minorHAnsi"/>
          <w:sz w:val="22"/>
          <w:szCs w:val="22"/>
        </w:rPr>
        <w:t>,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- Ft, </w:t>
      </w:r>
      <w:r w:rsidR="000E2260"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intenzitás 100 százalék.</w:t>
      </w:r>
    </w:p>
    <w:p w14:paraId="078828E4" w14:textId="77777777" w:rsidR="00242F2E" w:rsidRPr="00834728" w:rsidRDefault="00242F2E" w:rsidP="00242F2E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beruházás tervezett megvalósítási időszaka 2025.07.01- 2029.04.30. közötti időtartam, összesen 46 hónap.</w:t>
      </w:r>
    </w:p>
    <w:p w14:paraId="66C50026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0C1FE3C" w14:textId="483F929D" w:rsidR="00CE134D" w:rsidRDefault="00450A6E" w:rsidP="00450A6E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2.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bookmarkEnd w:id="11"/>
      <w:r w:rsidR="000E6510" w:rsidRPr="00672725">
        <w:rPr>
          <w:rFonts w:asciiTheme="minorHAnsi" w:hAnsiTheme="minorHAnsi" w:cstheme="minorHAnsi"/>
          <w:sz w:val="22"/>
          <w:szCs w:val="22"/>
        </w:rPr>
        <w:t>.</w:t>
      </w:r>
    </w:p>
    <w:p w14:paraId="044CD9AA" w14:textId="77777777" w:rsidR="0034660D" w:rsidRDefault="0034660D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66C8E30" w14:textId="77777777" w:rsidR="003C5A3E" w:rsidRDefault="003C5A3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8B9BBB9" w14:textId="77777777" w:rsidR="0034660D" w:rsidRPr="001F5428" w:rsidRDefault="0034660D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5D1CF59" w14:textId="3116C924" w:rsidR="00450A6E" w:rsidRPr="00672725" w:rsidRDefault="00450A6E" w:rsidP="00450A6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C4C18" w:rsidRPr="00DC4C18">
        <w:rPr>
          <w:rFonts w:asciiTheme="minorHAnsi" w:hAnsiTheme="minorHAnsi" w:cstheme="minorHAnsi"/>
          <w:b/>
          <w:bCs/>
          <w:sz w:val="22"/>
          <w:szCs w:val="22"/>
        </w:rPr>
        <w:t>Helyi humán fejlesztéseket célzó programok megvalósítása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672725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p w14:paraId="29925A3D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51676" w14:textId="0E944FCA" w:rsidR="00450A6E" w:rsidRDefault="00776232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776232">
        <w:rPr>
          <w:rFonts w:asciiTheme="minorHAnsi" w:hAnsiTheme="minorHAnsi" w:cstheme="minorHAnsi"/>
          <w:szCs w:val="22"/>
        </w:rPr>
        <w:t xml:space="preserve">A </w:t>
      </w:r>
      <w:bookmarkStart w:id="12" w:name="_Hlk190153127"/>
      <w:bookmarkStart w:id="13" w:name="_Hlk190153115"/>
      <w:r w:rsidRPr="00776232">
        <w:rPr>
          <w:rFonts w:asciiTheme="minorHAnsi" w:hAnsiTheme="minorHAnsi" w:cstheme="minorHAnsi"/>
          <w:szCs w:val="22"/>
        </w:rPr>
        <w:t>TOP Plusz-</w:t>
      </w:r>
      <w:bookmarkStart w:id="14" w:name="_Hlk190152559"/>
      <w:r w:rsidRPr="00776232">
        <w:rPr>
          <w:rFonts w:asciiTheme="minorHAnsi" w:hAnsiTheme="minorHAnsi" w:cstheme="minorHAnsi"/>
          <w:szCs w:val="22"/>
        </w:rPr>
        <w:t>3.2.1-23</w:t>
      </w:r>
      <w:bookmarkEnd w:id="14"/>
      <w:r w:rsidRPr="00776232">
        <w:rPr>
          <w:rFonts w:asciiTheme="minorHAnsi" w:hAnsiTheme="minorHAnsi" w:cstheme="minorHAnsi"/>
          <w:szCs w:val="22"/>
        </w:rPr>
        <w:t xml:space="preserve"> </w:t>
      </w:r>
      <w:bookmarkEnd w:id="12"/>
      <w:r w:rsidRPr="00776232">
        <w:rPr>
          <w:rFonts w:asciiTheme="minorHAnsi" w:hAnsiTheme="minorHAnsi" w:cstheme="minorHAnsi"/>
          <w:szCs w:val="22"/>
        </w:rPr>
        <w:t xml:space="preserve">kódszámú, </w:t>
      </w:r>
      <w:bookmarkStart w:id="15" w:name="_Hlk190152584"/>
      <w:bookmarkStart w:id="16" w:name="_Hlk190153153"/>
      <w:r w:rsidRPr="00776232">
        <w:rPr>
          <w:rFonts w:asciiTheme="minorHAnsi" w:hAnsiTheme="minorHAnsi" w:cstheme="minorHAnsi"/>
          <w:szCs w:val="22"/>
        </w:rPr>
        <w:t>Fenntartható humán fejlesztések</w:t>
      </w:r>
      <w:bookmarkEnd w:id="15"/>
      <w:r w:rsidRPr="00776232">
        <w:rPr>
          <w:rFonts w:asciiTheme="minorHAnsi" w:hAnsiTheme="minorHAnsi" w:cstheme="minorHAnsi"/>
          <w:szCs w:val="22"/>
        </w:rPr>
        <w:t xml:space="preserve"> </w:t>
      </w:r>
      <w:bookmarkEnd w:id="13"/>
      <w:bookmarkEnd w:id="16"/>
      <w:r w:rsidRPr="00776232">
        <w:rPr>
          <w:rFonts w:asciiTheme="minorHAnsi" w:hAnsiTheme="minorHAnsi" w:cstheme="minorHAnsi"/>
          <w:szCs w:val="22"/>
        </w:rPr>
        <w:t xml:space="preserve">c. felhívásra benyújtandó </w:t>
      </w:r>
      <w:r w:rsidR="00450A6E" w:rsidRPr="00672725">
        <w:rPr>
          <w:rFonts w:asciiTheme="minorHAnsi" w:hAnsiTheme="minorHAnsi" w:cstheme="minorHAnsi"/>
          <w:b/>
          <w:bCs/>
          <w:szCs w:val="22"/>
        </w:rPr>
        <w:t>„</w:t>
      </w:r>
      <w:bookmarkStart w:id="17" w:name="_Hlk190152598"/>
      <w:r w:rsidR="00DC4C18" w:rsidRPr="00DC4C18">
        <w:rPr>
          <w:rFonts w:asciiTheme="minorHAnsi" w:hAnsiTheme="minorHAnsi" w:cstheme="minorHAnsi"/>
          <w:b/>
          <w:bCs/>
          <w:szCs w:val="22"/>
        </w:rPr>
        <w:t>Helyi humán fejlesztéseket célzó programok megvalósítása</w:t>
      </w:r>
      <w:bookmarkEnd w:id="17"/>
      <w:r w:rsidR="00450A6E" w:rsidRPr="00672725">
        <w:rPr>
          <w:rFonts w:asciiTheme="minorHAnsi" w:hAnsiTheme="minorHAnsi" w:cstheme="minorHAnsi"/>
          <w:b/>
          <w:bCs/>
          <w:szCs w:val="22"/>
        </w:rPr>
        <w:t>”</w:t>
      </w:r>
      <w:r w:rsidR="00450A6E" w:rsidRPr="00672725">
        <w:rPr>
          <w:rFonts w:asciiTheme="minorHAnsi" w:hAnsiTheme="minorHAnsi" w:cstheme="minorHAnsi"/>
          <w:szCs w:val="22"/>
        </w:rPr>
        <w:t xml:space="preserve"> című projekt </w:t>
      </w:r>
      <w:r w:rsidR="00242F2E" w:rsidRPr="00834728">
        <w:rPr>
          <w:rFonts w:asciiTheme="minorHAnsi" w:hAnsiTheme="minorHAnsi" w:cstheme="minorHAnsi"/>
          <w:szCs w:val="22"/>
          <w:lang w:eastAsia="x-none"/>
        </w:rPr>
        <w:t xml:space="preserve">célja </w:t>
      </w:r>
      <w:r w:rsidR="00242F2E" w:rsidRPr="00834728">
        <w:rPr>
          <w:rFonts w:asciiTheme="minorHAnsi" w:hAnsiTheme="minorHAnsi" w:cstheme="minorHAnsi"/>
          <w:szCs w:val="22"/>
        </w:rPr>
        <w:t>a Helyi Esélyegyenlőségi Programok helyi szolgáltatáshiányokra válaszoló intézkedéseinek megvalósítását támogató tevékenységek megvalósítása.</w:t>
      </w:r>
    </w:p>
    <w:p w14:paraId="3C1FAB70" w14:textId="77777777" w:rsidR="00242F2E" w:rsidRPr="00DC4C18" w:rsidRDefault="00242F2E" w:rsidP="00450A6E">
      <w:pPr>
        <w:pStyle w:val="Csakszveg"/>
        <w:jc w:val="both"/>
        <w:rPr>
          <w:rFonts w:asciiTheme="minorHAnsi" w:hAnsiTheme="minorHAnsi" w:cstheme="minorHAnsi"/>
          <w:szCs w:val="22"/>
          <w:highlight w:val="yellow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936"/>
      </w:tblGrid>
      <w:tr w:rsidR="00242F2E" w:rsidRPr="002360C5" w14:paraId="3732202B" w14:textId="77777777" w:rsidTr="00901C57">
        <w:trPr>
          <w:trHeight w:val="18"/>
        </w:trPr>
        <w:tc>
          <w:tcPr>
            <w:tcW w:w="1164" w:type="pct"/>
          </w:tcPr>
          <w:p w14:paraId="1C951E55" w14:textId="77777777" w:rsidR="00242F2E" w:rsidRPr="00242F2E" w:rsidRDefault="00242F2E" w:rsidP="00242F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2E">
              <w:rPr>
                <w:rFonts w:asciiTheme="minorHAnsi" w:hAnsiTheme="minorHAnsi" w:cstheme="minorHAnsi"/>
                <w:sz w:val="22"/>
                <w:szCs w:val="22"/>
              </w:rPr>
              <w:t>Tevékenység szakmai leírása</w:t>
            </w:r>
          </w:p>
        </w:tc>
        <w:tc>
          <w:tcPr>
            <w:tcW w:w="3836" w:type="pct"/>
            <w:shd w:val="clear" w:color="auto" w:fill="auto"/>
          </w:tcPr>
          <w:p w14:paraId="2865C25D" w14:textId="77777777" w:rsidR="00242F2E" w:rsidRPr="00242F2E" w:rsidRDefault="00242F2E" w:rsidP="00242F2E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 /b Közösségi programok a hátrányos helyzetű csoportokat érintően  a társadalmi befogadás, társadalmi kohézió és identitás, munkaerő-piaci kompetenciák, együttműködés erősítése keretében:</w:t>
            </w:r>
          </w:p>
          <w:p w14:paraId="62DE3C6E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 helyi közösségek erősítése kulturális közösségfejlesztési eszközökkel, kulturális közösségi programok megvalósítása és létrehozása - „Agora - Kreatív közösségi háló I. - Célterületi közösségfejlesztés” projektelem</w:t>
            </w:r>
          </w:p>
          <w:p w14:paraId="02C12F37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Hátránnyal élők támogatása, kulturális élményhez juttatása önkifejezési és bemutatkozási lehetőség biztosításával fogyatékossággal élő tehetségek számára - „Speciális Nézőpont” projektelem</w:t>
            </w:r>
          </w:p>
          <w:p w14:paraId="483D0FFF" w14:textId="77777777" w:rsidR="00242F2E" w:rsidRPr="00242F2E" w:rsidRDefault="00242F2E" w:rsidP="00242F2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37E8" w14:textId="226F1C17" w:rsidR="00242F2E" w:rsidRPr="0034660D" w:rsidRDefault="00242F2E" w:rsidP="00242F2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II./A/d Egészségfejlesztési és egészségügyi prevenciós programok szervezése keretében:</w:t>
            </w:r>
          </w:p>
          <w:p w14:paraId="12A37169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proofErr w:type="spellStart"/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Felnövekvő</w:t>
            </w:r>
            <w:proofErr w:type="spellEnd"/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 generációk egészséges életmódra nevelése - „Egészségnevelést célzó iskolai mozgásfejlesztés” projektelem</w:t>
            </w:r>
          </w:p>
          <w:p w14:paraId="2342907A" w14:textId="77777777" w:rsidR="00242F2E" w:rsidRPr="00242F2E" w:rsidRDefault="00242F2E" w:rsidP="00242F2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E65BD" w14:textId="13470529" w:rsidR="00242F2E" w:rsidRPr="0034660D" w:rsidRDefault="00242F2E" w:rsidP="0034660D">
            <w:pPr>
              <w:pStyle w:val="Szvegtrzsbehzssal3"/>
              <w:spacing w:after="0"/>
              <w:ind w:left="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II./A, C Szemléletformáló tevékenységek, programok megvalósítása keretében:</w:t>
            </w:r>
          </w:p>
          <w:p w14:paraId="0CE1E871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 lakosság körében elkövetett szabályszegések, szabálysértések és bűncselekmények elkövetésének megelőzése, valamint a jelenlegi közbiztonság fokának megtartása és növelése - „Biztonságosabb Szombathely!” projektelem</w:t>
            </w:r>
          </w:p>
          <w:p w14:paraId="519EF64A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proofErr w:type="spellStart"/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Felnövekvő</w:t>
            </w:r>
            <w:proofErr w:type="spellEnd"/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 xml:space="preserve"> generációk közlekedésbiztonsági tudatosságra nevelése szemléletformáló tevékenységek megvalósításával - „Agora - Kreatív közösségi háló II. - kerékpáros szemléletformálás” projektelem</w:t>
            </w:r>
          </w:p>
          <w:p w14:paraId="5A5B5A69" w14:textId="77777777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Fogyatékkal élő személyek digitális írástudásának segítése alapkompetenciák elsajátításával és infokommunikációs eszközök használatával - „Enter Savaria - Fogyatékkal élők digitális kompetenciájának fejlesztése” projektelem</w:t>
            </w:r>
          </w:p>
          <w:p w14:paraId="3C937812" w14:textId="25A5705D" w:rsidR="00242F2E" w:rsidRPr="00242F2E" w:rsidRDefault="00242F2E" w:rsidP="00242F2E">
            <w:pPr>
              <w:pStyle w:val="Szvegtrzsbehzssal3"/>
              <w:numPr>
                <w:ilvl w:val="0"/>
                <w:numId w:val="31"/>
              </w:numPr>
              <w:spacing w:after="0"/>
              <w:ind w:left="396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</w:pPr>
            <w:r w:rsidRPr="00242F2E">
              <w:rPr>
                <w:rFonts w:asciiTheme="minorHAnsi" w:eastAsiaTheme="minorHAnsi" w:hAnsiTheme="minorHAnsi" w:cstheme="minorHAnsi"/>
                <w:sz w:val="22"/>
                <w:szCs w:val="22"/>
                <w:lang w:val="hu-HU" w:eastAsia="en-US"/>
              </w:rPr>
              <w:t>A digitális eszközök tudatos használatának segítése időskorúaknál fizikai egészségük, szellemi fittségük és függetlenségük javítása, hosszabb fenntartása érdekében - „Idősek digitális készség-fejlesztése közösség-építési és egészségmegőrzési céllal” projektelem</w:t>
            </w:r>
          </w:p>
          <w:p w14:paraId="00722CED" w14:textId="77777777" w:rsidR="00242F2E" w:rsidRPr="00242F2E" w:rsidRDefault="00242F2E" w:rsidP="00242F2E">
            <w:pPr>
              <w:pStyle w:val="Szvegtrzsbehzssal3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09BFB4E0" w14:textId="77777777" w:rsidR="00450A6E" w:rsidRPr="00DC4C18" w:rsidRDefault="00450A6E" w:rsidP="00450A6E">
      <w:pPr>
        <w:pStyle w:val="Csakszveg"/>
        <w:jc w:val="both"/>
        <w:rPr>
          <w:rFonts w:asciiTheme="minorHAnsi" w:hAnsiTheme="minorHAnsi" w:cstheme="minorHAnsi"/>
          <w:color w:val="2E74B5" w:themeColor="accent5" w:themeShade="BF"/>
          <w:szCs w:val="22"/>
          <w:highlight w:val="yellow"/>
        </w:rPr>
      </w:pPr>
    </w:p>
    <w:p w14:paraId="4B889F30" w14:textId="7C6D2BFF" w:rsidR="00242F2E" w:rsidRPr="00834728" w:rsidRDefault="00242F2E" w:rsidP="00242F2E">
      <w:pPr>
        <w:jc w:val="both"/>
        <w:rPr>
          <w:rFonts w:asciiTheme="minorHAnsi" w:hAnsiTheme="minorHAnsi" w:cstheme="minorHAnsi"/>
          <w:sz w:val="22"/>
          <w:szCs w:val="22"/>
        </w:rPr>
      </w:pPr>
      <w:r w:rsidRPr="008347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</w:t>
      </w:r>
      <w:r w:rsidRPr="00834728">
        <w:rPr>
          <w:rFonts w:asciiTheme="minorHAnsi" w:hAnsiTheme="minorHAnsi" w:cstheme="minorHAnsi"/>
          <w:sz w:val="22"/>
          <w:szCs w:val="22"/>
        </w:rPr>
        <w:t xml:space="preserve">TKR kiemelt eljárásrendet alkalmazó városok esetében a megvalósítás helyszíne az </w:t>
      </w:r>
      <w:r w:rsidR="00794164">
        <w:rPr>
          <w:rFonts w:asciiTheme="minorHAnsi" w:hAnsiTheme="minorHAnsi" w:cstheme="minorHAnsi"/>
          <w:sz w:val="22"/>
          <w:szCs w:val="22"/>
        </w:rPr>
        <w:t>„</w:t>
      </w:r>
      <w:r w:rsidRPr="00834728">
        <w:rPr>
          <w:rFonts w:asciiTheme="minorHAnsi" w:hAnsiTheme="minorHAnsi" w:cstheme="minorHAnsi"/>
          <w:sz w:val="22"/>
          <w:szCs w:val="22"/>
        </w:rPr>
        <w:t>FVS városok egyedi kritériumrendszere</w:t>
      </w:r>
      <w:r w:rsidR="00794164">
        <w:rPr>
          <w:rFonts w:asciiTheme="minorHAnsi" w:hAnsiTheme="minorHAnsi" w:cstheme="minorHAnsi"/>
          <w:sz w:val="22"/>
          <w:szCs w:val="22"/>
        </w:rPr>
        <w:t>”</w:t>
      </w:r>
      <w:r w:rsidRPr="00834728">
        <w:rPr>
          <w:rFonts w:asciiTheme="minorHAnsi" w:hAnsiTheme="minorHAnsi" w:cstheme="minorHAnsi"/>
          <w:sz w:val="22"/>
          <w:szCs w:val="22"/>
        </w:rPr>
        <w:t xml:space="preserve"> elnevezésű melléklet szerinti települések területén: a TOP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4728">
        <w:rPr>
          <w:rFonts w:asciiTheme="minorHAnsi" w:hAnsiTheme="minorHAnsi" w:cstheme="minorHAnsi"/>
          <w:sz w:val="22"/>
          <w:szCs w:val="22"/>
        </w:rPr>
        <w:t xml:space="preserve">Plusz 3.2.1-23 13.3 fejezet A) FVS városok/várostérségek egyedi kritériumrendszere c. dokumentum alapján Vas </w:t>
      </w:r>
      <w:r w:rsidR="00BE2CB0">
        <w:rPr>
          <w:rFonts w:asciiTheme="minorHAnsi" w:hAnsiTheme="minorHAnsi" w:cstheme="minorHAnsi"/>
          <w:sz w:val="22"/>
          <w:szCs w:val="22"/>
        </w:rPr>
        <w:t>Vár</w:t>
      </w:r>
      <w:r w:rsidRPr="00834728">
        <w:rPr>
          <w:rFonts w:asciiTheme="minorHAnsi" w:hAnsiTheme="minorHAnsi" w:cstheme="minorHAnsi"/>
          <w:sz w:val="22"/>
          <w:szCs w:val="22"/>
        </w:rPr>
        <w:t>megyében Szombathely Megyei Jogú Város.</w:t>
      </w:r>
    </w:p>
    <w:p w14:paraId="56C6EA7C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color w:val="2E74B5" w:themeColor="accent5" w:themeShade="BF"/>
          <w:szCs w:val="22"/>
        </w:rPr>
      </w:pPr>
    </w:p>
    <w:p w14:paraId="281E73BC" w14:textId="66107A7B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18" w:name="_Hlk180490247"/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projekt erőforrás kerete: a Terület- és Településfejlesztési Operatív Program Plusz TOP</w:t>
      </w:r>
      <w:r w:rsidR="000A7029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PLUSZ-</w:t>
      </w:r>
      <w:r w:rsidR="00DC4C18" w:rsidRPr="00DC4C18">
        <w:rPr>
          <w:rFonts w:asciiTheme="minorHAnsi" w:eastAsia="Calibri" w:hAnsiTheme="minorHAnsi" w:cstheme="minorHAnsi"/>
          <w:bCs/>
          <w:sz w:val="22"/>
          <w:szCs w:val="22"/>
        </w:rPr>
        <w:t>3.2.1-23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azonosító számú, </w:t>
      </w:r>
      <w:r w:rsidR="00DC4C18" w:rsidRPr="00DC4C18">
        <w:rPr>
          <w:rFonts w:asciiTheme="minorHAnsi" w:eastAsia="Calibri" w:hAnsiTheme="minorHAnsi" w:cstheme="minorHAnsi"/>
          <w:bCs/>
          <w:sz w:val="22"/>
          <w:szCs w:val="22"/>
        </w:rPr>
        <w:t>Fenntartható humán fejlesztések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c. felhívásra benyújt</w:t>
      </w:r>
      <w:r w:rsidR="00A6207E" w:rsidRPr="00672725">
        <w:rPr>
          <w:rFonts w:asciiTheme="minorHAnsi" w:eastAsia="Calibri" w:hAnsiTheme="minorHAnsi" w:cstheme="minorHAnsi"/>
          <w:bCs/>
          <w:sz w:val="22"/>
          <w:szCs w:val="22"/>
        </w:rPr>
        <w:t>andó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„</w:t>
      </w:r>
      <w:r w:rsidR="00DC4C18" w:rsidRPr="00DC4C18">
        <w:rPr>
          <w:rFonts w:asciiTheme="minorHAnsi" w:eastAsia="Calibri" w:hAnsiTheme="minorHAnsi" w:cstheme="minorHAnsi"/>
          <w:sz w:val="22"/>
          <w:szCs w:val="22"/>
        </w:rPr>
        <w:t>Helyi humán fejlesztéseket célzó programok megvalósítása</w:t>
      </w:r>
      <w:r w:rsidRPr="00672725">
        <w:rPr>
          <w:rFonts w:asciiTheme="minorHAnsi" w:eastAsia="Calibri" w:hAnsiTheme="minorHAnsi" w:cstheme="minorHAnsi"/>
          <w:sz w:val="22"/>
          <w:szCs w:val="22"/>
        </w:rPr>
        <w:t>”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című támogatási kérelem </w:t>
      </w:r>
      <w:r w:rsidR="00733AEC" w:rsidRPr="00672725">
        <w:rPr>
          <w:rFonts w:asciiTheme="minorHAnsi" w:eastAsia="Calibri" w:hAnsiTheme="minorHAnsi" w:cstheme="minorHAnsi"/>
          <w:bCs/>
          <w:sz w:val="22"/>
          <w:szCs w:val="22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támogatási forrás, melynek összege bruttó </w:t>
      </w:r>
      <w:r w:rsidR="00DC4C18" w:rsidRPr="00DC4C18">
        <w:rPr>
          <w:rFonts w:asciiTheme="minorHAnsi" w:eastAsia="Calibri" w:hAnsiTheme="minorHAnsi" w:cstheme="minorHAnsi"/>
          <w:bCs/>
          <w:sz w:val="22"/>
          <w:szCs w:val="22"/>
        </w:rPr>
        <w:t>500.925.422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, - Ft, </w:t>
      </w:r>
      <w:r w:rsidR="00A6207E"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intenzitás 100 százalék.</w:t>
      </w:r>
    </w:p>
    <w:p w14:paraId="334AC139" w14:textId="1A7FE62E" w:rsidR="00450A6E" w:rsidRPr="00672725" w:rsidRDefault="00E145FD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19" w:name="_Hlk190095199"/>
      <w:r w:rsidRPr="00E145FD">
        <w:rPr>
          <w:rFonts w:asciiTheme="minorHAnsi" w:eastAsia="Calibri" w:hAnsiTheme="minorHAnsi" w:cstheme="minorHAnsi"/>
          <w:bCs/>
          <w:sz w:val="22"/>
          <w:szCs w:val="22"/>
        </w:rPr>
        <w:t>A beruházás tervezett megvalósítási időszaka 2025.07.01- 2029.04.30. közötti időtartam, összesen 4</w:t>
      </w:r>
      <w:r w:rsidR="0010610A">
        <w:rPr>
          <w:rFonts w:asciiTheme="minorHAnsi" w:eastAsia="Calibri" w:hAnsiTheme="minorHAnsi" w:cstheme="minorHAnsi"/>
          <w:bCs/>
          <w:sz w:val="22"/>
          <w:szCs w:val="22"/>
        </w:rPr>
        <w:t>6</w:t>
      </w:r>
      <w:r w:rsidRPr="00E145FD">
        <w:rPr>
          <w:rFonts w:asciiTheme="minorHAnsi" w:eastAsia="Calibri" w:hAnsiTheme="minorHAnsi" w:cstheme="minorHAnsi"/>
          <w:bCs/>
          <w:sz w:val="22"/>
          <w:szCs w:val="22"/>
        </w:rPr>
        <w:t xml:space="preserve"> hónap</w:t>
      </w:r>
      <w:bookmarkEnd w:id="19"/>
      <w:r w:rsidR="00450A6E" w:rsidRPr="00672725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55E37DF3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363AFBE" w14:textId="0FA5FE6E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3.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r w:rsidR="000E6510" w:rsidRPr="00672725">
        <w:rPr>
          <w:rFonts w:asciiTheme="minorHAnsi" w:hAnsiTheme="minorHAnsi" w:cstheme="minorHAnsi"/>
          <w:sz w:val="22"/>
          <w:szCs w:val="22"/>
        </w:rPr>
        <w:t>.</w:t>
      </w:r>
    </w:p>
    <w:bookmarkEnd w:id="18"/>
    <w:p w14:paraId="6C4CE64C" w14:textId="77777777" w:rsidR="007E5859" w:rsidRPr="00672725" w:rsidRDefault="007E5859" w:rsidP="007E58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BE66C" w14:textId="77777777" w:rsidR="007E5859" w:rsidRPr="00672725" w:rsidRDefault="007E5859" w:rsidP="007E5859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B94D011" w14:textId="77777777" w:rsidR="007E5859" w:rsidRPr="00672725" w:rsidRDefault="007E5859" w:rsidP="007F6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C5B14" w14:textId="77777777" w:rsidR="007E5859" w:rsidRPr="00672725" w:rsidRDefault="007E585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180EB" w14:textId="1BE8DE13" w:rsidR="00191137" w:rsidRPr="00672725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C4C18">
        <w:rPr>
          <w:rFonts w:asciiTheme="minorHAnsi" w:hAnsiTheme="minorHAnsi" w:cstheme="minorHAnsi"/>
          <w:b/>
          <w:sz w:val="22"/>
          <w:szCs w:val="22"/>
        </w:rPr>
        <w:t>5</w:t>
      </w:r>
      <w:r w:rsidRPr="0067272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C4C18">
        <w:rPr>
          <w:rFonts w:asciiTheme="minorHAnsi" w:hAnsiTheme="minorHAnsi" w:cstheme="minorHAnsi"/>
          <w:b/>
          <w:sz w:val="22"/>
          <w:szCs w:val="22"/>
        </w:rPr>
        <w:t>február</w:t>
      </w:r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1F68CC26" w14:textId="77777777" w:rsidR="00191137" w:rsidRPr="00672725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FEBC0" w14:textId="77777777" w:rsidR="00AD6769" w:rsidRPr="00672725" w:rsidRDefault="00AD676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C86C1" w14:textId="77777777" w:rsidR="00191137" w:rsidRPr="00672725" w:rsidRDefault="00191137" w:rsidP="00191137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proofErr w:type="spellStart"/>
      <w:r w:rsidRPr="00672725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687A4F63" w14:textId="77777777" w:rsidR="00191137" w:rsidRPr="00672725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A194DA" w14:textId="77777777" w:rsidR="00E24CE5" w:rsidRPr="00672725" w:rsidRDefault="00E24CE5" w:rsidP="00FE2C51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7A2E50" w14:textId="086773A7" w:rsidR="00F37A86" w:rsidRDefault="00F37A86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002FAC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F09468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31FFE4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DBD960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37DD21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54FFFE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CD6B6D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41361B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639CF2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6DA0D9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BDFC4" w14:textId="77777777" w:rsidR="00242F2E" w:rsidRDefault="00242F2E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B4B0BB" w14:textId="77777777" w:rsidR="0034660D" w:rsidRPr="00672725" w:rsidRDefault="0034660D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4ACA0D" w14:textId="4F4F24BF" w:rsidR="00E24CE5" w:rsidRPr="00672725" w:rsidRDefault="00D77F6E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66D998D4" w14:textId="01A92706" w:rsidR="00191137" w:rsidRPr="00672725" w:rsidRDefault="00191137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4C8F38D" w14:textId="23937230" w:rsidR="00191137" w:rsidRDefault="00191137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bookmarkStart w:id="20" w:name="_Hlk190153060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77B8C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C77B8C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C77B8C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  <w:bookmarkEnd w:id="20"/>
    </w:p>
    <w:p w14:paraId="0D5E56D9" w14:textId="77777777" w:rsidR="00E10E71" w:rsidRPr="00672725" w:rsidRDefault="00E10E71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344FB2" w14:textId="77777777" w:rsidR="00191137" w:rsidRPr="00093A28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0D0D6A5C" w14:textId="77777777" w:rsidR="00A96B7C" w:rsidRPr="00DD3887" w:rsidRDefault="00A96B7C" w:rsidP="00A96B7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93A28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DD38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„Javaslat a</w:t>
      </w:r>
      <w:r w:rsidRPr="00DD3887">
        <w:rPr>
          <w:rFonts w:asciiTheme="minorHAnsi" w:hAnsiTheme="minorHAnsi" w:cstheme="minorHAnsi"/>
          <w:sz w:val="22"/>
          <w:szCs w:val="22"/>
        </w:rPr>
        <w:t xml:space="preserve">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Fenntartható Humán Fejlesztések (ESZA) elnevezésű pályázattal kapcsolatos döntések meghozatalára”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93A28">
        <w:rPr>
          <w:rFonts w:asciiTheme="minorHAnsi" w:hAnsiTheme="minorHAnsi" w:cstheme="minorHAnsi"/>
          <w:sz w:val="22"/>
          <w:szCs w:val="22"/>
        </w:rPr>
        <w:t>című előterjesztést megtárgyalta és a „Közösségfejlesztés Szombathelyen</w:t>
      </w:r>
      <w:r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Pr="00093A28">
        <w:rPr>
          <w:rFonts w:asciiTheme="minorHAnsi" w:hAnsiTheme="minorHAnsi" w:cstheme="minorHAnsi"/>
          <w:sz w:val="22"/>
          <w:szCs w:val="22"/>
        </w:rPr>
        <w:t>című pályázattal és koncepciótervvel kapcsolatban a következő döntéseket hozza:</w:t>
      </w:r>
    </w:p>
    <w:p w14:paraId="6C30E6B3" w14:textId="77777777" w:rsidR="00093A28" w:rsidRPr="00672725" w:rsidRDefault="00093A28" w:rsidP="00093A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2039A" w14:textId="2AF1C24E" w:rsidR="002327BB" w:rsidRPr="00672725" w:rsidRDefault="002327BB" w:rsidP="002327BB">
      <w:pPr>
        <w:pStyle w:val="Listaszerbekezds"/>
        <w:numPr>
          <w:ilvl w:val="0"/>
          <w:numId w:val="15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1.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 Koncepcionális javaslatot jóváhagyja, és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elhatározza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támogatási kérelem benyújtását a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77B8C" w:rsidRPr="00C77B8C">
        <w:rPr>
          <w:rFonts w:asciiTheme="minorHAnsi" w:eastAsia="Calibri" w:hAnsiTheme="minorHAnsi" w:cstheme="minorHAnsi"/>
          <w:sz w:val="22"/>
          <w:szCs w:val="22"/>
        </w:rPr>
        <w:t xml:space="preserve">TOP Plusz-3.2.1-23 </w:t>
      </w:r>
      <w:r w:rsidRPr="00672725">
        <w:rPr>
          <w:rFonts w:asciiTheme="minorHAnsi" w:eastAsia="Calibri" w:hAnsiTheme="minorHAnsi" w:cstheme="minorHAnsi"/>
          <w:sz w:val="22"/>
          <w:szCs w:val="22"/>
        </w:rPr>
        <w:t>azonosító számú, „</w:t>
      </w:r>
      <w:r w:rsidR="00C77B8C" w:rsidRPr="00C77B8C">
        <w:rPr>
          <w:rFonts w:asciiTheme="minorHAnsi" w:hAnsiTheme="minorHAnsi" w:cstheme="minorHAnsi"/>
          <w:sz w:val="22"/>
          <w:szCs w:val="22"/>
        </w:rPr>
        <w:t>Fenntartható humán fejlesztések</w:t>
      </w:r>
      <w:r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>ra, egyúttal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6270ED54" w14:textId="77777777" w:rsidR="002327BB" w:rsidRPr="00672725" w:rsidRDefault="002327BB" w:rsidP="002327BB">
      <w:pPr>
        <w:numPr>
          <w:ilvl w:val="0"/>
          <w:numId w:val="15"/>
        </w:numPr>
        <w:tabs>
          <w:tab w:val="left" w:pos="426"/>
        </w:tabs>
        <w:spacing w:after="120"/>
        <w:ind w:left="0" w:firstLine="1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DEBCAEA" w14:textId="77777777" w:rsidR="00191137" w:rsidRPr="00672725" w:rsidRDefault="00191137" w:rsidP="00191137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A0B0F6" w14:textId="08E078E0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6B1A290" w14:textId="77777777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04405145" w14:textId="6A09CCF2" w:rsidR="002327BB" w:rsidRPr="00672725" w:rsidRDefault="002327BB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27A7B11" w14:textId="77777777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7D907BB7" w14:textId="77777777" w:rsidR="00EF1940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FCFFB18" w14:textId="2AE72487" w:rsidR="002327BB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  <w:r w:rsidR="002327BB"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C51503E" w14:textId="77777777" w:rsidR="00191137" w:rsidRPr="00672725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50B8D632" w14:textId="2525DF61" w:rsidR="00191137" w:rsidRPr="00672725" w:rsidRDefault="00191137" w:rsidP="001911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bookmarkEnd w:id="0"/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13572F4F" w14:textId="77777777" w:rsidR="00E46A00" w:rsidRPr="00672725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12CF0138" w14:textId="77777777" w:rsidR="00450A6E" w:rsidRPr="00672725" w:rsidRDefault="00450A6E">
      <w:pPr>
        <w:rPr>
          <w:rFonts w:asciiTheme="minorHAnsi" w:hAnsiTheme="minorHAnsi" w:cstheme="minorHAnsi"/>
          <w:sz w:val="22"/>
          <w:szCs w:val="22"/>
        </w:rPr>
      </w:pPr>
    </w:p>
    <w:p w14:paraId="41B5F971" w14:textId="22495145" w:rsidR="00450A6E" w:rsidRPr="00672725" w:rsidRDefault="006A25C7" w:rsidP="006A25C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3A653191" w14:textId="77777777" w:rsidR="00450A6E" w:rsidRPr="00672725" w:rsidRDefault="00450A6E" w:rsidP="00450A6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72B6735" w14:textId="1E05DE4F" w:rsidR="00450A6E" w:rsidRDefault="00450A6E" w:rsidP="00450A6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="00C77B8C" w:rsidRPr="00C77B8C">
        <w:rPr>
          <w:rFonts w:asciiTheme="minorHAnsi" w:hAnsiTheme="minorHAnsi" w:cstheme="minorHAnsi"/>
          <w:b/>
          <w:bCs/>
          <w:sz w:val="22"/>
          <w:szCs w:val="22"/>
          <w:u w:val="single"/>
        </w:rPr>
        <w:t>2025. (II. 27.) Kgy. számú határozat</w:t>
      </w:r>
    </w:p>
    <w:p w14:paraId="5DC5711E" w14:textId="77777777" w:rsidR="00E10E71" w:rsidRPr="00672725" w:rsidRDefault="00E10E71" w:rsidP="00450A6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34CCC" w14:textId="77777777" w:rsidR="00450A6E" w:rsidRPr="00672725" w:rsidRDefault="00450A6E" w:rsidP="00450A6E">
      <w:pPr>
        <w:rPr>
          <w:rFonts w:asciiTheme="minorHAnsi" w:hAnsiTheme="minorHAnsi" w:cstheme="minorHAnsi"/>
          <w:sz w:val="22"/>
          <w:szCs w:val="22"/>
        </w:rPr>
      </w:pPr>
    </w:p>
    <w:p w14:paraId="46321774" w14:textId="1A6EA4BD" w:rsidR="00E12476" w:rsidRPr="00093A28" w:rsidRDefault="00E82972" w:rsidP="00E12476">
      <w:pPr>
        <w:jc w:val="both"/>
        <w:rPr>
          <w:rFonts w:asciiTheme="minorHAnsi" w:hAnsiTheme="minorHAnsi" w:cstheme="minorHAnsi"/>
          <w:sz w:val="22"/>
          <w:szCs w:val="22"/>
        </w:rPr>
      </w:pPr>
      <w:r w:rsidRPr="00093A28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Pr="00D406B9">
        <w:rPr>
          <w:rFonts w:asciiTheme="minorHAnsi" w:hAnsiTheme="minorHAnsi" w:cstheme="minorHAnsi"/>
          <w:sz w:val="22"/>
          <w:szCs w:val="22"/>
          <w:lang w:eastAsia="en-US"/>
        </w:rPr>
        <w:t>Javaslat a Fenntartható Humán Fejlesztések (ESZA)</w:t>
      </w:r>
      <w:r w:rsidRPr="00D406B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406B9">
        <w:rPr>
          <w:rFonts w:asciiTheme="minorHAnsi" w:hAnsiTheme="minorHAnsi" w:cstheme="minorHAnsi"/>
          <w:sz w:val="22"/>
          <w:szCs w:val="22"/>
          <w:lang w:eastAsia="en-US"/>
        </w:rPr>
        <w:t>elnevezésű pályázattal kapcsolatos döntések meghozatalára</w:t>
      </w:r>
      <w:r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093A28">
        <w:rPr>
          <w:rFonts w:asciiTheme="minorHAnsi" w:hAnsiTheme="minorHAnsi" w:cstheme="minorHAnsi"/>
          <w:sz w:val="22"/>
          <w:szCs w:val="22"/>
        </w:rPr>
        <w:t xml:space="preserve"> című előterjesztést megtárgyalta</w:t>
      </w:r>
      <w:r w:rsidR="00E12476" w:rsidRPr="00093A28">
        <w:rPr>
          <w:rFonts w:asciiTheme="minorHAnsi" w:hAnsiTheme="minorHAnsi" w:cstheme="minorHAnsi"/>
          <w:sz w:val="22"/>
          <w:szCs w:val="22"/>
        </w:rPr>
        <w:t xml:space="preserve"> és a „</w:t>
      </w:r>
      <w:r w:rsidR="00E12476" w:rsidRPr="00C77B8C">
        <w:rPr>
          <w:rFonts w:asciiTheme="minorHAnsi" w:hAnsiTheme="minorHAnsi" w:cstheme="minorHAnsi"/>
          <w:bCs/>
          <w:sz w:val="22"/>
          <w:szCs w:val="22"/>
        </w:rPr>
        <w:t>Identitáserősítő folyamatok támogatása, programok megvalósítása</w:t>
      </w:r>
      <w:r w:rsidR="00E12476"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="00E12476" w:rsidRPr="00093A28">
        <w:rPr>
          <w:rFonts w:asciiTheme="minorHAnsi" w:hAnsiTheme="minorHAnsi" w:cstheme="minorHAnsi"/>
          <w:sz w:val="22"/>
          <w:szCs w:val="22"/>
        </w:rPr>
        <w:t>című pályázattal és koncepciótervvel kapcsolatban a következő döntéseket hozza:</w:t>
      </w:r>
    </w:p>
    <w:p w14:paraId="20090B31" w14:textId="77777777" w:rsidR="00AF6489" w:rsidRPr="00672725" w:rsidRDefault="00AF6489" w:rsidP="00450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D308E" w14:textId="3B2D1DC9" w:rsidR="00AF6489" w:rsidRPr="00672725" w:rsidRDefault="00450A6E" w:rsidP="00AF6489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 xml:space="preserve"> 2.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 Koncepcionális javaslatot</w:t>
      </w:r>
      <w:r w:rsidR="002327BB" w:rsidRPr="00672725">
        <w:rPr>
          <w:rFonts w:asciiTheme="minorHAnsi" w:eastAsia="Calibri" w:hAnsiTheme="minorHAnsi" w:cstheme="minorHAnsi"/>
          <w:sz w:val="22"/>
          <w:szCs w:val="22"/>
        </w:rPr>
        <w:t xml:space="preserve"> jóváhagyja</w:t>
      </w:r>
      <w:r w:rsidRPr="00672725">
        <w:rPr>
          <w:rFonts w:asciiTheme="minorHAnsi" w:eastAsia="Calibri" w:hAnsiTheme="minorHAnsi" w:cstheme="minorHAnsi"/>
          <w:sz w:val="22"/>
          <w:szCs w:val="22"/>
        </w:rPr>
        <w:t>, és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 xml:space="preserve"> elhatározza a támogatási kérelem benyújtását a </w:t>
      </w:r>
      <w:r w:rsidR="00C77B8C" w:rsidRPr="00C77B8C">
        <w:rPr>
          <w:rFonts w:asciiTheme="minorHAnsi" w:eastAsia="Calibri" w:hAnsiTheme="minorHAnsi" w:cstheme="minorHAnsi"/>
          <w:sz w:val="22"/>
          <w:szCs w:val="22"/>
        </w:rPr>
        <w:t xml:space="preserve">TOP Plusz-3.2.1-23 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>azonosító számú, „</w:t>
      </w:r>
      <w:r w:rsidR="00C77B8C" w:rsidRPr="00C77B8C">
        <w:rPr>
          <w:rFonts w:asciiTheme="minorHAnsi" w:hAnsiTheme="minorHAnsi" w:cstheme="minorHAnsi"/>
          <w:sz w:val="22"/>
          <w:szCs w:val="22"/>
        </w:rPr>
        <w:t>Fenntartható humán fejlesztések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32090817" w14:textId="77777777" w:rsidR="00AF6489" w:rsidRPr="00672725" w:rsidRDefault="00AF6489" w:rsidP="00AF6489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636092C" w14:textId="451E6F60" w:rsidR="00450A6E" w:rsidRPr="00672725" w:rsidRDefault="00450A6E" w:rsidP="00AF6489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520AB9BF" w14:textId="77777777" w:rsidR="00450A6E" w:rsidRPr="00672725" w:rsidRDefault="00450A6E" w:rsidP="00450A6E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4A949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C5F0146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790350F6" w14:textId="15085A0D" w:rsidR="00450A6E" w:rsidRPr="00672725" w:rsidRDefault="00450A6E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F45E7A7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5E78C5E4" w14:textId="77777777" w:rsidR="00EF1940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7D4B5EE" w14:textId="7AA8ADB4" w:rsidR="00450A6E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  <w:r w:rsidR="00450A6E"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6543126" w14:textId="77777777" w:rsidR="00450A6E" w:rsidRPr="00672725" w:rsidRDefault="00450A6E" w:rsidP="00450A6E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3C22999D" w14:textId="35F94E93" w:rsidR="00EF1940" w:rsidRPr="00672725" w:rsidRDefault="00450A6E" w:rsidP="00F00E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664F5AEF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507FC1ED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06E0819A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4B2AA353" w14:textId="40CE3443" w:rsidR="00EF1940" w:rsidRPr="00672725" w:rsidRDefault="002A51AE" w:rsidP="002A5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0D53D22C" w14:textId="77777777" w:rsidR="00EF1940" w:rsidRPr="00672725" w:rsidRDefault="00EF1940" w:rsidP="00EF1940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Hlk180670270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3B29456" w14:textId="455D1BAC" w:rsidR="00EF1940" w:rsidRDefault="00EF1940" w:rsidP="00EF194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="00C77B8C" w:rsidRPr="00C77B8C">
        <w:rPr>
          <w:rFonts w:asciiTheme="minorHAnsi" w:hAnsiTheme="minorHAnsi" w:cstheme="minorHAnsi"/>
          <w:b/>
          <w:bCs/>
          <w:sz w:val="22"/>
          <w:szCs w:val="22"/>
          <w:u w:val="single"/>
        </w:rPr>
        <w:t>2025. (II. 27.) Kgy. számú határozat</w:t>
      </w:r>
    </w:p>
    <w:p w14:paraId="01F4E8E4" w14:textId="77777777" w:rsidR="00E10E71" w:rsidRPr="00672725" w:rsidRDefault="00E10E71" w:rsidP="00EF194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F1837A" w14:textId="77777777" w:rsidR="00EF1940" w:rsidRPr="00672725" w:rsidRDefault="00EF1940" w:rsidP="00E12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5D148" w14:textId="5FE09392" w:rsidR="00E12476" w:rsidRPr="00093A28" w:rsidRDefault="00E82972" w:rsidP="00E12476">
      <w:pPr>
        <w:jc w:val="both"/>
        <w:rPr>
          <w:rFonts w:asciiTheme="minorHAnsi" w:hAnsiTheme="minorHAnsi" w:cstheme="minorHAnsi"/>
          <w:sz w:val="22"/>
          <w:szCs w:val="22"/>
        </w:rPr>
      </w:pPr>
      <w:r w:rsidRPr="00093A28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Pr="00D406B9">
        <w:rPr>
          <w:rFonts w:asciiTheme="minorHAnsi" w:hAnsiTheme="minorHAnsi" w:cstheme="minorHAnsi"/>
          <w:sz w:val="22"/>
          <w:szCs w:val="22"/>
          <w:lang w:eastAsia="en-US"/>
        </w:rPr>
        <w:t>Javaslat a Fenntartható Humán Fejlesztések (ESZA)</w:t>
      </w:r>
      <w:r w:rsidRPr="00D406B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406B9">
        <w:rPr>
          <w:rFonts w:asciiTheme="minorHAnsi" w:hAnsiTheme="minorHAnsi" w:cstheme="minorHAnsi"/>
          <w:sz w:val="22"/>
          <w:szCs w:val="22"/>
          <w:lang w:eastAsia="en-US"/>
        </w:rPr>
        <w:t>elnevezésű pályázattal kapcsolatos döntések meghozatalára</w:t>
      </w:r>
      <w:r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093A28">
        <w:rPr>
          <w:rFonts w:asciiTheme="minorHAnsi" w:hAnsiTheme="minorHAnsi" w:cstheme="minorHAnsi"/>
          <w:sz w:val="22"/>
          <w:szCs w:val="22"/>
        </w:rPr>
        <w:t xml:space="preserve"> című előterjesztést megtárgyalta </w:t>
      </w:r>
      <w:r w:rsidR="00E12476" w:rsidRPr="00093A28">
        <w:rPr>
          <w:rFonts w:asciiTheme="minorHAnsi" w:hAnsiTheme="minorHAnsi" w:cstheme="minorHAnsi"/>
          <w:sz w:val="22"/>
          <w:szCs w:val="22"/>
        </w:rPr>
        <w:t>és a „</w:t>
      </w:r>
      <w:r w:rsidR="00E12476" w:rsidRPr="00C77B8C">
        <w:rPr>
          <w:rFonts w:asciiTheme="minorHAnsi" w:hAnsiTheme="minorHAnsi" w:cstheme="minorHAnsi"/>
          <w:sz w:val="22"/>
          <w:szCs w:val="22"/>
        </w:rPr>
        <w:t>Helyi humán fejlesztéseket célzó programok megvalósítása</w:t>
      </w:r>
      <w:r w:rsidR="00E12476"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="00E12476" w:rsidRPr="00093A28">
        <w:rPr>
          <w:rFonts w:asciiTheme="minorHAnsi" w:hAnsiTheme="minorHAnsi" w:cstheme="minorHAnsi"/>
          <w:sz w:val="22"/>
          <w:szCs w:val="22"/>
        </w:rPr>
        <w:t>című pályázattal és koncepciótervvel kapcsolatban a következő döntéseket hozza:</w:t>
      </w:r>
    </w:p>
    <w:p w14:paraId="254332F3" w14:textId="77777777" w:rsidR="0043509D" w:rsidRPr="00672725" w:rsidRDefault="0043509D" w:rsidP="00EF19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C9887" w14:textId="119542AA" w:rsidR="0043509D" w:rsidRPr="00672725" w:rsidRDefault="00EF1940" w:rsidP="0043509D">
      <w:pPr>
        <w:pStyle w:val="Listaszerbekezds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 xml:space="preserve"> 3.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Koncepcionális javaslatot jóváhagyja, és 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 xml:space="preserve">elhatározza a támogatási kérelem benyújtását a </w:t>
      </w:r>
      <w:r w:rsidR="00C77B8C" w:rsidRPr="00C77B8C">
        <w:rPr>
          <w:rFonts w:asciiTheme="minorHAnsi" w:eastAsia="Calibri" w:hAnsiTheme="minorHAnsi" w:cstheme="minorHAnsi"/>
          <w:sz w:val="22"/>
          <w:szCs w:val="22"/>
        </w:rPr>
        <w:t xml:space="preserve">TOP Plusz-3.2.1-23 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>azonosító számú, „</w:t>
      </w:r>
      <w:r w:rsidR="00C77B8C" w:rsidRPr="00C77B8C">
        <w:rPr>
          <w:rFonts w:asciiTheme="minorHAnsi" w:hAnsiTheme="minorHAnsi" w:cstheme="minorHAnsi"/>
          <w:sz w:val="22"/>
          <w:szCs w:val="22"/>
        </w:rPr>
        <w:t>Fenntartható humán fejlesztések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634FA55B" w14:textId="77777777" w:rsidR="0043509D" w:rsidRPr="00672725" w:rsidRDefault="0043509D" w:rsidP="0043509D">
      <w:pPr>
        <w:pStyle w:val="Listaszerbekezds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CE744D2" w14:textId="77777777" w:rsidR="00EF1940" w:rsidRPr="00672725" w:rsidRDefault="00EF1940" w:rsidP="0043509D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9CA3E86" w14:textId="77777777" w:rsidR="00EF1940" w:rsidRPr="00672725" w:rsidRDefault="00EF1940" w:rsidP="00EF1940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CD981C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5146B6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73FD0E4A" w14:textId="6DD8A505" w:rsidR="00EF1940" w:rsidRPr="00672725" w:rsidRDefault="00EF1940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4E1A2EF5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6AA4FF93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D88536E" w14:textId="56EDA236" w:rsidR="00EF1940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14:paraId="51F5886A" w14:textId="77777777" w:rsidR="00EF1940" w:rsidRPr="00672725" w:rsidRDefault="00EF1940" w:rsidP="00EF194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537F2219" w14:textId="451A5B98" w:rsidR="00EF1940" w:rsidRPr="00672725" w:rsidRDefault="00EF1940" w:rsidP="00EF19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bookmarkEnd w:id="21"/>
    <w:p w14:paraId="0986A425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sectPr w:rsidR="00EF1940" w:rsidRPr="00672725" w:rsidSect="00097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89F4" w14:textId="77777777" w:rsidR="00432E4E" w:rsidRDefault="00432E4E">
      <w:r>
        <w:separator/>
      </w:r>
    </w:p>
  </w:endnote>
  <w:endnote w:type="continuationSeparator" w:id="0">
    <w:p w14:paraId="697B26F1" w14:textId="77777777" w:rsidR="00432E4E" w:rsidRDefault="004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276D" w14:textId="77777777" w:rsidR="00191137" w:rsidRPr="00193DED" w:rsidRDefault="00191137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69FE" wp14:editId="59301D59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194D" w14:textId="77777777" w:rsidR="00191137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2D4672D2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02AF9F96" w14:textId="04C87C55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  <w:r w:rsidR="00757279">
      <w:rPr>
        <w:rFonts w:asciiTheme="minorHAnsi" w:hAnsiTheme="minorHAnsi" w:cstheme="minorHAnsi"/>
        <w:sz w:val="20"/>
        <w:szCs w:val="20"/>
      </w:rPr>
      <w:t>-</w:t>
    </w:r>
  </w:p>
  <w:p w14:paraId="2689E0EF" w14:textId="77777777" w:rsidR="00191137" w:rsidRPr="001E547D" w:rsidRDefault="00191137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542C" w14:textId="77777777" w:rsidR="00432E4E" w:rsidRDefault="00432E4E">
      <w:r>
        <w:separator/>
      </w:r>
    </w:p>
  </w:footnote>
  <w:footnote w:type="continuationSeparator" w:id="0">
    <w:p w14:paraId="6FD93E75" w14:textId="77777777" w:rsidR="00432E4E" w:rsidRDefault="0043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BF2B" w14:textId="77777777" w:rsidR="00191137" w:rsidRDefault="0019113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6742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25E2C4A3" wp14:editId="079E6AE0">
          <wp:extent cx="857250" cy="1028700"/>
          <wp:effectExtent l="0" t="0" r="0" b="0"/>
          <wp:docPr id="1617988860" name="Kép 161798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F358E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3655B0" w14:textId="77777777" w:rsidR="00191137" w:rsidRPr="00503761" w:rsidRDefault="0019113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821742" w14:textId="77777777" w:rsidR="00191137" w:rsidRPr="00503761" w:rsidRDefault="0019113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9C2FC0C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84C0D42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8CEF09E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B0C4863" w14:textId="66950442" w:rsidR="006038B3" w:rsidRDefault="006038B3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5F1E3BF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1BBAE417" w14:textId="6F830073" w:rsidR="00E87C1A" w:rsidRDefault="00AD035B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0E969A7" w14:textId="34ECEDC9" w:rsidR="006038B3" w:rsidRPr="006038B3" w:rsidRDefault="006038B3" w:rsidP="006038B3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0CD7B80D" w14:textId="495ADEA2" w:rsidR="000B2251" w:rsidRDefault="000B2251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352EE01" w14:textId="2C5FC5EC" w:rsidR="00FB314D" w:rsidRDefault="00FB314D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Fenntarthatósági és Klímastratégiai Szakmai Bizottság</w:t>
    </w:r>
  </w:p>
  <w:p w14:paraId="702E88C8" w14:textId="77777777" w:rsidR="00191137" w:rsidRPr="00440368" w:rsidRDefault="0019113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44425A7D" w14:textId="05CA31DE" w:rsidR="00191137" w:rsidRPr="00503761" w:rsidRDefault="0019113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883A3B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409654BD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623D9CA4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70AF3271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2F045A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2C6A85F" w14:textId="77777777" w:rsidR="00191137" w:rsidRPr="00132161" w:rsidRDefault="0019113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A65"/>
    <w:multiLevelType w:val="hybridMultilevel"/>
    <w:tmpl w:val="3A3C6B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DA5"/>
    <w:multiLevelType w:val="hybridMultilevel"/>
    <w:tmpl w:val="FB069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8E8"/>
    <w:multiLevelType w:val="hybridMultilevel"/>
    <w:tmpl w:val="8D2EBAF8"/>
    <w:lvl w:ilvl="0" w:tplc="6D9469C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5D02"/>
    <w:multiLevelType w:val="hybridMultilevel"/>
    <w:tmpl w:val="1EF2AEE6"/>
    <w:lvl w:ilvl="0" w:tplc="4FFA9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7D"/>
    <w:multiLevelType w:val="hybridMultilevel"/>
    <w:tmpl w:val="FED48F30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2728"/>
    <w:multiLevelType w:val="hybridMultilevel"/>
    <w:tmpl w:val="C37C181E"/>
    <w:lvl w:ilvl="0" w:tplc="A2F28D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7" w15:restartNumberingAfterBreak="0">
    <w:nsid w:val="2FB142D9"/>
    <w:multiLevelType w:val="hybridMultilevel"/>
    <w:tmpl w:val="0DE6A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98F5C37"/>
    <w:multiLevelType w:val="hybridMultilevel"/>
    <w:tmpl w:val="E3C8F3E0"/>
    <w:lvl w:ilvl="0" w:tplc="639CF50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11AED"/>
    <w:multiLevelType w:val="hybridMultilevel"/>
    <w:tmpl w:val="1220A2F6"/>
    <w:lvl w:ilvl="0" w:tplc="594C37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7620"/>
    <w:multiLevelType w:val="multilevel"/>
    <w:tmpl w:val="49603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184F9F"/>
    <w:multiLevelType w:val="hybridMultilevel"/>
    <w:tmpl w:val="E990DCB6"/>
    <w:lvl w:ilvl="0" w:tplc="D722C0E4">
      <w:start w:val="9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6296"/>
    <w:multiLevelType w:val="hybridMultilevel"/>
    <w:tmpl w:val="F1B2DE68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3DF6"/>
    <w:multiLevelType w:val="hybridMultilevel"/>
    <w:tmpl w:val="A4BC5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154A"/>
    <w:multiLevelType w:val="hybridMultilevel"/>
    <w:tmpl w:val="03C61C38"/>
    <w:lvl w:ilvl="0" w:tplc="567A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6F9C"/>
    <w:multiLevelType w:val="hybridMultilevel"/>
    <w:tmpl w:val="73142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26327"/>
    <w:multiLevelType w:val="hybridMultilevel"/>
    <w:tmpl w:val="3780BB0A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11FC"/>
    <w:multiLevelType w:val="hybridMultilevel"/>
    <w:tmpl w:val="660AF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A6B75"/>
    <w:multiLevelType w:val="hybridMultilevel"/>
    <w:tmpl w:val="03C61C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804C9"/>
    <w:multiLevelType w:val="hybridMultilevel"/>
    <w:tmpl w:val="27703662"/>
    <w:lvl w:ilvl="0" w:tplc="09E611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E0A29"/>
    <w:multiLevelType w:val="hybridMultilevel"/>
    <w:tmpl w:val="15141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22B08"/>
    <w:multiLevelType w:val="hybridMultilevel"/>
    <w:tmpl w:val="A4BC5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F2C35"/>
    <w:multiLevelType w:val="hybridMultilevel"/>
    <w:tmpl w:val="6E88F62C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7787"/>
    <w:multiLevelType w:val="hybridMultilevel"/>
    <w:tmpl w:val="F806A5EA"/>
    <w:lvl w:ilvl="0" w:tplc="E9AE4C0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642EA"/>
    <w:multiLevelType w:val="hybridMultilevel"/>
    <w:tmpl w:val="84DC8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CF21650"/>
    <w:multiLevelType w:val="hybridMultilevel"/>
    <w:tmpl w:val="03C61C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75590">
    <w:abstractNumId w:val="8"/>
  </w:num>
  <w:num w:numId="2" w16cid:durableId="1966035688">
    <w:abstractNumId w:val="19"/>
  </w:num>
  <w:num w:numId="3" w16cid:durableId="1114710068">
    <w:abstractNumId w:val="6"/>
  </w:num>
  <w:num w:numId="4" w16cid:durableId="1098208518">
    <w:abstractNumId w:val="27"/>
  </w:num>
  <w:num w:numId="5" w16cid:durableId="516386894">
    <w:abstractNumId w:val="29"/>
  </w:num>
  <w:num w:numId="6" w16cid:durableId="262110195">
    <w:abstractNumId w:val="11"/>
  </w:num>
  <w:num w:numId="7" w16cid:durableId="1677028032">
    <w:abstractNumId w:val="3"/>
  </w:num>
  <w:num w:numId="8" w16cid:durableId="423916976">
    <w:abstractNumId w:val="16"/>
  </w:num>
  <w:num w:numId="9" w16cid:durableId="1560246895">
    <w:abstractNumId w:val="15"/>
  </w:num>
  <w:num w:numId="10" w16cid:durableId="787621353">
    <w:abstractNumId w:val="4"/>
  </w:num>
  <w:num w:numId="11" w16cid:durableId="616326809">
    <w:abstractNumId w:val="18"/>
  </w:num>
  <w:num w:numId="12" w16cid:durableId="518743883">
    <w:abstractNumId w:val="26"/>
  </w:num>
  <w:num w:numId="13" w16cid:durableId="652878928">
    <w:abstractNumId w:val="13"/>
  </w:num>
  <w:num w:numId="14" w16cid:durableId="1210923268">
    <w:abstractNumId w:val="21"/>
  </w:num>
  <w:num w:numId="15" w16cid:durableId="469716523">
    <w:abstractNumId w:val="25"/>
  </w:num>
  <w:num w:numId="16" w16cid:durableId="1777141613">
    <w:abstractNumId w:val="17"/>
  </w:num>
  <w:num w:numId="17" w16cid:durableId="1930039005">
    <w:abstractNumId w:val="5"/>
  </w:num>
  <w:num w:numId="18" w16cid:durableId="711464826">
    <w:abstractNumId w:val="30"/>
  </w:num>
  <w:num w:numId="19" w16cid:durableId="2019579279">
    <w:abstractNumId w:val="2"/>
  </w:num>
  <w:num w:numId="20" w16cid:durableId="1869290981">
    <w:abstractNumId w:val="22"/>
  </w:num>
  <w:num w:numId="21" w16cid:durableId="1496918252">
    <w:abstractNumId w:val="10"/>
  </w:num>
  <w:num w:numId="22" w16cid:durableId="629017847">
    <w:abstractNumId w:val="23"/>
  </w:num>
  <w:num w:numId="23" w16cid:durableId="1768766888">
    <w:abstractNumId w:val="0"/>
  </w:num>
  <w:num w:numId="24" w16cid:durableId="2085369841">
    <w:abstractNumId w:val="24"/>
  </w:num>
  <w:num w:numId="25" w16cid:durableId="871765933">
    <w:abstractNumId w:val="1"/>
  </w:num>
  <w:num w:numId="26" w16cid:durableId="214200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5018297">
    <w:abstractNumId w:val="14"/>
  </w:num>
  <w:num w:numId="28" w16cid:durableId="953755983">
    <w:abstractNumId w:val="20"/>
  </w:num>
  <w:num w:numId="29" w16cid:durableId="344284822">
    <w:abstractNumId w:val="12"/>
  </w:num>
  <w:num w:numId="30" w16cid:durableId="1526867896">
    <w:abstractNumId w:val="7"/>
  </w:num>
  <w:num w:numId="31" w16cid:durableId="875852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7"/>
    <w:rsid w:val="0000141A"/>
    <w:rsid w:val="000179EA"/>
    <w:rsid w:val="000323A4"/>
    <w:rsid w:val="000404CF"/>
    <w:rsid w:val="00053B74"/>
    <w:rsid w:val="0005407C"/>
    <w:rsid w:val="000561B2"/>
    <w:rsid w:val="000578DE"/>
    <w:rsid w:val="00062C39"/>
    <w:rsid w:val="000702DD"/>
    <w:rsid w:val="000703F1"/>
    <w:rsid w:val="00093A28"/>
    <w:rsid w:val="00097DFA"/>
    <w:rsid w:val="000A7029"/>
    <w:rsid w:val="000B2251"/>
    <w:rsid w:val="000E1CBC"/>
    <w:rsid w:val="000E2260"/>
    <w:rsid w:val="000E6510"/>
    <w:rsid w:val="000F17B1"/>
    <w:rsid w:val="00103369"/>
    <w:rsid w:val="0010610A"/>
    <w:rsid w:val="00110B39"/>
    <w:rsid w:val="0013319B"/>
    <w:rsid w:val="0013650E"/>
    <w:rsid w:val="00142CB8"/>
    <w:rsid w:val="00145C39"/>
    <w:rsid w:val="00162FA0"/>
    <w:rsid w:val="0016437F"/>
    <w:rsid w:val="001651D1"/>
    <w:rsid w:val="001751FE"/>
    <w:rsid w:val="00191137"/>
    <w:rsid w:val="001931CC"/>
    <w:rsid w:val="001A26EA"/>
    <w:rsid w:val="001A2F3F"/>
    <w:rsid w:val="001B1ADF"/>
    <w:rsid w:val="001B1D8D"/>
    <w:rsid w:val="001D3263"/>
    <w:rsid w:val="001D48EA"/>
    <w:rsid w:val="001E0671"/>
    <w:rsid w:val="001F5428"/>
    <w:rsid w:val="00210812"/>
    <w:rsid w:val="00212613"/>
    <w:rsid w:val="00222AA9"/>
    <w:rsid w:val="00226473"/>
    <w:rsid w:val="00227F79"/>
    <w:rsid w:val="002327BB"/>
    <w:rsid w:val="00242F2E"/>
    <w:rsid w:val="00253FBF"/>
    <w:rsid w:val="00261AC1"/>
    <w:rsid w:val="00267161"/>
    <w:rsid w:val="00272767"/>
    <w:rsid w:val="00275D3D"/>
    <w:rsid w:val="002A51AE"/>
    <w:rsid w:val="002A7A2A"/>
    <w:rsid w:val="002B4660"/>
    <w:rsid w:val="002C487E"/>
    <w:rsid w:val="002D5AA7"/>
    <w:rsid w:val="002E150A"/>
    <w:rsid w:val="003028B3"/>
    <w:rsid w:val="00302C1F"/>
    <w:rsid w:val="0034660D"/>
    <w:rsid w:val="00352DCC"/>
    <w:rsid w:val="00357F3B"/>
    <w:rsid w:val="00383D6A"/>
    <w:rsid w:val="003906E2"/>
    <w:rsid w:val="0039264B"/>
    <w:rsid w:val="003972BC"/>
    <w:rsid w:val="003A2514"/>
    <w:rsid w:val="003A3920"/>
    <w:rsid w:val="003A7011"/>
    <w:rsid w:val="003C2708"/>
    <w:rsid w:val="003C5A3E"/>
    <w:rsid w:val="00413DC2"/>
    <w:rsid w:val="00432DD3"/>
    <w:rsid w:val="00432E4E"/>
    <w:rsid w:val="0043509D"/>
    <w:rsid w:val="00446C1E"/>
    <w:rsid w:val="00450A6E"/>
    <w:rsid w:val="00452565"/>
    <w:rsid w:val="00453856"/>
    <w:rsid w:val="00470519"/>
    <w:rsid w:val="00475872"/>
    <w:rsid w:val="00493698"/>
    <w:rsid w:val="004A3759"/>
    <w:rsid w:val="004A741F"/>
    <w:rsid w:val="004C1825"/>
    <w:rsid w:val="004C59BA"/>
    <w:rsid w:val="004E067E"/>
    <w:rsid w:val="004E3B43"/>
    <w:rsid w:val="004E54CE"/>
    <w:rsid w:val="004F2321"/>
    <w:rsid w:val="00532DAA"/>
    <w:rsid w:val="0054263F"/>
    <w:rsid w:val="00542B10"/>
    <w:rsid w:val="005506C1"/>
    <w:rsid w:val="0055795D"/>
    <w:rsid w:val="00562C00"/>
    <w:rsid w:val="0057313D"/>
    <w:rsid w:val="005741C2"/>
    <w:rsid w:val="00575242"/>
    <w:rsid w:val="0058578D"/>
    <w:rsid w:val="005A443E"/>
    <w:rsid w:val="005B3BC7"/>
    <w:rsid w:val="005B55FD"/>
    <w:rsid w:val="005B5C16"/>
    <w:rsid w:val="005B6F5A"/>
    <w:rsid w:val="005F107B"/>
    <w:rsid w:val="005F3DA3"/>
    <w:rsid w:val="005F60CA"/>
    <w:rsid w:val="005F76AE"/>
    <w:rsid w:val="006038B3"/>
    <w:rsid w:val="00630E09"/>
    <w:rsid w:val="0063621A"/>
    <w:rsid w:val="0064555E"/>
    <w:rsid w:val="006558C1"/>
    <w:rsid w:val="00656E89"/>
    <w:rsid w:val="00661E87"/>
    <w:rsid w:val="00665262"/>
    <w:rsid w:val="00667F19"/>
    <w:rsid w:val="00672725"/>
    <w:rsid w:val="00680D74"/>
    <w:rsid w:val="0069367A"/>
    <w:rsid w:val="006A25C7"/>
    <w:rsid w:val="006A53CD"/>
    <w:rsid w:val="006A75B6"/>
    <w:rsid w:val="006B28F9"/>
    <w:rsid w:val="006B60D8"/>
    <w:rsid w:val="006C19AA"/>
    <w:rsid w:val="006C67D1"/>
    <w:rsid w:val="006E024F"/>
    <w:rsid w:val="00702408"/>
    <w:rsid w:val="00713707"/>
    <w:rsid w:val="00727EFA"/>
    <w:rsid w:val="0073245C"/>
    <w:rsid w:val="00733AEC"/>
    <w:rsid w:val="00747E71"/>
    <w:rsid w:val="007507E1"/>
    <w:rsid w:val="00757279"/>
    <w:rsid w:val="00773C77"/>
    <w:rsid w:val="00776232"/>
    <w:rsid w:val="00794164"/>
    <w:rsid w:val="00796924"/>
    <w:rsid w:val="007B5D2E"/>
    <w:rsid w:val="007B7296"/>
    <w:rsid w:val="007C5FDE"/>
    <w:rsid w:val="007D2274"/>
    <w:rsid w:val="007D2F77"/>
    <w:rsid w:val="007E0952"/>
    <w:rsid w:val="007E5859"/>
    <w:rsid w:val="007F4D8F"/>
    <w:rsid w:val="007F6B2A"/>
    <w:rsid w:val="00831790"/>
    <w:rsid w:val="00834728"/>
    <w:rsid w:val="00860E15"/>
    <w:rsid w:val="00883A3B"/>
    <w:rsid w:val="008855C4"/>
    <w:rsid w:val="008A7639"/>
    <w:rsid w:val="008B6EF2"/>
    <w:rsid w:val="008C060C"/>
    <w:rsid w:val="008C69CF"/>
    <w:rsid w:val="008C7BC2"/>
    <w:rsid w:val="008D6D37"/>
    <w:rsid w:val="008F0A68"/>
    <w:rsid w:val="00901C57"/>
    <w:rsid w:val="0091775A"/>
    <w:rsid w:val="00935E7A"/>
    <w:rsid w:val="00943108"/>
    <w:rsid w:val="009519B4"/>
    <w:rsid w:val="009526C7"/>
    <w:rsid w:val="00953546"/>
    <w:rsid w:val="00964B7D"/>
    <w:rsid w:val="00965E30"/>
    <w:rsid w:val="009717C0"/>
    <w:rsid w:val="00977F92"/>
    <w:rsid w:val="009816E3"/>
    <w:rsid w:val="00990327"/>
    <w:rsid w:val="009A2BBE"/>
    <w:rsid w:val="009A3913"/>
    <w:rsid w:val="009C6EBB"/>
    <w:rsid w:val="009D24DC"/>
    <w:rsid w:val="009E1734"/>
    <w:rsid w:val="009E3232"/>
    <w:rsid w:val="009E49C6"/>
    <w:rsid w:val="009E4FB2"/>
    <w:rsid w:val="009E6297"/>
    <w:rsid w:val="009F7C47"/>
    <w:rsid w:val="00A03F0E"/>
    <w:rsid w:val="00A45BAD"/>
    <w:rsid w:val="00A6207E"/>
    <w:rsid w:val="00A7040D"/>
    <w:rsid w:val="00A70A6D"/>
    <w:rsid w:val="00A819E0"/>
    <w:rsid w:val="00A903CB"/>
    <w:rsid w:val="00A94B7F"/>
    <w:rsid w:val="00A96B7C"/>
    <w:rsid w:val="00AD035B"/>
    <w:rsid w:val="00AD6769"/>
    <w:rsid w:val="00AE0F8D"/>
    <w:rsid w:val="00AE7716"/>
    <w:rsid w:val="00AF295B"/>
    <w:rsid w:val="00AF6489"/>
    <w:rsid w:val="00B0457A"/>
    <w:rsid w:val="00B07430"/>
    <w:rsid w:val="00B0777B"/>
    <w:rsid w:val="00B07FFB"/>
    <w:rsid w:val="00B277AC"/>
    <w:rsid w:val="00B3113A"/>
    <w:rsid w:val="00B317A3"/>
    <w:rsid w:val="00B33E46"/>
    <w:rsid w:val="00B34874"/>
    <w:rsid w:val="00B509D4"/>
    <w:rsid w:val="00B510A9"/>
    <w:rsid w:val="00B51A9E"/>
    <w:rsid w:val="00B53CEA"/>
    <w:rsid w:val="00B57765"/>
    <w:rsid w:val="00B57799"/>
    <w:rsid w:val="00B71EE0"/>
    <w:rsid w:val="00B71F1C"/>
    <w:rsid w:val="00B72CE7"/>
    <w:rsid w:val="00B749BB"/>
    <w:rsid w:val="00B76212"/>
    <w:rsid w:val="00B93C3A"/>
    <w:rsid w:val="00B93FF6"/>
    <w:rsid w:val="00BA45F5"/>
    <w:rsid w:val="00BB1C57"/>
    <w:rsid w:val="00BC4B52"/>
    <w:rsid w:val="00BE2CB0"/>
    <w:rsid w:val="00BE4109"/>
    <w:rsid w:val="00BF19C3"/>
    <w:rsid w:val="00C00C29"/>
    <w:rsid w:val="00C03104"/>
    <w:rsid w:val="00C44808"/>
    <w:rsid w:val="00C51F3F"/>
    <w:rsid w:val="00C77B8C"/>
    <w:rsid w:val="00C928B4"/>
    <w:rsid w:val="00C93B89"/>
    <w:rsid w:val="00C96A11"/>
    <w:rsid w:val="00CB391F"/>
    <w:rsid w:val="00CC5409"/>
    <w:rsid w:val="00CD1F30"/>
    <w:rsid w:val="00CD6A30"/>
    <w:rsid w:val="00CE134D"/>
    <w:rsid w:val="00CE21D3"/>
    <w:rsid w:val="00CE4C8B"/>
    <w:rsid w:val="00CF35B4"/>
    <w:rsid w:val="00D03A5E"/>
    <w:rsid w:val="00D07DDF"/>
    <w:rsid w:val="00D155D7"/>
    <w:rsid w:val="00D320F1"/>
    <w:rsid w:val="00D3522C"/>
    <w:rsid w:val="00D406B9"/>
    <w:rsid w:val="00D44FE9"/>
    <w:rsid w:val="00D51D73"/>
    <w:rsid w:val="00D60421"/>
    <w:rsid w:val="00D65ADB"/>
    <w:rsid w:val="00D713BF"/>
    <w:rsid w:val="00D7761E"/>
    <w:rsid w:val="00D77F6E"/>
    <w:rsid w:val="00D86C61"/>
    <w:rsid w:val="00D90FA1"/>
    <w:rsid w:val="00DC4C18"/>
    <w:rsid w:val="00DD150C"/>
    <w:rsid w:val="00DF2C6F"/>
    <w:rsid w:val="00E10E71"/>
    <w:rsid w:val="00E12476"/>
    <w:rsid w:val="00E145FD"/>
    <w:rsid w:val="00E24CE5"/>
    <w:rsid w:val="00E40A3A"/>
    <w:rsid w:val="00E40C3F"/>
    <w:rsid w:val="00E46A00"/>
    <w:rsid w:val="00E51885"/>
    <w:rsid w:val="00E54F2E"/>
    <w:rsid w:val="00E82972"/>
    <w:rsid w:val="00E8432B"/>
    <w:rsid w:val="00E85004"/>
    <w:rsid w:val="00E87C1A"/>
    <w:rsid w:val="00E974B2"/>
    <w:rsid w:val="00EB7570"/>
    <w:rsid w:val="00EC4163"/>
    <w:rsid w:val="00EC6112"/>
    <w:rsid w:val="00EC7133"/>
    <w:rsid w:val="00ED1A08"/>
    <w:rsid w:val="00ED36BA"/>
    <w:rsid w:val="00EE068B"/>
    <w:rsid w:val="00EE0A19"/>
    <w:rsid w:val="00EE232C"/>
    <w:rsid w:val="00EF1940"/>
    <w:rsid w:val="00F00E26"/>
    <w:rsid w:val="00F11089"/>
    <w:rsid w:val="00F16F38"/>
    <w:rsid w:val="00F20A3D"/>
    <w:rsid w:val="00F20F5F"/>
    <w:rsid w:val="00F2571D"/>
    <w:rsid w:val="00F276A0"/>
    <w:rsid w:val="00F32500"/>
    <w:rsid w:val="00F36B40"/>
    <w:rsid w:val="00F37A86"/>
    <w:rsid w:val="00F56905"/>
    <w:rsid w:val="00F56ECD"/>
    <w:rsid w:val="00F603EB"/>
    <w:rsid w:val="00F619A1"/>
    <w:rsid w:val="00F67009"/>
    <w:rsid w:val="00F7454F"/>
    <w:rsid w:val="00F8574E"/>
    <w:rsid w:val="00F8681B"/>
    <w:rsid w:val="00FA78E6"/>
    <w:rsid w:val="00FB314D"/>
    <w:rsid w:val="00FB44D9"/>
    <w:rsid w:val="00FC2706"/>
    <w:rsid w:val="00FD7F7A"/>
    <w:rsid w:val="00FE01CA"/>
    <w:rsid w:val="00FE1299"/>
    <w:rsid w:val="00FE2C51"/>
    <w:rsid w:val="00FE783A"/>
    <w:rsid w:val="00FF2F0F"/>
    <w:rsid w:val="00FF3263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DA7"/>
  <w15:chartTrackingRefBased/>
  <w15:docId w15:val="{C5BB7312-11EB-4D94-B7B5-DD60A24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137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19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137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19113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91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1137"/>
  </w:style>
  <w:style w:type="character" w:styleId="Hiperhivatkozs">
    <w:name w:val="Hyperlink"/>
    <w:basedOn w:val="Bekezdsalapbettpusa"/>
    <w:uiPriority w:val="99"/>
    <w:unhideWhenUsed/>
    <w:rsid w:val="00EC4163"/>
    <w:rPr>
      <w:color w:val="0563C1" w:themeColor="hyperlink"/>
      <w:u w:val="single"/>
    </w:rPr>
  </w:style>
  <w:style w:type="paragraph" w:customStyle="1" w:styleId="Norml1">
    <w:name w:val="Normál1"/>
    <w:basedOn w:val="Norml"/>
    <w:link w:val="Norml1Char"/>
    <w:uiPriority w:val="99"/>
    <w:qFormat/>
    <w:rsid w:val="00CE4C8B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val="x-none"/>
    </w:rPr>
  </w:style>
  <w:style w:type="character" w:customStyle="1" w:styleId="Norml1Char">
    <w:name w:val="Normál1 Char"/>
    <w:link w:val="Norml1"/>
    <w:uiPriority w:val="99"/>
    <w:locked/>
    <w:rsid w:val="00CE4C8B"/>
    <w:rPr>
      <w:rFonts w:ascii="Franklin Gothic Book" w:eastAsia="Times New Roman" w:hAnsi="Franklin Gothic Book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C59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22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22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22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2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27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ableParagraph">
    <w:name w:val="Table Paragraph"/>
    <w:basedOn w:val="Norml"/>
    <w:uiPriority w:val="99"/>
    <w:rsid w:val="00E40A3A"/>
    <w:pPr>
      <w:ind w:left="1418"/>
    </w:pPr>
    <w:rPr>
      <w:rFonts w:ascii="Verdana" w:eastAsia="Calibri" w:hAnsi="Verdana" w:cs="Verdana"/>
      <w:sz w:val="20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450A6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450A6E"/>
    <w:rPr>
      <w:rFonts w:ascii="Calibri" w:eastAsia="Times New Roman" w:hAnsi="Calibri" w:cstheme="minorBidi"/>
      <w:kern w:val="2"/>
      <w:szCs w:val="21"/>
      <w14:ligatures w14:val="standardContextual"/>
    </w:rPr>
  </w:style>
  <w:style w:type="table" w:styleId="Rcsostblzat">
    <w:name w:val="Table Grid"/>
    <w:basedOn w:val="Normltblzat"/>
    <w:uiPriority w:val="39"/>
    <w:rsid w:val="0045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a-szveg">
    <w:name w:val="Tábla - szöveg"/>
    <w:basedOn w:val="Norml"/>
    <w:qFormat/>
    <w:rsid w:val="008F0A68"/>
    <w:pPr>
      <w:spacing w:before="120"/>
      <w:jc w:val="both"/>
    </w:pPr>
    <w:rPr>
      <w:rFonts w:ascii="Arial" w:hAnsi="Arial" w:cs="Cambria"/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34728"/>
    <w:pPr>
      <w:spacing w:after="120"/>
      <w:ind w:left="283"/>
    </w:pPr>
    <w:rPr>
      <w:rFonts w:ascii="Tahoma" w:hAnsi="Tahoma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83472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C78B3-DC07-474D-AFAD-C0FC0A443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E633E-E740-4AA6-A4E9-F21C3A55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39A3A-267B-4AC0-86B9-B177AEAA2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2209</Words>
  <Characters>15247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Szekér Bianka Benita</cp:lastModifiedBy>
  <cp:revision>66</cp:revision>
  <cp:lastPrinted>2025-02-13T08:16:00Z</cp:lastPrinted>
  <dcterms:created xsi:type="dcterms:W3CDTF">2024-11-18T07:34:00Z</dcterms:created>
  <dcterms:modified xsi:type="dcterms:W3CDTF">2025-02-13T08:17:00Z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