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B016" w14:textId="77777777" w:rsidR="00E46A00" w:rsidRPr="008E1ED8" w:rsidRDefault="008E1ED8" w:rsidP="008E1ED8">
      <w:pPr>
        <w:jc w:val="center"/>
        <w:rPr>
          <w:b/>
          <w:bCs/>
        </w:rPr>
      </w:pPr>
      <w:r w:rsidRPr="008E1ED8">
        <w:rPr>
          <w:b/>
          <w:bCs/>
        </w:rPr>
        <w:t>INDOKOLÁS</w:t>
      </w:r>
    </w:p>
    <w:p w14:paraId="3E9508CB" w14:textId="77777777" w:rsidR="008E1ED8" w:rsidRPr="008E1ED8" w:rsidRDefault="008E1ED8" w:rsidP="008E1ED8">
      <w:pPr>
        <w:jc w:val="center"/>
        <w:rPr>
          <w:b/>
          <w:bCs/>
        </w:rPr>
      </w:pPr>
    </w:p>
    <w:p w14:paraId="767F348D" w14:textId="77777777" w:rsidR="008E1ED8" w:rsidRPr="008E1ED8" w:rsidRDefault="008E1ED8" w:rsidP="008E1ED8">
      <w:pPr>
        <w:jc w:val="center"/>
        <w:rPr>
          <w:b/>
          <w:bCs/>
        </w:rPr>
      </w:pPr>
      <w:r w:rsidRPr="008E1ED8">
        <w:rPr>
          <w:b/>
          <w:bCs/>
        </w:rPr>
        <w:t>a Szombathely Megyei Jogú Város Önkormányzata által adományozható kitüntetésekről szóló 7/2016. (III.1.) önkormányzati rendelet módosításáról szóló önkormányzati rendelethez</w:t>
      </w:r>
    </w:p>
    <w:p w14:paraId="090FF924" w14:textId="77777777" w:rsidR="008E1ED8" w:rsidRDefault="008E1ED8">
      <w:pPr>
        <w:rPr>
          <w:b/>
          <w:bCs/>
        </w:rPr>
      </w:pPr>
    </w:p>
    <w:p w14:paraId="44D58D8E" w14:textId="77777777" w:rsidR="008E1ED8" w:rsidRDefault="008E1ED8" w:rsidP="008E1ED8">
      <w:pPr>
        <w:jc w:val="both"/>
      </w:pPr>
      <w:r w:rsidRPr="00A00E74">
        <w:t xml:space="preserve">A Magyarország címerének és </w:t>
      </w:r>
      <w:proofErr w:type="spellStart"/>
      <w:r w:rsidRPr="00A00E74">
        <w:t>zászlajának</w:t>
      </w:r>
      <w:proofErr w:type="spellEnd"/>
      <w:r w:rsidRPr="00A00E74">
        <w:t xml:space="preserve"> használatáról, valamint állami kitüntetéseiről szóló 2011. évi CCII. törvény 24. § (9) bekezdésében kapott felhatalmazás értelmében a helyi önkormányzat képviselő-testülete rendeletben szabályozhatja az elismerés alapítását, az elismerés elnevezését, fajtáit, az elismerésben részesíthető személyek körét, az évente adományozható elismerések számát, az elismerés leírását, az adományozás feltételeit és rendjét.</w:t>
      </w:r>
    </w:p>
    <w:p w14:paraId="4FA45242" w14:textId="77777777" w:rsidR="008E1ED8" w:rsidRDefault="008E1ED8" w:rsidP="008E1ED8">
      <w:pPr>
        <w:jc w:val="both"/>
      </w:pPr>
      <w:r w:rsidRPr="00A00E74">
        <w:t>Jelen önkormányzati rendelet az e felhatalmazás alapján megalkotott Szombathely Megyei Jogú Város Önkormányzata által adományozható kitüntetésekről szóló 7/2016. (III.1.) önkormányzati rendelet</w:t>
      </w:r>
      <w:r>
        <w:t xml:space="preserve"> (a továbbiakban: Rendelet) módosítását tartalmazza</w:t>
      </w:r>
      <w:r w:rsidRPr="00A00E74">
        <w:t xml:space="preserve"> </w:t>
      </w:r>
      <w:r>
        <w:t>egyes</w:t>
      </w:r>
      <w:r w:rsidRPr="00A00E74">
        <w:t>, a szociális munka területén adományozható kitüntetések esetében az adományozás rendjének észszerűsítése</w:t>
      </w:r>
      <w:r>
        <w:t xml:space="preserve"> érdekében.</w:t>
      </w:r>
    </w:p>
    <w:p w14:paraId="6DF4875D" w14:textId="77777777" w:rsidR="008E1ED8" w:rsidRDefault="008E1ED8" w:rsidP="008E1ED8">
      <w:pPr>
        <w:jc w:val="both"/>
      </w:pPr>
    </w:p>
    <w:p w14:paraId="58F9EF5F" w14:textId="77777777" w:rsidR="008E1ED8" w:rsidRPr="00BF3379" w:rsidRDefault="008E1ED8" w:rsidP="00BF3379">
      <w:pPr>
        <w:jc w:val="center"/>
        <w:rPr>
          <w:b/>
          <w:bCs/>
        </w:rPr>
      </w:pPr>
      <w:r w:rsidRPr="00BF3379">
        <w:rPr>
          <w:b/>
          <w:bCs/>
        </w:rPr>
        <w:t>1. §</w:t>
      </w:r>
    </w:p>
    <w:p w14:paraId="076101A2" w14:textId="77777777" w:rsidR="008E1ED8" w:rsidRDefault="008E1ED8" w:rsidP="008E1ED8">
      <w:pPr>
        <w:jc w:val="both"/>
      </w:pPr>
    </w:p>
    <w:p w14:paraId="2F884978" w14:textId="77777777" w:rsidR="008E1ED8" w:rsidRDefault="008E1ED8" w:rsidP="008E1ED8">
      <w:pPr>
        <w:jc w:val="both"/>
      </w:pPr>
      <w:r>
        <w:t>A Rendelet 36. § (2) bekezdésében foglalt főszabály szerint a</w:t>
      </w:r>
      <w:r w:rsidRPr="008E1ED8">
        <w:t xml:space="preserve"> kitüntetési javaslatokat minden év augusztus 31-ig kell a polgármester részére megküldeni</w:t>
      </w:r>
      <w:r>
        <w:t xml:space="preserve">, a felsorolásban meghatározott egyes kitüntetések kivételével. A rendelettervezet ezen rendelkezést akként módosítja, hogy a kivételi körből kikerülnek </w:t>
      </w:r>
      <w:r w:rsidRPr="00A00E74">
        <w:t>a szociális munka területén adományozható kitüntetések</w:t>
      </w:r>
      <w:r>
        <w:t>, így a javaslatok megküldésének határideje ezek esetében is minden év augusztus 31. napja lesz</w:t>
      </w:r>
      <w:r w:rsidR="008A067B">
        <w:t>, tekintettel a díj átadásának novemberi időpontjára.</w:t>
      </w:r>
    </w:p>
    <w:p w14:paraId="1A773B1E" w14:textId="77777777" w:rsidR="008E1ED8" w:rsidRDefault="008E1ED8" w:rsidP="008E1ED8">
      <w:pPr>
        <w:jc w:val="both"/>
      </w:pPr>
    </w:p>
    <w:p w14:paraId="6B239C0D" w14:textId="77777777" w:rsidR="008E1ED8" w:rsidRPr="00BF3379" w:rsidRDefault="008E1ED8" w:rsidP="00BF3379">
      <w:pPr>
        <w:jc w:val="center"/>
        <w:rPr>
          <w:b/>
          <w:bCs/>
        </w:rPr>
      </w:pPr>
      <w:r w:rsidRPr="00BF3379">
        <w:rPr>
          <w:b/>
          <w:bCs/>
        </w:rPr>
        <w:t>2. §</w:t>
      </w:r>
    </w:p>
    <w:p w14:paraId="50269ABA" w14:textId="77777777" w:rsidR="008E1ED8" w:rsidRDefault="008E1ED8" w:rsidP="008E1ED8">
      <w:pPr>
        <w:jc w:val="both"/>
      </w:pPr>
    </w:p>
    <w:p w14:paraId="740AC315" w14:textId="77777777" w:rsidR="008E1ED8" w:rsidRDefault="008E1ED8" w:rsidP="008E1ED8">
      <w:pPr>
        <w:jc w:val="both"/>
      </w:pPr>
      <w:r>
        <w:t xml:space="preserve">A Rendelet 39. § (3) bekezdése </w:t>
      </w:r>
      <w:r w:rsidR="00BF3379">
        <w:t>meghatározza</w:t>
      </w:r>
      <w:r>
        <w:t xml:space="preserve"> az egyes kitüntetések átadásának időpontj</w:t>
      </w:r>
      <w:r w:rsidR="00BF3379">
        <w:t xml:space="preserve">ait. A felsorolásból szükséges módosítani a </w:t>
      </w:r>
      <w:r w:rsidR="00BF3379" w:rsidRPr="00EA363D">
        <w:t xml:space="preserve">„Pálos Károly-díj”, a „Szociális Ellátás Segítéséért-díj” és a „Győrvári </w:t>
      </w:r>
      <w:proofErr w:type="spellStart"/>
      <w:r w:rsidR="00BF3379" w:rsidRPr="00EA363D">
        <w:t>Edith</w:t>
      </w:r>
      <w:proofErr w:type="spellEnd"/>
      <w:r w:rsidR="00BF3379" w:rsidRPr="00EA363D">
        <w:t>-díj” átadásá</w:t>
      </w:r>
      <w:r w:rsidR="00BF3379">
        <w:t>nak időpontjára vonatkozó h) pontot, mivel a</w:t>
      </w:r>
      <w:r w:rsidR="00BF3379" w:rsidRPr="00BF3379">
        <w:t xml:space="preserve"> koronavírus világjárványt követően kialakult gyakorlat szerint - a korábbi április hónap helyett - a Szociális Hét rendezvénysorozat a Szociális Munka Napjához (november 12.) kötődően kerül megszervezésre</w:t>
      </w:r>
      <w:r w:rsidR="00BF3379">
        <w:t>.</w:t>
      </w:r>
    </w:p>
    <w:p w14:paraId="5BEB03F3" w14:textId="77777777" w:rsidR="00BF3379" w:rsidRDefault="00BF3379" w:rsidP="008E1ED8">
      <w:pPr>
        <w:jc w:val="both"/>
      </w:pPr>
    </w:p>
    <w:p w14:paraId="62035CEA" w14:textId="77777777" w:rsidR="00BF3379" w:rsidRPr="00BF3379" w:rsidRDefault="00BF3379" w:rsidP="00BF3379">
      <w:pPr>
        <w:jc w:val="center"/>
        <w:rPr>
          <w:b/>
          <w:bCs/>
        </w:rPr>
      </w:pPr>
      <w:r w:rsidRPr="00BF3379">
        <w:rPr>
          <w:b/>
          <w:bCs/>
        </w:rPr>
        <w:t>3. §</w:t>
      </w:r>
    </w:p>
    <w:p w14:paraId="36105C78" w14:textId="77777777" w:rsidR="00BF3379" w:rsidRDefault="00BF3379" w:rsidP="008E1ED8">
      <w:pPr>
        <w:jc w:val="both"/>
      </w:pPr>
    </w:p>
    <w:p w14:paraId="2CB82ACE" w14:textId="77777777" w:rsidR="00BF3379" w:rsidRPr="008E1ED8" w:rsidRDefault="00BF3379" w:rsidP="008E1ED8">
      <w:pPr>
        <w:jc w:val="both"/>
      </w:pPr>
      <w:r>
        <w:t>Hatályba léptető rendelkezést tartalmaz.</w:t>
      </w:r>
    </w:p>
    <w:sectPr w:rsidR="00BF3379" w:rsidRPr="008E1ED8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D8"/>
    <w:rsid w:val="004A5F19"/>
    <w:rsid w:val="006A1CFA"/>
    <w:rsid w:val="008A067B"/>
    <w:rsid w:val="008E1ED8"/>
    <w:rsid w:val="00953FD9"/>
    <w:rsid w:val="00A9494A"/>
    <w:rsid w:val="00BF337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9D88"/>
  <w15:chartTrackingRefBased/>
  <w15:docId w15:val="{F2FEA0CB-9F4D-4C9B-AD28-E61C56CB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Office5</cp:lastModifiedBy>
  <cp:revision>2</cp:revision>
  <dcterms:created xsi:type="dcterms:W3CDTF">2025-01-28T14:09:00Z</dcterms:created>
  <dcterms:modified xsi:type="dcterms:W3CDTF">2025-01-28T14:09:00Z</dcterms:modified>
</cp:coreProperties>
</file>