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90F" w:rsidRPr="0072690F" w:rsidRDefault="0072690F" w:rsidP="0072690F">
      <w:pPr>
        <w:pBdr>
          <w:bottom w:val="none" w:sz="0" w:space="15" w:color="auto"/>
        </w:pBdr>
        <w:shd w:val="clear" w:color="auto" w:fill="FFFFFF"/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72690F">
        <w:rPr>
          <w:rFonts w:ascii="Calibri" w:eastAsia="Times New Roman" w:hAnsi="Calibri" w:cs="Calibri"/>
          <w:b/>
          <w:u w:val="single"/>
          <w:lang w:eastAsia="hu-HU"/>
        </w:rPr>
        <w:t xml:space="preserve">400/2024. (XII.19.) Kgy. </w:t>
      </w:r>
      <w:proofErr w:type="gramStart"/>
      <w:r w:rsidRPr="0072690F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72690F">
        <w:rPr>
          <w:rFonts w:ascii="Calibri" w:eastAsia="Times New Roman" w:hAnsi="Calibri" w:cs="Calibri"/>
          <w:b/>
          <w:u w:val="single"/>
          <w:lang w:eastAsia="hu-HU"/>
        </w:rPr>
        <w:t xml:space="preserve"> határozat </w:t>
      </w:r>
    </w:p>
    <w:p w:rsidR="0072690F" w:rsidRPr="0072690F" w:rsidRDefault="0072690F" w:rsidP="0072690F">
      <w:pPr>
        <w:pBdr>
          <w:bottom w:val="none" w:sz="0" w:space="15" w:color="auto"/>
        </w:pBdr>
        <w:shd w:val="clear" w:color="auto" w:fill="FFFFFF"/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72690F" w:rsidRPr="0072690F" w:rsidRDefault="0072690F" w:rsidP="0072690F">
      <w:pPr>
        <w:pBdr>
          <w:bottom w:val="none" w:sz="0" w:space="15" w:color="auto"/>
        </w:pBdr>
        <w:shd w:val="clear" w:color="auto" w:fill="FFFFFF"/>
        <w:jc w:val="both"/>
        <w:rPr>
          <w:rFonts w:ascii="Calibri" w:eastAsia="Times New Roman" w:hAnsi="Calibri" w:cs="Calibri"/>
          <w:lang w:eastAsia="hu-HU"/>
        </w:rPr>
      </w:pPr>
      <w:r w:rsidRPr="0072690F">
        <w:rPr>
          <w:rFonts w:ascii="Calibri" w:eastAsia="Times New Roman" w:hAnsi="Calibri" w:cs="Calibri"/>
          <w:lang w:eastAsia="hu-HU"/>
        </w:rPr>
        <w:t>1. Szombathely Megyei Jogú Város Közgyűlése Szombathely Megyei Jogú Város „VIVA Savaria! – Élj egészségesen, élj tovább!”  Egészségfejlesztési Stratégiájáról szóló javaslatot megtárgyalta, és azt az előterjesztés melléklete szerinti tartalommal elfogadja.</w:t>
      </w:r>
    </w:p>
    <w:p w:rsidR="0072690F" w:rsidRPr="0072690F" w:rsidRDefault="0072690F" w:rsidP="0072690F">
      <w:pPr>
        <w:pBdr>
          <w:bottom w:val="none" w:sz="0" w:space="15" w:color="auto"/>
        </w:pBdr>
        <w:shd w:val="clear" w:color="auto" w:fill="FFFFFF"/>
        <w:jc w:val="both"/>
        <w:rPr>
          <w:rFonts w:ascii="Calibri" w:eastAsia="Times New Roman" w:hAnsi="Calibri" w:cs="Calibri"/>
          <w:lang w:eastAsia="hu-HU"/>
        </w:rPr>
      </w:pPr>
    </w:p>
    <w:p w:rsidR="0072690F" w:rsidRPr="0072690F" w:rsidRDefault="0072690F" w:rsidP="0072690F">
      <w:pPr>
        <w:pBdr>
          <w:bottom w:val="none" w:sz="0" w:space="15" w:color="auto"/>
        </w:pBdr>
        <w:shd w:val="clear" w:color="auto" w:fill="FFFFFF"/>
        <w:jc w:val="both"/>
        <w:rPr>
          <w:rFonts w:ascii="Calibri" w:eastAsia="Times New Roman" w:hAnsi="Calibri" w:cs="Calibri"/>
          <w:lang w:eastAsia="hu-HU"/>
        </w:rPr>
      </w:pPr>
      <w:r w:rsidRPr="0072690F">
        <w:rPr>
          <w:rFonts w:ascii="Calibri" w:eastAsia="Times New Roman" w:hAnsi="Calibri" w:cs="Calibri"/>
          <w:lang w:eastAsia="hu-HU"/>
        </w:rPr>
        <w:t>2.  A Közgyűlés a „VIVA Savaria! – Élj egészségesen, élj tovább!”  Egészségfejlesztési Stratégia alapján társadalmi vitát kezdeményez 2024. december 20. és 2025. február 15. között azzal, hogy az online és személyes konzultációk nyomán a lakossági és civil szervezetek által felvetett ötletek, javaslatok, felajánlások kerüljenek az Egészségfejlesztési Stratégia megvalósítását részletező cselekvési tervbe.</w:t>
      </w:r>
    </w:p>
    <w:p w:rsidR="0072690F" w:rsidRPr="0072690F" w:rsidRDefault="0072690F" w:rsidP="0072690F">
      <w:pPr>
        <w:pBdr>
          <w:bottom w:val="none" w:sz="0" w:space="15" w:color="auto"/>
        </w:pBdr>
        <w:shd w:val="clear" w:color="auto" w:fill="FFFFFF"/>
        <w:jc w:val="both"/>
        <w:rPr>
          <w:rFonts w:ascii="Calibri" w:eastAsia="Times New Roman" w:hAnsi="Calibri" w:cs="Calibri"/>
          <w:lang w:eastAsia="hu-HU"/>
        </w:rPr>
      </w:pPr>
    </w:p>
    <w:p w:rsidR="0072690F" w:rsidRPr="0072690F" w:rsidRDefault="0072690F" w:rsidP="0072690F">
      <w:pPr>
        <w:pBdr>
          <w:bottom w:val="none" w:sz="0" w:space="15" w:color="auto"/>
        </w:pBdr>
        <w:shd w:val="clear" w:color="auto" w:fill="FFFFFF"/>
        <w:jc w:val="both"/>
        <w:rPr>
          <w:rFonts w:ascii="Calibri" w:eastAsia="Times New Roman" w:hAnsi="Calibri" w:cs="Calibri"/>
          <w:lang w:eastAsia="hu-HU"/>
        </w:rPr>
      </w:pPr>
      <w:r w:rsidRPr="0072690F">
        <w:rPr>
          <w:rFonts w:ascii="Calibri" w:eastAsia="Times New Roman" w:hAnsi="Calibri" w:cs="Calibri"/>
          <w:lang w:eastAsia="hu-HU"/>
        </w:rPr>
        <w:t>3. A Közgyűlés felkéri a polgármestert, hogy „VIVA Savaria! – Élj egészségesen, élj tovább!”  Egészségfejlesztési Stratégiához kapcsolódó cselekvési tervet terjessze a Közgyűlés februári ülése elé.</w:t>
      </w:r>
    </w:p>
    <w:p w:rsidR="0072690F" w:rsidRPr="0072690F" w:rsidRDefault="0072690F" w:rsidP="0072690F">
      <w:pPr>
        <w:pBdr>
          <w:bottom w:val="none" w:sz="0" w:space="15" w:color="auto"/>
        </w:pBdr>
        <w:shd w:val="clear" w:color="auto" w:fill="FFFFFF"/>
        <w:jc w:val="both"/>
        <w:rPr>
          <w:rFonts w:ascii="Calibri" w:eastAsia="Times New Roman" w:hAnsi="Calibri" w:cs="Calibri"/>
          <w:lang w:eastAsia="hu-HU"/>
        </w:rPr>
      </w:pPr>
    </w:p>
    <w:p w:rsidR="0072690F" w:rsidRPr="0072690F" w:rsidRDefault="0072690F" w:rsidP="0072690F">
      <w:pPr>
        <w:pBdr>
          <w:bottom w:val="none" w:sz="0" w:space="15" w:color="auto"/>
        </w:pBdr>
        <w:shd w:val="clear" w:color="auto" w:fill="FFFFFF"/>
        <w:jc w:val="both"/>
        <w:rPr>
          <w:rFonts w:ascii="Calibri" w:eastAsia="Times New Roman" w:hAnsi="Calibri" w:cs="Calibri"/>
          <w:lang w:eastAsia="hu-HU"/>
        </w:rPr>
      </w:pPr>
      <w:r w:rsidRPr="0072690F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72690F">
        <w:rPr>
          <w:rFonts w:ascii="Calibri" w:eastAsia="Times New Roman" w:hAnsi="Calibri" w:cs="Calibri"/>
          <w:lang w:eastAsia="hu-HU"/>
        </w:rPr>
        <w:t xml:space="preserve"> </w:t>
      </w:r>
      <w:r w:rsidRPr="0072690F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72690F" w:rsidRPr="0072690F" w:rsidRDefault="0072690F" w:rsidP="0072690F">
      <w:pPr>
        <w:pBdr>
          <w:bottom w:val="none" w:sz="0" w:space="15" w:color="auto"/>
        </w:pBdr>
        <w:shd w:val="clear" w:color="auto" w:fill="FFFFFF"/>
        <w:jc w:val="both"/>
        <w:rPr>
          <w:rFonts w:ascii="Calibri" w:eastAsia="Times New Roman" w:hAnsi="Calibri" w:cs="Calibri"/>
          <w:lang w:eastAsia="hu-HU"/>
        </w:rPr>
      </w:pPr>
      <w:r w:rsidRPr="0072690F">
        <w:rPr>
          <w:rFonts w:ascii="Calibri" w:eastAsia="Times New Roman" w:hAnsi="Calibri" w:cs="Calibri"/>
          <w:lang w:eastAsia="hu-HU"/>
        </w:rPr>
        <w:tab/>
      </w:r>
      <w:r w:rsidRPr="0072690F">
        <w:rPr>
          <w:rFonts w:ascii="Calibri" w:eastAsia="Times New Roman" w:hAnsi="Calibri" w:cs="Calibri"/>
          <w:lang w:eastAsia="hu-HU"/>
        </w:rPr>
        <w:tab/>
        <w:t>Dr. László Győző alpolgármester</w:t>
      </w:r>
    </w:p>
    <w:p w:rsidR="0072690F" w:rsidRPr="0072690F" w:rsidRDefault="0072690F" w:rsidP="0072690F">
      <w:pPr>
        <w:pBdr>
          <w:bottom w:val="none" w:sz="0" w:space="15" w:color="auto"/>
        </w:pBdr>
        <w:shd w:val="clear" w:color="auto" w:fill="FFFFFF"/>
        <w:jc w:val="both"/>
        <w:rPr>
          <w:rFonts w:ascii="Calibri" w:eastAsia="Times New Roman" w:hAnsi="Calibri" w:cs="Calibri"/>
          <w:bCs/>
          <w:lang w:eastAsia="hu-HU"/>
        </w:rPr>
      </w:pPr>
      <w:r w:rsidRPr="0072690F">
        <w:rPr>
          <w:rFonts w:ascii="Calibri" w:eastAsia="Times New Roman" w:hAnsi="Calibri" w:cs="Calibri"/>
          <w:bCs/>
          <w:lang w:eastAsia="hu-HU"/>
        </w:rPr>
        <w:t xml:space="preserve">                             (a végrehajtás előkészítéséért:</w:t>
      </w:r>
    </w:p>
    <w:p w:rsidR="0072690F" w:rsidRPr="0072690F" w:rsidRDefault="0072690F" w:rsidP="0072690F">
      <w:pPr>
        <w:pBdr>
          <w:bottom w:val="none" w:sz="0" w:space="15" w:color="auto"/>
        </w:pBdr>
        <w:shd w:val="clear" w:color="auto" w:fill="FFFFFF"/>
        <w:ind w:firstLine="709"/>
        <w:jc w:val="both"/>
        <w:rPr>
          <w:rFonts w:ascii="Calibri" w:eastAsia="Times New Roman" w:hAnsi="Calibri" w:cs="Calibri"/>
          <w:bCs/>
          <w:lang w:eastAsia="hu-HU"/>
        </w:rPr>
      </w:pPr>
      <w:r w:rsidRPr="0072690F">
        <w:rPr>
          <w:rFonts w:ascii="Calibri" w:eastAsia="Times New Roman" w:hAnsi="Calibri" w:cs="Calibri"/>
          <w:bCs/>
          <w:lang w:eastAsia="hu-HU"/>
        </w:rPr>
        <w:t xml:space="preserve">               Dr. Füzi Judit a Polgármesteri Kabinet osztályvezetője)</w:t>
      </w:r>
    </w:p>
    <w:p w:rsidR="0072690F" w:rsidRPr="0072690F" w:rsidRDefault="0072690F" w:rsidP="0072690F">
      <w:pPr>
        <w:pBdr>
          <w:bottom w:val="none" w:sz="0" w:space="15" w:color="auto"/>
        </w:pBdr>
        <w:shd w:val="clear" w:color="auto" w:fill="FFFFFF"/>
        <w:ind w:firstLine="709"/>
        <w:jc w:val="both"/>
        <w:rPr>
          <w:rFonts w:ascii="Calibri" w:eastAsia="Times New Roman" w:hAnsi="Calibri" w:cs="Calibri"/>
          <w:lang w:eastAsia="hu-HU"/>
        </w:rPr>
      </w:pPr>
    </w:p>
    <w:p w:rsidR="0072690F" w:rsidRPr="0072690F" w:rsidRDefault="0072690F" w:rsidP="0072690F">
      <w:pPr>
        <w:pBdr>
          <w:bottom w:val="none" w:sz="0" w:space="15" w:color="auto"/>
        </w:pBdr>
        <w:shd w:val="clear" w:color="auto" w:fill="FFFFFF"/>
        <w:jc w:val="both"/>
        <w:rPr>
          <w:rFonts w:ascii="Calibri" w:eastAsia="Times New Roman" w:hAnsi="Calibri" w:cs="Calibri"/>
          <w:lang w:eastAsia="hu-HU"/>
        </w:rPr>
      </w:pPr>
      <w:r w:rsidRPr="0072690F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72690F">
        <w:rPr>
          <w:rFonts w:ascii="Calibri" w:eastAsia="Times New Roman" w:hAnsi="Calibri" w:cs="Calibri"/>
          <w:b/>
          <w:bCs/>
          <w:lang w:eastAsia="hu-HU"/>
        </w:rPr>
        <w:t xml:space="preserve"> </w:t>
      </w:r>
      <w:r w:rsidRPr="0072690F">
        <w:rPr>
          <w:rFonts w:ascii="Calibri" w:eastAsia="Times New Roman" w:hAnsi="Calibri" w:cs="Calibri"/>
          <w:b/>
          <w:bCs/>
          <w:lang w:eastAsia="hu-HU"/>
        </w:rPr>
        <w:tab/>
      </w:r>
      <w:r w:rsidRPr="0072690F">
        <w:rPr>
          <w:rFonts w:ascii="Calibri" w:eastAsia="Times New Roman" w:hAnsi="Calibri" w:cs="Calibri"/>
          <w:lang w:eastAsia="hu-HU"/>
        </w:rPr>
        <w:t>azonnal (1. pont vonatkozásában)</w:t>
      </w:r>
    </w:p>
    <w:p w:rsidR="0072690F" w:rsidRPr="0072690F" w:rsidRDefault="0072690F" w:rsidP="0072690F">
      <w:pPr>
        <w:pBdr>
          <w:bottom w:val="none" w:sz="0" w:space="15" w:color="auto"/>
        </w:pBdr>
        <w:shd w:val="clear" w:color="auto" w:fill="FFFFFF"/>
        <w:jc w:val="both"/>
        <w:rPr>
          <w:rFonts w:ascii="Calibri" w:eastAsia="Times New Roman" w:hAnsi="Calibri" w:cs="Calibri"/>
          <w:lang w:eastAsia="hu-HU"/>
        </w:rPr>
      </w:pPr>
      <w:r w:rsidRPr="0072690F">
        <w:rPr>
          <w:rFonts w:ascii="Calibri" w:eastAsia="Times New Roman" w:hAnsi="Calibri" w:cs="Calibri"/>
          <w:lang w:eastAsia="hu-HU"/>
        </w:rPr>
        <w:tab/>
      </w:r>
      <w:r w:rsidRPr="0072690F">
        <w:rPr>
          <w:rFonts w:ascii="Calibri" w:eastAsia="Times New Roman" w:hAnsi="Calibri" w:cs="Calibri"/>
          <w:lang w:eastAsia="hu-HU"/>
        </w:rPr>
        <w:tab/>
        <w:t>2025. február 15. (2. pont vonatkozásában)</w:t>
      </w:r>
    </w:p>
    <w:p w:rsidR="0072690F" w:rsidRPr="0072690F" w:rsidRDefault="0072690F" w:rsidP="0072690F">
      <w:pPr>
        <w:pBdr>
          <w:bottom w:val="none" w:sz="0" w:space="15" w:color="auto"/>
        </w:pBdr>
        <w:shd w:val="clear" w:color="auto" w:fill="FFFFFF"/>
        <w:jc w:val="both"/>
        <w:rPr>
          <w:rFonts w:ascii="Calibri" w:eastAsia="Times New Roman" w:hAnsi="Calibri" w:cs="Calibri"/>
          <w:b/>
          <w:bCs/>
          <w:lang w:eastAsia="hu-HU"/>
        </w:rPr>
      </w:pPr>
      <w:r w:rsidRPr="0072690F">
        <w:rPr>
          <w:rFonts w:ascii="Calibri" w:eastAsia="Times New Roman" w:hAnsi="Calibri" w:cs="Calibri"/>
          <w:lang w:eastAsia="hu-HU"/>
        </w:rPr>
        <w:tab/>
      </w:r>
      <w:r w:rsidRPr="0072690F">
        <w:rPr>
          <w:rFonts w:ascii="Calibri" w:eastAsia="Times New Roman" w:hAnsi="Calibri" w:cs="Calibri"/>
          <w:lang w:eastAsia="hu-HU"/>
        </w:rPr>
        <w:tab/>
        <w:t>2025 februári közgyűlés (3. pont vonatkozásában)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F2C"/>
    <w:rsid w:val="000B38F3"/>
    <w:rsid w:val="00190603"/>
    <w:rsid w:val="001A1356"/>
    <w:rsid w:val="001D056F"/>
    <w:rsid w:val="00200DD6"/>
    <w:rsid w:val="002244D1"/>
    <w:rsid w:val="00226F2C"/>
    <w:rsid w:val="00227D40"/>
    <w:rsid w:val="0027295E"/>
    <w:rsid w:val="00317927"/>
    <w:rsid w:val="00330AD6"/>
    <w:rsid w:val="00372DC2"/>
    <w:rsid w:val="003A10BF"/>
    <w:rsid w:val="003C2F24"/>
    <w:rsid w:val="003D18C8"/>
    <w:rsid w:val="004168A6"/>
    <w:rsid w:val="005853A4"/>
    <w:rsid w:val="005B1695"/>
    <w:rsid w:val="0060438D"/>
    <w:rsid w:val="006C3C14"/>
    <w:rsid w:val="0072690F"/>
    <w:rsid w:val="00772B3B"/>
    <w:rsid w:val="00860575"/>
    <w:rsid w:val="0089739A"/>
    <w:rsid w:val="0090095C"/>
    <w:rsid w:val="00930AB3"/>
    <w:rsid w:val="009B33D0"/>
    <w:rsid w:val="00A26356"/>
    <w:rsid w:val="00A30EDE"/>
    <w:rsid w:val="00A77824"/>
    <w:rsid w:val="00AA2973"/>
    <w:rsid w:val="00AF5756"/>
    <w:rsid w:val="00B1672B"/>
    <w:rsid w:val="00B72EAA"/>
    <w:rsid w:val="00B75EFE"/>
    <w:rsid w:val="00CB6868"/>
    <w:rsid w:val="00D10676"/>
    <w:rsid w:val="00E46A00"/>
    <w:rsid w:val="00EE1968"/>
    <w:rsid w:val="00F3079E"/>
    <w:rsid w:val="00F42E2E"/>
    <w:rsid w:val="00F55B18"/>
    <w:rsid w:val="00F619A1"/>
    <w:rsid w:val="00FB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D0AE0A1E-E253-47D3-9179-48944FC57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2025-01-14T07:06:00Z</dcterms:created>
  <dcterms:modified xsi:type="dcterms:W3CDTF">2025-01-14T07:06:00Z</dcterms:modified>
</cp:coreProperties>
</file>