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6A80108" w14:textId="77777777" w:rsidR="00BF25A4" w:rsidRPr="00BF25A4" w:rsidRDefault="00BF25A4" w:rsidP="00BF25A4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BF25A4">
        <w:rPr>
          <w:rFonts w:ascii="Calibri" w:eastAsia="Times New Roman" w:hAnsi="Calibri" w:cs="Calibri"/>
          <w:b/>
          <w:sz w:val="22"/>
          <w:u w:val="single"/>
          <w:lang w:eastAsia="hu-HU"/>
        </w:rPr>
        <w:t>140/2024.(XII.17.) KOCB számú határozat</w:t>
      </w:r>
    </w:p>
    <w:p w14:paraId="463C5A63" w14:textId="77777777" w:rsidR="00BF25A4" w:rsidRPr="00BF25A4" w:rsidRDefault="00BF25A4" w:rsidP="00BF25A4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4645093" w14:textId="77777777" w:rsidR="00BF25A4" w:rsidRPr="00BF25A4" w:rsidRDefault="00BF25A4" w:rsidP="00BF25A4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BF25A4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a Mesebolt Bábszínház pályázatokon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Mesebolt Bábszínház alábbi, önrészt nem igénylő pályázatai benyújtását a Nemzeti Kulturális Alap Színházművészeti Kollégiumához -  a Gazdasági és Jogi Bizottság 318/2024. (XII.16.) GJB számú határozatában megadott jóváhagyással egyetértve - tudomásul veszi.  </w:t>
      </w:r>
    </w:p>
    <w:p w14:paraId="6773CB40" w14:textId="77777777" w:rsidR="00BF25A4" w:rsidRPr="00BF25A4" w:rsidRDefault="00BF25A4" w:rsidP="00BF25A4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0494AC3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>1.</w:t>
      </w:r>
    </w:p>
    <w:p w14:paraId="76C605FC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>A TONO című előadás színpadra állítása Fodor Orsolya rendezővel</w:t>
      </w:r>
    </w:p>
    <w:p w14:paraId="25E08B03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>Altéma kódszáma: 108200/178 (3. pályázati cél, pályakezdő diplomás színházi alkotó meghívása egy produkcióban történő együttműködésre)</w:t>
      </w:r>
    </w:p>
    <w:p w14:paraId="3241AC4F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>Pályázandó összeg: 2,8 millió Ft</w:t>
      </w:r>
    </w:p>
    <w:p w14:paraId="1C7C31B6" w14:textId="77777777" w:rsidR="00BF25A4" w:rsidRPr="00BF25A4" w:rsidRDefault="00BF25A4" w:rsidP="00BF25A4">
      <w:pPr>
        <w:spacing w:after="160" w:line="254" w:lineRule="auto"/>
        <w:contextualSpacing/>
        <w:rPr>
          <w:rFonts w:ascii="Calibri" w:eastAsia="Calibri" w:hAnsi="Calibri" w:cs="Calibri"/>
          <w:color w:val="000000"/>
          <w:sz w:val="22"/>
        </w:rPr>
      </w:pPr>
    </w:p>
    <w:p w14:paraId="638BD2E1" w14:textId="77777777" w:rsidR="00BF25A4" w:rsidRPr="00BF25A4" w:rsidRDefault="00BF25A4" w:rsidP="00BF25A4">
      <w:pPr>
        <w:spacing w:after="160" w:line="254" w:lineRule="auto"/>
        <w:contextualSpacing/>
        <w:rPr>
          <w:rFonts w:ascii="Calibri" w:eastAsia="Calibri" w:hAnsi="Calibri" w:cs="Calibri"/>
          <w:color w:val="000000"/>
          <w:sz w:val="22"/>
        </w:rPr>
      </w:pPr>
    </w:p>
    <w:p w14:paraId="0625F1AF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>2.</w:t>
      </w:r>
    </w:p>
    <w:p w14:paraId="78B58848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>Mesebolt 2025. évi kisiskolás és ifjúsági bérletes kínálatának biztosítása saját előadások felújításával, műsoron tartásával és meghívott produkciókkal</w:t>
      </w:r>
    </w:p>
    <w:p w14:paraId="673A3DD2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 xml:space="preserve">Altéma kódszáma: 108134/178 (2. pályázati cél, produkció befogadása, színházi nevelési produkció befogadása, forgalmazása, </w:t>
      </w:r>
      <w:proofErr w:type="spellStart"/>
      <w:r w:rsidRPr="00BF25A4">
        <w:rPr>
          <w:rFonts w:ascii="Calibri" w:eastAsia="Calibri" w:hAnsi="Calibri" w:cs="Calibri"/>
          <w:color w:val="000000"/>
          <w:sz w:val="22"/>
        </w:rPr>
        <w:t>továbbjátszása</w:t>
      </w:r>
      <w:proofErr w:type="spellEnd"/>
      <w:r w:rsidRPr="00BF25A4">
        <w:rPr>
          <w:rFonts w:ascii="Calibri" w:eastAsia="Calibri" w:hAnsi="Calibri" w:cs="Calibri"/>
          <w:color w:val="000000"/>
          <w:sz w:val="22"/>
        </w:rPr>
        <w:t xml:space="preserve">) </w:t>
      </w:r>
    </w:p>
    <w:p w14:paraId="4062914F" w14:textId="77777777" w:rsidR="00BF25A4" w:rsidRPr="00BF25A4" w:rsidRDefault="00BF25A4" w:rsidP="00BF25A4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 w:val="22"/>
        </w:rPr>
      </w:pPr>
      <w:r w:rsidRPr="00BF25A4">
        <w:rPr>
          <w:rFonts w:ascii="Calibri" w:eastAsia="Calibri" w:hAnsi="Calibri" w:cs="Calibri"/>
          <w:color w:val="000000"/>
          <w:sz w:val="22"/>
        </w:rPr>
        <w:t>Pályázandó összeg: 6,255 millió Ft</w:t>
      </w:r>
    </w:p>
    <w:p w14:paraId="206D4C62" w14:textId="77777777" w:rsidR="00BF25A4" w:rsidRPr="00BF25A4" w:rsidRDefault="00BF25A4" w:rsidP="00BF25A4">
      <w:p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1C18066C" w14:textId="77777777" w:rsidR="00BF25A4" w:rsidRPr="00BF25A4" w:rsidRDefault="00BF25A4" w:rsidP="00BF25A4">
      <w:pPr>
        <w:rPr>
          <w:rFonts w:ascii="Calibri" w:eastAsia="Times New Roman" w:hAnsi="Calibri" w:cs="Calibri"/>
          <w:sz w:val="22"/>
          <w:lang w:eastAsia="hu-HU"/>
        </w:rPr>
      </w:pPr>
      <w:r w:rsidRPr="00BF25A4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BF25A4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60BB2743" w14:textId="77777777" w:rsidR="00BF25A4" w:rsidRPr="00BF25A4" w:rsidRDefault="00BF25A4" w:rsidP="00BF25A4">
      <w:pPr>
        <w:rPr>
          <w:rFonts w:ascii="Calibri" w:eastAsia="Times New Roman" w:hAnsi="Calibri" w:cs="Calibri"/>
          <w:sz w:val="22"/>
          <w:lang w:eastAsia="hu-HU"/>
        </w:rPr>
      </w:pPr>
      <w:r w:rsidRPr="00BF25A4">
        <w:rPr>
          <w:rFonts w:ascii="Calibri" w:eastAsia="Times New Roman" w:hAnsi="Calibri" w:cs="Calibri"/>
          <w:sz w:val="22"/>
          <w:lang w:eastAsia="hu-HU"/>
        </w:rPr>
        <w:tab/>
      </w:r>
      <w:r w:rsidRPr="00BF25A4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06DE20DE" w14:textId="77777777" w:rsidR="00BF25A4" w:rsidRPr="00BF25A4" w:rsidRDefault="00BF25A4" w:rsidP="00BF25A4">
      <w:pPr>
        <w:rPr>
          <w:rFonts w:ascii="Calibri" w:eastAsia="Times New Roman" w:hAnsi="Calibri" w:cs="Calibri"/>
          <w:sz w:val="22"/>
          <w:lang w:eastAsia="hu-HU"/>
        </w:rPr>
      </w:pPr>
      <w:r w:rsidRPr="00BF25A4">
        <w:rPr>
          <w:rFonts w:ascii="Calibri" w:eastAsia="Times New Roman" w:hAnsi="Calibri" w:cs="Calibri"/>
          <w:sz w:val="22"/>
          <w:lang w:eastAsia="hu-HU"/>
        </w:rPr>
        <w:tab/>
      </w:r>
      <w:r w:rsidRPr="00BF25A4">
        <w:rPr>
          <w:rFonts w:ascii="Calibri" w:eastAsia="Times New Roman" w:hAnsi="Calibri" w:cs="Calibri"/>
          <w:sz w:val="22"/>
          <w:lang w:eastAsia="hu-HU"/>
        </w:rPr>
        <w:tab/>
      </w:r>
      <w:r w:rsidRPr="00BF25A4">
        <w:rPr>
          <w:rFonts w:ascii="Calibri" w:eastAsia="Times New Roman" w:hAnsi="Calibri" w:cs="Calibri"/>
          <w:bCs/>
          <w:sz w:val="22"/>
          <w:lang w:eastAsia="hu-HU"/>
        </w:rPr>
        <w:t>(a végrehajtás előkészítéséért:</w:t>
      </w:r>
    </w:p>
    <w:p w14:paraId="129F8ADD" w14:textId="77777777" w:rsidR="00BF25A4" w:rsidRPr="00BF25A4" w:rsidRDefault="00BF25A4" w:rsidP="00BF25A4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BF25A4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0D9F0C31" w14:textId="77777777" w:rsidR="00BF25A4" w:rsidRPr="00BF25A4" w:rsidRDefault="00BF25A4" w:rsidP="00BF25A4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BF25A4">
        <w:rPr>
          <w:rFonts w:ascii="Calibri" w:eastAsia="Times New Roman" w:hAnsi="Calibri" w:cs="Calibri"/>
          <w:bCs/>
          <w:sz w:val="22"/>
          <w:lang w:eastAsia="hu-HU"/>
        </w:rPr>
        <w:tab/>
        <w:t>Csató Kata, a Mesebolt Bábszínház igazgatója)</w:t>
      </w:r>
    </w:p>
    <w:p w14:paraId="29A3675A" w14:textId="77777777" w:rsidR="00BF25A4" w:rsidRPr="00BF25A4" w:rsidRDefault="00BF25A4" w:rsidP="00BF25A4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7CC0C055" w14:textId="77777777" w:rsidR="00BF25A4" w:rsidRPr="00BF25A4" w:rsidRDefault="00BF25A4" w:rsidP="00BF25A4">
      <w:pPr>
        <w:tabs>
          <w:tab w:val="left" w:pos="1418"/>
        </w:tabs>
        <w:ind w:left="1260" w:hanging="126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BF25A4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BF25A4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BF25A4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F25A4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F25A4">
        <w:rPr>
          <w:rFonts w:ascii="Calibri" w:eastAsia="Times New Roman" w:hAnsi="Calibri" w:cs="Calibri"/>
          <w:sz w:val="22"/>
          <w:lang w:eastAsia="hu-HU"/>
        </w:rPr>
        <w:t>azonnal</w:t>
      </w: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5526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BF25A4"/>
    <w:rsid w:val="00C16E06"/>
    <w:rsid w:val="00C50E42"/>
    <w:rsid w:val="00C63190"/>
    <w:rsid w:val="00C6523C"/>
    <w:rsid w:val="00CC2D24"/>
    <w:rsid w:val="00CD291F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3605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2024-12-18T07:24:00Z</cp:lastPrinted>
  <dcterms:created xsi:type="dcterms:W3CDTF">2024-12-18T07:25:00Z</dcterms:created>
  <dcterms:modified xsi:type="dcterms:W3CDTF">2024-12-18T07:25:00Z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