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1C1E021B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7A0C4131" w14:textId="77777777" w:rsidR="00A2129D" w:rsidRPr="00820CD9" w:rsidRDefault="00A2129D" w:rsidP="00A2129D">
      <w:pPr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174</w:t>
      </w:r>
      <w:r w:rsidRPr="00820CD9">
        <w:rPr>
          <w:rFonts w:ascii="Calibri" w:hAnsi="Calibri" w:cs="Calibri"/>
          <w:b/>
          <w:bCs/>
          <w:szCs w:val="22"/>
          <w:u w:val="single"/>
        </w:rPr>
        <w:t>/202</w:t>
      </w:r>
      <w:r>
        <w:rPr>
          <w:rFonts w:ascii="Calibri" w:hAnsi="Calibri" w:cs="Calibri"/>
          <w:b/>
          <w:bCs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XI</w:t>
      </w:r>
      <w:r w:rsidRPr="00820CD9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>26</w:t>
      </w:r>
      <w:r w:rsidRPr="00820CD9">
        <w:rPr>
          <w:rFonts w:ascii="Calibri" w:hAnsi="Calibri" w:cs="Calibri"/>
          <w:b/>
          <w:bCs/>
          <w:szCs w:val="22"/>
          <w:u w:val="single"/>
        </w:rPr>
        <w:t>.) VISB számú határozat</w:t>
      </w:r>
    </w:p>
    <w:p w14:paraId="432DDFB9" w14:textId="77777777" w:rsidR="00A2129D" w:rsidRPr="00820CD9" w:rsidRDefault="00A2129D" w:rsidP="00A2129D">
      <w:pPr>
        <w:jc w:val="center"/>
        <w:rPr>
          <w:rFonts w:ascii="Calibri" w:hAnsi="Calibri" w:cs="Calibri"/>
          <w:b/>
          <w:bCs/>
          <w:szCs w:val="22"/>
        </w:rPr>
      </w:pPr>
    </w:p>
    <w:p w14:paraId="51EC9DD6" w14:textId="77777777" w:rsidR="00A2129D" w:rsidRPr="00820CD9" w:rsidRDefault="00A2129D" w:rsidP="00A2129D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Városstratégiai, Idegenforgalmi és Sport Bizottság megtárgyalta a </w:t>
      </w:r>
      <w:r>
        <w:rPr>
          <w:rFonts w:ascii="Calibri" w:hAnsi="Calibri" w:cs="Calibri"/>
          <w:bCs/>
          <w:szCs w:val="22"/>
        </w:rPr>
        <w:t>„</w:t>
      </w:r>
      <w:r w:rsidRPr="00820CD9">
        <w:rPr>
          <w:rFonts w:ascii="Calibri" w:hAnsi="Calibri" w:cs="Calibri"/>
          <w:bCs/>
          <w:i/>
          <w:szCs w:val="22"/>
        </w:rPr>
        <w:t xml:space="preserve">Javaslat Szombathely város területén </w:t>
      </w:r>
      <w:r>
        <w:rPr>
          <w:rFonts w:ascii="Calibri" w:hAnsi="Calibri" w:cs="Calibri"/>
          <w:bCs/>
          <w:i/>
          <w:szCs w:val="22"/>
        </w:rPr>
        <w:t xml:space="preserve">lévő hidak vizsgálatával </w:t>
      </w:r>
      <w:r w:rsidRPr="00820CD9">
        <w:rPr>
          <w:rFonts w:ascii="Calibri" w:hAnsi="Calibri" w:cs="Calibri"/>
          <w:bCs/>
          <w:i/>
          <w:szCs w:val="22"/>
        </w:rPr>
        <w:t>kapcsolatos döntések meghozatalára</w:t>
      </w:r>
      <w:r>
        <w:rPr>
          <w:rFonts w:ascii="Calibri" w:hAnsi="Calibri" w:cs="Calibri"/>
          <w:bCs/>
          <w:i/>
          <w:szCs w:val="22"/>
        </w:rPr>
        <w:t>’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</w:t>
      </w:r>
      <w:r>
        <w:rPr>
          <w:rFonts w:ascii="Calibri" w:hAnsi="Calibri" w:cs="Calibri"/>
          <w:bCs/>
          <w:szCs w:val="22"/>
        </w:rPr>
        <w:t xml:space="preserve">az </w:t>
      </w:r>
      <w:r w:rsidRPr="00820CD9">
        <w:rPr>
          <w:rFonts w:ascii="Calibri" w:hAnsi="Calibri" w:cs="Calibri"/>
          <w:bCs/>
          <w:szCs w:val="22"/>
        </w:rPr>
        <w:t>S</w:t>
      </w:r>
      <w:r>
        <w:rPr>
          <w:rFonts w:ascii="Calibri" w:hAnsi="Calibri" w:cs="Calibri"/>
          <w:bCs/>
          <w:szCs w:val="22"/>
        </w:rPr>
        <w:t xml:space="preserve">ZMSZ </w:t>
      </w:r>
      <w:r w:rsidRPr="00820CD9">
        <w:rPr>
          <w:rFonts w:ascii="Calibri" w:hAnsi="Calibri" w:cs="Calibri"/>
          <w:bCs/>
          <w:szCs w:val="22"/>
        </w:rPr>
        <w:t xml:space="preserve">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7D700E94" w14:textId="77777777" w:rsidR="00A2129D" w:rsidRPr="00820CD9" w:rsidRDefault="00A2129D" w:rsidP="00A2129D">
      <w:pPr>
        <w:jc w:val="both"/>
        <w:rPr>
          <w:rFonts w:ascii="Calibri" w:hAnsi="Calibri" w:cs="Calibri"/>
          <w:bCs/>
          <w:szCs w:val="22"/>
        </w:rPr>
      </w:pPr>
    </w:p>
    <w:p w14:paraId="4EEC3CED" w14:textId="77777777" w:rsidR="00A2129D" w:rsidRPr="008B174A" w:rsidRDefault="00A2129D" w:rsidP="00A2129D">
      <w:pPr>
        <w:pStyle w:val="Listaszerbekezds"/>
        <w:numPr>
          <w:ilvl w:val="0"/>
          <w:numId w:val="24"/>
        </w:numPr>
        <w:spacing w:before="60"/>
        <w:ind w:left="993" w:hanging="279"/>
        <w:jc w:val="both"/>
        <w:rPr>
          <w:rFonts w:cs="Calibri"/>
        </w:rPr>
      </w:pPr>
      <w:r w:rsidRPr="008B174A">
        <w:rPr>
          <w:rFonts w:cs="Calibri"/>
          <w:iCs/>
        </w:rPr>
        <w:t>A Bizottság támogatja, hogy az Önkormányzat kezelésében álló közúti hidak ellenőrzése a</w:t>
      </w:r>
      <w:r w:rsidRPr="008B174A">
        <w:rPr>
          <w:rFonts w:cs="Calibri"/>
          <w:bCs/>
        </w:rPr>
        <w:t xml:space="preserve"> közúti hidak nyilvántartásáról és műszaki felügyeletéről szóló 1/1999. (I.14.) KHVM rendelet mellékletét képező szabályzat 5. pontja alapján </w:t>
      </w:r>
      <w:r w:rsidRPr="008B174A">
        <w:rPr>
          <w:rFonts w:cs="Calibri"/>
          <w:iCs/>
        </w:rPr>
        <w:t>havi rendszerességgel</w:t>
      </w:r>
      <w:r w:rsidRPr="008B174A">
        <w:rPr>
          <w:rFonts w:cs="Calibri"/>
          <w:bCs/>
        </w:rPr>
        <w:t xml:space="preserve"> </w:t>
      </w:r>
      <w:r w:rsidRPr="008B174A">
        <w:rPr>
          <w:rFonts w:cs="Calibri"/>
          <w:iCs/>
        </w:rPr>
        <w:t xml:space="preserve">megtörténjen. </w:t>
      </w:r>
    </w:p>
    <w:p w14:paraId="57EA1EFF" w14:textId="77777777" w:rsidR="00A2129D" w:rsidRPr="008B174A" w:rsidRDefault="00A2129D" w:rsidP="00A2129D">
      <w:pPr>
        <w:pStyle w:val="Listaszerbekezds"/>
        <w:numPr>
          <w:ilvl w:val="0"/>
          <w:numId w:val="24"/>
        </w:numPr>
        <w:spacing w:before="60"/>
        <w:ind w:left="993" w:hanging="279"/>
        <w:jc w:val="both"/>
        <w:rPr>
          <w:rFonts w:cs="Calibri"/>
        </w:rPr>
      </w:pPr>
      <w:r w:rsidRPr="008B174A">
        <w:rPr>
          <w:rFonts w:cs="Calibri"/>
        </w:rPr>
        <w:t xml:space="preserve">A Bizottság a 2025. évi éves hídvizsgálattal és a hídszemlével kapcsolatos tájékoztatást tudomásul veszi. </w:t>
      </w:r>
    </w:p>
    <w:p w14:paraId="4BB400BE" w14:textId="77777777" w:rsidR="00A2129D" w:rsidRDefault="00A2129D" w:rsidP="00A2129D">
      <w:pPr>
        <w:numPr>
          <w:ilvl w:val="0"/>
          <w:numId w:val="24"/>
        </w:numPr>
        <w:tabs>
          <w:tab w:val="left" w:pos="1134"/>
        </w:tabs>
        <w:spacing w:before="60"/>
        <w:ind w:left="993" w:hanging="284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Bizottság javasolja, hogy</w:t>
      </w:r>
      <w:r w:rsidRPr="00244253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Bartók Béla körúti </w:t>
      </w:r>
      <w:proofErr w:type="spellStart"/>
      <w:r>
        <w:rPr>
          <w:rFonts w:ascii="Calibri" w:hAnsi="Calibri" w:cs="Calibri"/>
          <w:szCs w:val="22"/>
        </w:rPr>
        <w:t>Perint</w:t>
      </w:r>
      <w:proofErr w:type="spellEnd"/>
      <w:r>
        <w:rPr>
          <w:rFonts w:ascii="Calibri" w:hAnsi="Calibri" w:cs="Calibri"/>
          <w:szCs w:val="22"/>
        </w:rPr>
        <w:t>-patak közúti híd esetében fő-, és célvizsgálat megrendelésre kerüljön, egyúttal javasolja a Közgyűlésnek, hogy a vizsgálat fedezete a 2025. évi költségvetésben biztosításra kerüljön.</w:t>
      </w:r>
    </w:p>
    <w:p w14:paraId="538D4646" w14:textId="77777777" w:rsidR="00A2129D" w:rsidRDefault="00A2129D" w:rsidP="00A2129D">
      <w:pPr>
        <w:spacing w:before="60"/>
        <w:ind w:left="714"/>
        <w:jc w:val="both"/>
        <w:rPr>
          <w:rFonts w:ascii="Calibri" w:hAnsi="Calibri" w:cs="Calibri"/>
          <w:szCs w:val="22"/>
        </w:rPr>
      </w:pPr>
    </w:p>
    <w:p w14:paraId="6DCDCFAE" w14:textId="77777777" w:rsidR="00A2129D" w:rsidRDefault="00A2129D" w:rsidP="00A2129D">
      <w:pPr>
        <w:tabs>
          <w:tab w:val="left" w:pos="1440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 polgármester</w:t>
      </w:r>
    </w:p>
    <w:p w14:paraId="0BA547C4" w14:textId="77777777" w:rsidR="00A2129D" w:rsidRPr="00820CD9" w:rsidRDefault="00A2129D" w:rsidP="00A2129D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Dr. Horváth Attila alpolgármester</w:t>
      </w:r>
    </w:p>
    <w:p w14:paraId="5EBEDFED" w14:textId="77777777" w:rsidR="00A2129D" w:rsidRPr="00820CD9" w:rsidRDefault="00A2129D" w:rsidP="00A2129D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 alpolgármester </w:t>
      </w:r>
    </w:p>
    <w:p w14:paraId="5BA16A00" w14:textId="77777777" w:rsidR="00A2129D" w:rsidRPr="00820CD9" w:rsidRDefault="00A2129D" w:rsidP="00A2129D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</w:t>
      </w:r>
      <w:r>
        <w:rPr>
          <w:rFonts w:ascii="Calibri" w:hAnsi="Calibri" w:cs="Calibri"/>
          <w:szCs w:val="22"/>
        </w:rPr>
        <w:t>,</w:t>
      </w:r>
      <w:r w:rsidRPr="00820CD9">
        <w:rPr>
          <w:rFonts w:ascii="Calibri" w:hAnsi="Calibri" w:cs="Calibri"/>
          <w:szCs w:val="22"/>
        </w:rPr>
        <w:t xml:space="preserve"> a bizottság elnöke</w:t>
      </w:r>
    </w:p>
    <w:p w14:paraId="5A6C7936" w14:textId="77777777" w:rsidR="00A2129D" w:rsidRPr="00820CD9" w:rsidRDefault="00A2129D" w:rsidP="00A2129D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0E72E616" w14:textId="77777777" w:rsidR="00A2129D" w:rsidRDefault="00A2129D" w:rsidP="00A2129D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Dr. Gyuráczné Dr. Speier Anikó,</w:t>
      </w:r>
      <w:r w:rsidRPr="00820CD9">
        <w:rPr>
          <w:rFonts w:ascii="Calibri" w:hAnsi="Calibri" w:cs="Calibri"/>
          <w:szCs w:val="22"/>
        </w:rPr>
        <w:t xml:space="preserve"> a Városüzemeltetési </w:t>
      </w:r>
      <w:r>
        <w:rPr>
          <w:rFonts w:ascii="Calibri" w:hAnsi="Calibri" w:cs="Calibri"/>
          <w:szCs w:val="22"/>
        </w:rPr>
        <w:t xml:space="preserve">és Városfejlesztési </w:t>
      </w:r>
      <w:r w:rsidRPr="00820CD9">
        <w:rPr>
          <w:rFonts w:ascii="Calibri" w:hAnsi="Calibri" w:cs="Calibri"/>
          <w:szCs w:val="22"/>
        </w:rPr>
        <w:t>Osztály vezetője</w:t>
      </w:r>
    </w:p>
    <w:p w14:paraId="68F188D2" w14:textId="77777777" w:rsidR="00A2129D" w:rsidRDefault="00A2129D" w:rsidP="00A2129D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Bonti Tamás, a Kommunális Iroda vezetője</w:t>
      </w:r>
    </w:p>
    <w:p w14:paraId="151ACE49" w14:textId="77777777" w:rsidR="00A2129D" w:rsidRPr="00820CD9" w:rsidRDefault="00A2129D" w:rsidP="00A2129D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 Stéger Gábor, a Közgazdasági és Adó Osztály vezetője</w:t>
      </w:r>
      <w:r w:rsidRPr="00820CD9">
        <w:rPr>
          <w:rFonts w:ascii="Calibri" w:hAnsi="Calibri" w:cs="Calibri"/>
          <w:szCs w:val="22"/>
        </w:rPr>
        <w:t>/</w:t>
      </w:r>
    </w:p>
    <w:p w14:paraId="406892DF" w14:textId="77777777" w:rsidR="00A2129D" w:rsidRPr="00820CD9" w:rsidRDefault="00A2129D" w:rsidP="00A2129D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06D75260" w14:textId="77777777" w:rsidR="00A2129D" w:rsidRDefault="00A2129D" w:rsidP="00A2129D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  <w:t>1</w:t>
      </w:r>
      <w:r>
        <w:rPr>
          <w:rFonts w:ascii="Calibri" w:hAnsi="Calibri" w:cs="Calibri"/>
          <w:bCs/>
          <w:szCs w:val="22"/>
        </w:rPr>
        <w:t>. pont: folyamatos</w:t>
      </w:r>
    </w:p>
    <w:p w14:paraId="0D7FECCB" w14:textId="77777777" w:rsidR="00A2129D" w:rsidRDefault="00A2129D" w:rsidP="00A2129D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2. pont: azonnal</w:t>
      </w:r>
    </w:p>
    <w:p w14:paraId="7FABD8E5" w14:textId="77777777" w:rsidR="00A2129D" w:rsidRPr="00EA3F69" w:rsidRDefault="00A2129D" w:rsidP="00A2129D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  <w:t>3. pont: 2025. évi költségvetés elfogadása</w:t>
      </w:r>
    </w:p>
    <w:p w14:paraId="25D893F6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19"/>
  </w:num>
  <w:num w:numId="4" w16cid:durableId="926958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8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8"/>
  </w:num>
  <w:num w:numId="9" w16cid:durableId="1670909456">
    <w:abstractNumId w:val="2"/>
  </w:num>
  <w:num w:numId="10" w16cid:durableId="532159599">
    <w:abstractNumId w:val="10"/>
  </w:num>
  <w:num w:numId="11" w16cid:durableId="1345017256">
    <w:abstractNumId w:val="17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3"/>
  </w:num>
  <w:num w:numId="15" w16cid:durableId="809515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9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6"/>
  </w:num>
  <w:num w:numId="20" w16cid:durableId="2070490008">
    <w:abstractNumId w:val="14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464D1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94D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2024-12-02T09:21:00Z</cp:lastPrinted>
  <dcterms:created xsi:type="dcterms:W3CDTF">2024-12-02T09:21:00Z</dcterms:created>
  <dcterms:modified xsi:type="dcterms:W3CDTF">2024-12-02T09:21:00Z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